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Use Case - Vai trò: Admin</w:t>
      </w:r>
    </w:p>
    <w:p w:rsidR="00000000" w:rsidDel="00000000" w:rsidP="00000000" w:rsidRDefault="00000000" w:rsidRPr="00000000" w14:paraId="00000002">
      <w:pPr>
        <w:pStyle w:val="Heading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486400" cy="4921885"/>
            <wp:effectExtent b="0" l="0" r="0" t="0"/>
            <wp:docPr descr="A diagram of a person with many lines&#10;&#10;Description automatically generated" id="1334568990" name="image1.png"/>
            <a:graphic>
              <a:graphicData uri="http://schemas.openxmlformats.org/drawingml/2006/picture">
                <pic:pic>
                  <pic:nvPicPr>
                    <pic:cNvPr descr="A diagram of a person with many lines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1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</w:t>
      </w:r>
      <w:hyperlink r:id="rId8">
        <w:r w:rsidDel="00000000" w:rsidR="00000000" w:rsidRPr="00000000">
          <w:rPr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Mô tả chi tiết từng Use Case của vai trò Admin </w:t>
      </w:r>
    </w:p>
    <w:p w:rsidR="00000000" w:rsidDel="00000000" w:rsidP="00000000" w:rsidRDefault="00000000" w:rsidRPr="00000000" w14:paraId="00000005">
      <w:pPr>
        <w:pStyle w:val="Heading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Admin Login</w:t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Cho phép admin truy cập hệ thống thông qua đăng nhập bằng tên người dùng và mật khẩu.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Admin đã được tạo và có thông tin đăng nhập hợp lệ.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Luồng chính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 Admin truy cập trang đăng nhập.</w:t>
              <w:br w:type="textWrapping"/>
              <w:t xml:space="preserve">- Nhập username &amp; password.</w:t>
              <w:br w:type="textWrapping"/>
              <w:t xml:space="preserve">- Hệ thống xác thực thông tin.</w:t>
              <w:br w:type="textWrapping"/>
              <w:t xml:space="preserve">- Nếu hợp lệ → chuyển đến dashboard.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Luồng ngoại lệ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Sai thông tin → báo lỗi 'Invalid credentials'.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Kết quả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Admin truy cập vào hệ thống thành công.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Gán nhóm thiết bị cho Team Lead</w:t>
      </w:r>
    </w:p>
    <w:tbl>
      <w:tblPr>
        <w:tblStyle w:val="Table2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4"/>
        <w:gridCol w:w="4316"/>
        <w:tblGridChange w:id="0">
          <w:tblGrid>
            <w:gridCol w:w="4314"/>
            <w:gridCol w:w="43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Cho phép admin phân quyền quản lý một hoặc nhiều nhóm thiết bị cho user có vai trò Team Lead.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Team Lead đã tồn tại; nhóm thiết bị đã được tạo.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Luồng chính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 Admin truy cập module phân quyền.</w:t>
              <w:br w:type="textWrapping"/>
              <w:t xml:space="preserve">- Chọn user có role Team Lead.</w:t>
              <w:br w:type="textWrapping"/>
              <w:t xml:space="preserve">- Chọn một hoặc nhiều device_group.</w:t>
              <w:br w:type="textWrapping"/>
              <w:t xml:space="preserve">- Lưu thông tin gán quyền.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Luồng ngoại lệ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Thiếu thông tin hoặc role không hợp lệ → báo lỗi.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Kết quả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Team Lead có quyền truy cập và thao tác với thiết bị thuộc group.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Tạo người dùng Team Lead</w:t>
      </w:r>
    </w:p>
    <w:tbl>
      <w:tblPr>
        <w:tblStyle w:val="Table3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Cho phép admin tạo mới user với vai trò Team Lead để quản lý nhóm thiết bị và vận hành.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Admin đã đăng nhập.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Luồng chính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 Truy cập trang quản lý người dùng.</w:t>
              <w:br w:type="textWrapping"/>
              <w:t xml:space="preserve">- Nhấn 'Tạo mới'.</w:t>
              <w:br w:type="textWrapping"/>
              <w:t xml:space="preserve">- Nhập thông tin user (email, tên, mật khẩu…).</w:t>
              <w:br w:type="textWrapping"/>
              <w:t xml:space="preserve">- Chọn vai trò: Team Lead.</w:t>
              <w:br w:type="textWrapping"/>
              <w:t xml:space="preserve">- Lưu user.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Luồng ngoại lệ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Thông tin không hợp lệ hoặc trùng lặp → hiển thị lỗi.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Kết quả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User mới có thể đăng nhập và được gán vào các nhóm thiết bị sau đó.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Tạo người dùng Operator</w:t>
      </w:r>
    </w:p>
    <w:tbl>
      <w:tblPr>
        <w:tblStyle w:val="Table4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Cho phép admin tạo user với quyền cơ bản để vận hành thiết bị theo phân công.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Admin đã đăng nhập.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Luồng chính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- Truy cập module tạo user.</w:t>
              <w:br w:type="textWrapping"/>
              <w:t xml:space="preserve">- Nhập thông tin user.</w:t>
              <w:br w:type="textWrapping"/>
              <w:t xml:space="preserve">- Chọn vai trò: Operator.</w:t>
              <w:br w:type="textWrapping"/>
              <w:t xml:space="preserve">- Lưu user.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Luồng ngoại lệ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Dữ liệu không hợp lệ → báo lỗi.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Kết quả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Operator có thể thao tác thiết bị được phân công.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Tạo người dùng Supervisor</w:t>
      </w:r>
    </w:p>
    <w:tbl>
      <w:tblPr>
        <w:tblStyle w:val="Table5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Tạo user với vai trò giám sát hệ thống và có thể theo dõi hoạt động của các Operator.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Admin đã đăng nhập.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Luồng chính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- Vào trang quản lý người dùng.</w:t>
              <w:br w:type="textWrapping"/>
              <w:t xml:space="preserve">- Tạo mới và chọn role: Supervisor.</w:t>
              <w:br w:type="textWrapping"/>
              <w:t xml:space="preserve">- Lưu và cấp quyền phù hợp.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Luồng ngoại lệ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Thông tin thiếu hoặc không hợp lệ → không thể lưu.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Kết quả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Supervisor có thể truy cập báo cáo, nhật ký, thiết bị.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Đặt lại mật khẩu người dùng</w:t>
      </w:r>
    </w:p>
    <w:tbl>
      <w:tblPr>
        <w:tblStyle w:val="Table6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Khi người dùng quên mật khẩu, admin có thể đặt lại giúp.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User đã tồn tại.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Luồng chính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- Admin tìm đến user.</w:t>
              <w:br w:type="textWrapping"/>
              <w:t xml:space="preserve">- Nhấn 'Reset password'.</w:t>
              <w:br w:type="textWrapping"/>
              <w:t xml:space="preserve">- Hệ thống tạo mật khẩu mới ngẫu nhiên hoặc gửi email đặt lại.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Luồng ngoại lệ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Không tìm thấy user → báo lỗi.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Kết quả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User đăng nhập lại với mật khẩu mới.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Admin đổi mật khẩu cá nhân</w:t>
      </w:r>
    </w:p>
    <w:tbl>
      <w:tblPr>
        <w:tblStyle w:val="Table7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Admin tự cập nhật mật khẩu để tăng tính bảo mật.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Đã đăng nhập.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Luồng chính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- Vào phần 'Đổi mật khẩu'.</w:t>
              <w:br w:type="textWrapping"/>
              <w:t xml:space="preserve">- Nhập mật khẩu cũ, sau đó nhập và xác nhận mật khẩu mới.</w:t>
              <w:br w:type="textWrapping"/>
              <w:t xml:space="preserve">- Lưu thay đổi.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Luồng ngoại lệ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Mật khẩu cũ sai hoặc mật khẩu mới không khớp → hiển thị lỗi.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Kết quả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Hệ thống cập nhật mật khẩu mới.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Backup Database to Log File</w:t>
      </w:r>
    </w:p>
    <w:tbl>
      <w:tblPr>
        <w:tblStyle w:val="Table8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Admin thực hiện sao lưu cơ sở dữ liệu sang file log để đảm bảo an toàn dữ liệu.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Hệ thống đang hoạt động ổn định, có quyền truy cập vào DB.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Luồng chính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 Admin chọn tính năng Backup DB.</w:t>
              <w:br w:type="textWrapping"/>
              <w:t xml:space="preserve">- Chọn định dạng log và vị trí lưu.</w:t>
              <w:br w:type="textWrapping"/>
              <w:t xml:space="preserve">- Thực hiện backup.</w:t>
              <w:br w:type="textWrapping"/>
              <w:t xml:space="preserve">- Nhận thông báo kết quả.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Luồng ngoại lệ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Lỗi kết nối hoặc không đủ quyền → báo lỗi.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Kết quả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File log backup được tạo thành công.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Backup K8s Config</w:t>
      </w:r>
    </w:p>
    <w:tbl>
      <w:tblPr>
        <w:tblStyle w:val="Table9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Admin sao lưu cấu hình của Kubernetes Cluster để phục hồi nhanh khi cần.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K8s cluster hoạt động và admin có quyền kubeconfig.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Luồng chính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- Truy cập module backup.</w:t>
              <w:br w:type="textWrapping"/>
              <w:t xml:space="preserve">- Chọn 'Backup K8s Config'.</w:t>
              <w:br w:type="textWrapping"/>
              <w:t xml:space="preserve">- Chạy lệnh sao lưu.</w:t>
              <w:br w:type="textWrapping"/>
              <w:t xml:space="preserve">- Lưu file cấu hình (yaml/json).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Luồng ngoại lệ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Không truy cập được cluster hoặc không có quyền.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Kết quả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File cấu hình K8s được lưu trữ thành công.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Backup Full System Snapshot</w:t>
      </w:r>
    </w:p>
    <w:tbl>
      <w:tblPr>
        <w:tblStyle w:val="Table10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Cho phép admin sao lưu toàn bộ hệ thống hiện tại thành bản snapshot để dễ dàng khôi phục.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Đã cấu hình hệ thống lưu trữ snapshot.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Luồng chính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- Chọn chức năng snapshot toàn hệ thống.</w:t>
              <w:br w:type="textWrapping"/>
              <w:t xml:space="preserve">- Xác nhận và bắt đầu.</w:t>
              <w:br w:type="textWrapping"/>
              <w:t xml:space="preserve">- Hệ thống tạo ảnh chụp (snapshot).</w:t>
              <w:br w:type="textWrapping"/>
              <w:t xml:space="preserve">- Thông báo hoàn thành.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Luồng ngoại lệ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Thiếu không gian lưu trữ hoặc hệ thống đang lỗi.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Kết quả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Snapshot toàn hệ thống được lưu lại.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Restore Data to SQL (consider Hadoop)</w:t>
      </w:r>
    </w:p>
    <w:tbl>
      <w:tblPr>
        <w:tblStyle w:val="Table1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Admin phục hồi dữ liệu vào cơ sở dữ liệu SQL, có thể cân nhắc sử dụng Hadoop nếu khối lượng lớn.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Có file backup hợp lệ.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Luồng chính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- Truy cập tính năng Restore.</w:t>
              <w:br w:type="textWrapping"/>
              <w:t xml:space="preserve">- Chọn file backup dữ liệu.</w:t>
              <w:br w:type="textWrapping"/>
              <w:t xml:space="preserve">- Chọn phương pháp: SQL hoặc Hadoop.</w:t>
              <w:br w:type="textWrapping"/>
              <w:t xml:space="preserve">- Khởi động quá trình phục hồi.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Luồng ngoại lệ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File lỗi hoặc không đúng định dạng.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Kết quả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Dữ liệu được phục hồi vào SQL (hoặc Hadoop).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Restore System from K8s Config</w:t>
      </w:r>
    </w:p>
    <w:tbl>
      <w:tblPr>
        <w:tblStyle w:val="Table12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Cho phép admin phục hồi hệ thống Kubernetes từ file cấu hình đã backup.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Đã có file cấu hình hợp lệ.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Luồng chính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- Tải file cấu hình đã backup.</w:t>
              <w:br w:type="textWrapping"/>
              <w:t xml:space="preserve">- Chạy lệnh apply hoặc deploy.</w:t>
              <w:br w:type="textWrapping"/>
              <w:t xml:space="preserve">- Theo dõi tiến trình khôi phục.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Luồng ngoại lệ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File lỗi hoặc K8s cluster không khả dụng.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Kết quả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Hệ thống được khôi phục từ K8s config.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Restore Full System from Snapshot</w:t>
      </w:r>
    </w:p>
    <w:tbl>
      <w:tblPr>
        <w:tblStyle w:val="Table13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Admin phục hồi toàn bộ hệ thống từ bản snapshot đã tạo trước đó.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Snapshot phải còn tồn tại và đúng phiên bản.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Luồng chính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- Vào module restore snapshot.</w:t>
              <w:br w:type="textWrapping"/>
              <w:t xml:space="preserve">- Chọn snapshot cần khôi phục.</w:t>
              <w:br w:type="textWrapping"/>
              <w:t xml:space="preserve">- Xác nhận hành động.</w:t>
              <w:br w:type="textWrapping"/>
              <w:t xml:space="preserve">- Hệ thống tiến hành phục hồi.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Luồng ngoại lệ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Không thể tìm thấy snapshot hoặc lỗi hệ thống.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Kết quả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Hệ thống quay lại trạng thái tại thời điểm snapshot.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Sơ đồ Tuần tự (Sequence Diagram) cho Admin trong Hệ thống AIoT-Monitors</w:t>
      </w:r>
    </w:p>
    <w:p w:rsidR="00000000" w:rsidDel="00000000" w:rsidP="00000000" w:rsidRDefault="00000000" w:rsidRPr="00000000" w14:paraId="000000B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Link: </w:t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>
          <w:rFonts w:ascii="Cambria" w:cs="Cambria" w:eastAsia="Cambria" w:hAnsi="Cambria"/>
        </w:rPr>
      </w:pPr>
      <w:bookmarkStart w:colFirst="0" w:colLast="0" w:name="_heading=h.v10tvt3p95yf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Quản lý người dùng (User Management)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559300"/>
            <wp:effectExtent b="0" l="0" r="0" t="0"/>
            <wp:docPr id="133456899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>
          <w:rFonts w:ascii="Cambria" w:cs="Cambria" w:eastAsia="Cambria" w:hAnsi="Cambria"/>
        </w:rPr>
      </w:pPr>
      <w:bookmarkStart w:colFirst="0" w:colLast="0" w:name="_heading=h.dvm2p9ltfokq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Xác thực hệ thống (Auth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505200"/>
            <wp:effectExtent b="0" l="0" r="0" t="0"/>
            <wp:docPr id="133456899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>
          <w:rFonts w:ascii="Cambria" w:cs="Cambria" w:eastAsia="Cambria" w:hAnsi="Cambria"/>
        </w:rPr>
      </w:pPr>
      <w:bookmarkStart w:colFirst="0" w:colLast="0" w:name="_heading=h.d2efg0xi7qoc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Vận hành hệ thống (System Operation)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962400"/>
            <wp:effectExtent b="0" l="0" r="0" t="0"/>
            <wp:docPr id="133456898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D816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816E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816E8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hyperlink" Target="https://drive.google.com/file/d/1KsY4Bbr9J_DiLbRHLh9g3Q_CGLt8Y3_Q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KsY4Bbr9J_DiLbRHLh9g3Q_CGLt8Y3_Q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5uRyZ0rEjt74fJdZ4hi4l+Yz6Q==">CgMxLjAyDmgudjEwdHZ0M3A5NXlmMg5oLmR2bTJwOWx0Zm9rcTIOaC5kMmVmZzB4aTdxb2M4AHIhMWVYd3ZSb195QlZ4RU9WYldIZWk5bnJBWmE1V2tvdUpY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2025-04-20T12:38:00Z</dcterms:created>
  <dc:creator>python-docx</dc:creator>
</cp:coreProperties>
</file>