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40CA" w14:textId="77777777" w:rsidR="003E040C" w:rsidRDefault="00FC1EC8">
      <w:pPr>
        <w:spacing w:after="40"/>
        <w:jc w:val="center"/>
      </w:pPr>
      <w:r>
        <w:rPr>
          <w:rFonts w:ascii="Times New Roman" w:eastAsia="Times New Roman" w:hAnsi="Times New Roman" w:cs="Times New Roman"/>
          <w:b/>
          <w:sz w:val="28"/>
        </w:rPr>
        <w:t>Phụ lục 01. YÊU CẦU CÔNG NHẬN SÁNG KIẾN NĂM 2026</w:t>
      </w:r>
    </w:p>
    <w:p w14:paraId="79D46D88" w14:textId="77777777" w:rsidR="003E040C" w:rsidRDefault="00FC1EC8">
      <w:pPr>
        <w:spacing w:after="40"/>
        <w:jc w:val="center"/>
      </w:pPr>
      <w:r>
        <w:rPr>
          <w:rFonts w:ascii="Times New Roman" w:eastAsia="Times New Roman" w:hAnsi="Times New Roman" w:cs="Times New Roman"/>
          <w:i/>
          <w:sz w:val="26"/>
        </w:rPr>
        <w:t>(Đối với Loại sáng kiến không tính được GTLL trực tiếp bằng tiền)</w:t>
      </w:r>
    </w:p>
    <w:p w14:paraId="657AE6D3" w14:textId="77777777" w:rsidR="003E040C" w:rsidRDefault="00FC1EC8">
      <w:pPr>
        <w:spacing w:after="240"/>
        <w:jc w:val="center"/>
      </w:pPr>
      <w:r>
        <w:rPr>
          <w:rFonts w:ascii="Times New Roman" w:eastAsia="Times New Roman" w:hAnsi="Times New Roman" w:cs="Times New Roman"/>
          <w:i/>
          <w:sz w:val="24"/>
        </w:rPr>
        <w:t>(Phụ lục ban hành kèm theo Quyết định số: 2822/QĐ-VNPT-CLG ngày 01/11/2025)</w:t>
      </w:r>
    </w:p>
    <w:p w14:paraId="36F62690" w14:textId="77777777" w:rsidR="003E040C" w:rsidRDefault="00FC1EC8">
      <w:pPr>
        <w:spacing w:before="120"/>
        <w:jc w:val="center"/>
      </w:pPr>
      <w:r>
        <w:rPr>
          <w:rFonts w:ascii="Times New Roman" w:eastAsia="Times New Roman" w:hAnsi="Times New Roman" w:cs="Times New Roman"/>
          <w:b/>
          <w:sz w:val="27"/>
        </w:rPr>
        <w:t>Kính gửi: Hội đồng Sáng kiến [Tên Đơn vị công tác - Ví dụ: VNPT Tỉnh/Thành phố]</w:t>
      </w:r>
    </w:p>
    <w:p w14:paraId="1C322A19" w14:textId="77777777" w:rsidR="003E040C" w:rsidRDefault="00FC1EC8">
      <w:pPr>
        <w:spacing w:before="80" w:after="80"/>
      </w:pPr>
      <w:r>
        <w:rPr>
          <w:rFonts w:ascii="Times New Roman" w:eastAsia="Times New Roman" w:hAnsi="Times New Roman" w:cs="Times New Roman"/>
          <w:b/>
          <w:sz w:val="26"/>
        </w:rPr>
        <w:t>Chúng tôi ghi tên dưới đây:</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53"/>
        <w:gridCol w:w="1713"/>
        <w:gridCol w:w="1007"/>
        <w:gridCol w:w="1388"/>
        <w:gridCol w:w="2210"/>
        <w:gridCol w:w="792"/>
        <w:gridCol w:w="1031"/>
        <w:gridCol w:w="866"/>
      </w:tblGrid>
      <w:tr w:rsidR="003E040C" w14:paraId="502CDFAA" w14:textId="77777777">
        <w:trPr>
          <w:jc w:val="center"/>
        </w:trPr>
        <w:tc>
          <w:tcPr>
            <w:tcW w:w="576" w:type="dxa"/>
            <w:shd w:val="clear" w:color="auto" w:fill="F2F2F2"/>
            <w:tcMar>
              <w:top w:w="80" w:type="dxa"/>
              <w:left w:w="100" w:type="dxa"/>
              <w:bottom w:w="80" w:type="dxa"/>
              <w:right w:w="100" w:type="dxa"/>
            </w:tcMar>
            <w:vAlign w:val="center"/>
          </w:tcPr>
          <w:p w14:paraId="4B85B502" w14:textId="77777777" w:rsidR="003E040C" w:rsidRDefault="00FC1EC8">
            <w:pPr>
              <w:spacing w:after="0" w:line="240" w:lineRule="auto"/>
              <w:jc w:val="center"/>
            </w:pPr>
            <w:r>
              <w:rPr>
                <w:rFonts w:ascii="Times New Roman" w:eastAsia="Times New Roman" w:hAnsi="Times New Roman" w:cs="Times New Roman"/>
                <w:b/>
              </w:rPr>
              <w:t>TT</w:t>
            </w:r>
          </w:p>
        </w:tc>
        <w:tc>
          <w:tcPr>
            <w:tcW w:w="2160" w:type="dxa"/>
            <w:shd w:val="clear" w:color="auto" w:fill="F2F2F2"/>
            <w:tcMar>
              <w:top w:w="80" w:type="dxa"/>
              <w:left w:w="100" w:type="dxa"/>
              <w:bottom w:w="80" w:type="dxa"/>
              <w:right w:w="100" w:type="dxa"/>
            </w:tcMar>
            <w:vAlign w:val="center"/>
          </w:tcPr>
          <w:p w14:paraId="637DE2D8" w14:textId="77777777" w:rsidR="003E040C" w:rsidRDefault="00FC1EC8">
            <w:pPr>
              <w:spacing w:after="0" w:line="240" w:lineRule="auto"/>
              <w:jc w:val="center"/>
            </w:pPr>
            <w:r>
              <w:rPr>
                <w:rFonts w:ascii="Times New Roman" w:eastAsia="Times New Roman" w:hAnsi="Times New Roman" w:cs="Times New Roman"/>
                <w:b/>
              </w:rPr>
              <w:t>Họ tên tác giả</w:t>
            </w:r>
          </w:p>
        </w:tc>
        <w:tc>
          <w:tcPr>
            <w:tcW w:w="1008" w:type="dxa"/>
            <w:shd w:val="clear" w:color="auto" w:fill="F2F2F2"/>
            <w:tcMar>
              <w:top w:w="80" w:type="dxa"/>
              <w:left w:w="100" w:type="dxa"/>
              <w:bottom w:w="80" w:type="dxa"/>
              <w:right w:w="100" w:type="dxa"/>
            </w:tcMar>
            <w:vAlign w:val="center"/>
          </w:tcPr>
          <w:p w14:paraId="6F745F7E" w14:textId="77777777" w:rsidR="003E040C" w:rsidRDefault="00FC1EC8">
            <w:pPr>
              <w:spacing w:after="0" w:line="240" w:lineRule="auto"/>
              <w:jc w:val="center"/>
            </w:pPr>
            <w:r>
              <w:rPr>
                <w:rFonts w:ascii="Times New Roman" w:eastAsia="Times New Roman" w:hAnsi="Times New Roman" w:cs="Times New Roman"/>
                <w:b/>
              </w:rPr>
              <w:t>Nam/Nữ</w:t>
            </w:r>
          </w:p>
        </w:tc>
        <w:tc>
          <w:tcPr>
            <w:tcW w:w="1584" w:type="dxa"/>
            <w:shd w:val="clear" w:color="auto" w:fill="F2F2F2"/>
            <w:tcMar>
              <w:top w:w="80" w:type="dxa"/>
              <w:left w:w="100" w:type="dxa"/>
              <w:bottom w:w="80" w:type="dxa"/>
              <w:right w:w="100" w:type="dxa"/>
            </w:tcMar>
            <w:vAlign w:val="center"/>
          </w:tcPr>
          <w:p w14:paraId="5E805B9C" w14:textId="77777777" w:rsidR="003E040C" w:rsidRDefault="00FC1EC8">
            <w:pPr>
              <w:spacing w:after="0" w:line="240" w:lineRule="auto"/>
              <w:jc w:val="center"/>
            </w:pPr>
            <w:r>
              <w:rPr>
                <w:rFonts w:ascii="Times New Roman" w:eastAsia="Times New Roman" w:hAnsi="Times New Roman" w:cs="Times New Roman"/>
                <w:b/>
              </w:rPr>
              <w:t>Trình độ chuyên môn</w:t>
            </w:r>
          </w:p>
        </w:tc>
        <w:tc>
          <w:tcPr>
            <w:tcW w:w="2592" w:type="dxa"/>
            <w:shd w:val="clear" w:color="auto" w:fill="F2F2F2"/>
            <w:tcMar>
              <w:top w:w="80" w:type="dxa"/>
              <w:left w:w="100" w:type="dxa"/>
              <w:bottom w:w="80" w:type="dxa"/>
              <w:right w:w="100" w:type="dxa"/>
            </w:tcMar>
            <w:vAlign w:val="center"/>
          </w:tcPr>
          <w:p w14:paraId="7D474CCE" w14:textId="77777777" w:rsidR="003E040C" w:rsidRDefault="00FC1EC8">
            <w:pPr>
              <w:spacing w:after="0" w:line="240" w:lineRule="auto"/>
              <w:jc w:val="center"/>
            </w:pPr>
            <w:r>
              <w:rPr>
                <w:rFonts w:ascii="Times New Roman" w:eastAsia="Times New Roman" w:hAnsi="Times New Roman" w:cs="Times New Roman"/>
                <w:b/>
              </w:rPr>
              <w:t>Chức vụ, đơn vị công tác</w:t>
            </w:r>
          </w:p>
        </w:tc>
        <w:tc>
          <w:tcPr>
            <w:tcW w:w="864" w:type="dxa"/>
            <w:shd w:val="clear" w:color="auto" w:fill="F2F2F2"/>
            <w:tcMar>
              <w:top w:w="80" w:type="dxa"/>
              <w:left w:w="100" w:type="dxa"/>
              <w:bottom w:w="80" w:type="dxa"/>
              <w:right w:w="100" w:type="dxa"/>
            </w:tcMar>
            <w:vAlign w:val="center"/>
          </w:tcPr>
          <w:p w14:paraId="335A7293" w14:textId="77777777" w:rsidR="003E040C" w:rsidRDefault="00FC1EC8">
            <w:pPr>
              <w:spacing w:after="0" w:line="240" w:lineRule="auto"/>
              <w:jc w:val="center"/>
            </w:pPr>
            <w:r>
              <w:rPr>
                <w:rFonts w:ascii="Times New Roman" w:eastAsia="Times New Roman" w:hAnsi="Times New Roman" w:cs="Times New Roman"/>
                <w:b/>
              </w:rPr>
              <w:t>Chủ trì</w:t>
            </w:r>
            <w:r>
              <w:rPr>
                <w:rFonts w:ascii="Times New Roman" w:eastAsia="Times New Roman" w:hAnsi="Times New Roman" w:cs="Times New Roman"/>
                <w:b/>
              </w:rPr>
              <w:br/>
            </w:r>
            <w:r>
              <w:rPr>
                <w:rFonts w:ascii="Times New Roman" w:eastAsia="Times New Roman" w:hAnsi="Times New Roman" w:cs="Times New Roman"/>
                <w:b/>
              </w:rPr>
              <w:t>SK</w:t>
            </w:r>
          </w:p>
        </w:tc>
        <w:tc>
          <w:tcPr>
            <w:tcW w:w="1152" w:type="dxa"/>
            <w:shd w:val="clear" w:color="auto" w:fill="F2F2F2"/>
            <w:tcMar>
              <w:top w:w="80" w:type="dxa"/>
              <w:left w:w="100" w:type="dxa"/>
              <w:bottom w:w="80" w:type="dxa"/>
              <w:right w:w="100" w:type="dxa"/>
            </w:tcMar>
            <w:vAlign w:val="center"/>
          </w:tcPr>
          <w:p w14:paraId="2FEA2F12" w14:textId="77777777" w:rsidR="003E040C" w:rsidRDefault="00FC1EC8">
            <w:pPr>
              <w:spacing w:after="0" w:line="240" w:lineRule="auto"/>
              <w:jc w:val="center"/>
            </w:pPr>
            <w:r>
              <w:rPr>
                <w:rFonts w:ascii="Times New Roman" w:eastAsia="Times New Roman" w:hAnsi="Times New Roman" w:cs="Times New Roman"/>
                <w:b/>
              </w:rPr>
              <w:t>Tỷ lệ đóng góp (%)</w:t>
            </w:r>
          </w:p>
        </w:tc>
        <w:tc>
          <w:tcPr>
            <w:tcW w:w="1008" w:type="dxa"/>
            <w:shd w:val="clear" w:color="auto" w:fill="F2F2F2"/>
            <w:tcMar>
              <w:top w:w="80" w:type="dxa"/>
              <w:left w:w="100" w:type="dxa"/>
              <w:bottom w:w="80" w:type="dxa"/>
              <w:right w:w="100" w:type="dxa"/>
            </w:tcMar>
            <w:vAlign w:val="center"/>
          </w:tcPr>
          <w:p w14:paraId="461C8BD2" w14:textId="77777777" w:rsidR="003E040C" w:rsidRDefault="00FC1EC8">
            <w:pPr>
              <w:spacing w:after="0" w:line="240" w:lineRule="auto"/>
              <w:jc w:val="center"/>
            </w:pPr>
            <w:r>
              <w:rPr>
                <w:rFonts w:ascii="Times New Roman" w:eastAsia="Times New Roman" w:hAnsi="Times New Roman" w:cs="Times New Roman"/>
                <w:b/>
              </w:rPr>
              <w:t>Ký tên</w:t>
            </w:r>
          </w:p>
        </w:tc>
      </w:tr>
      <w:tr w:rsidR="003E040C" w14:paraId="4AE7FE18" w14:textId="77777777">
        <w:trPr>
          <w:jc w:val="center"/>
        </w:trPr>
        <w:tc>
          <w:tcPr>
            <w:tcW w:w="576" w:type="dxa"/>
            <w:tcMar>
              <w:top w:w="80" w:type="dxa"/>
              <w:left w:w="100" w:type="dxa"/>
              <w:bottom w:w="80" w:type="dxa"/>
              <w:right w:w="100" w:type="dxa"/>
            </w:tcMar>
            <w:vAlign w:val="center"/>
          </w:tcPr>
          <w:p w14:paraId="648D5792" w14:textId="77777777" w:rsidR="003E040C" w:rsidRDefault="00FC1EC8">
            <w:pPr>
              <w:spacing w:after="0" w:line="240" w:lineRule="auto"/>
              <w:jc w:val="center"/>
            </w:pPr>
            <w:r>
              <w:rPr>
                <w:rFonts w:ascii="Times New Roman" w:eastAsia="Times New Roman" w:hAnsi="Times New Roman" w:cs="Times New Roman"/>
              </w:rPr>
              <w:t>1</w:t>
            </w:r>
          </w:p>
        </w:tc>
        <w:tc>
          <w:tcPr>
            <w:tcW w:w="2160" w:type="dxa"/>
            <w:tcMar>
              <w:top w:w="80" w:type="dxa"/>
              <w:left w:w="100" w:type="dxa"/>
              <w:bottom w:w="80" w:type="dxa"/>
              <w:right w:w="100" w:type="dxa"/>
            </w:tcMar>
            <w:vAlign w:val="center"/>
          </w:tcPr>
          <w:p w14:paraId="1D655B93" w14:textId="77777777" w:rsidR="003E040C" w:rsidRDefault="00FC1EC8">
            <w:pPr>
              <w:spacing w:after="0" w:line="240" w:lineRule="auto"/>
            </w:pPr>
            <w:r>
              <w:rPr>
                <w:rFonts w:ascii="Times New Roman" w:eastAsia="Times New Roman" w:hAnsi="Times New Roman" w:cs="Times New Roman"/>
              </w:rPr>
              <w:t>[Họ và tên tác giả]</w:t>
            </w:r>
          </w:p>
        </w:tc>
        <w:tc>
          <w:tcPr>
            <w:tcW w:w="1008" w:type="dxa"/>
            <w:tcMar>
              <w:top w:w="80" w:type="dxa"/>
              <w:left w:w="100" w:type="dxa"/>
              <w:bottom w:w="80" w:type="dxa"/>
              <w:right w:w="100" w:type="dxa"/>
            </w:tcMar>
            <w:vAlign w:val="center"/>
          </w:tcPr>
          <w:p w14:paraId="5476E095" w14:textId="77777777" w:rsidR="003E040C" w:rsidRDefault="00FC1EC8">
            <w:pPr>
              <w:spacing w:after="0" w:line="240" w:lineRule="auto"/>
              <w:jc w:val="center"/>
            </w:pPr>
            <w:r>
              <w:rPr>
                <w:rFonts w:ascii="Times New Roman" w:eastAsia="Times New Roman" w:hAnsi="Times New Roman" w:cs="Times New Roman"/>
              </w:rPr>
              <w:t>Nam</w:t>
            </w:r>
          </w:p>
        </w:tc>
        <w:tc>
          <w:tcPr>
            <w:tcW w:w="1584" w:type="dxa"/>
            <w:tcMar>
              <w:top w:w="80" w:type="dxa"/>
              <w:left w:w="100" w:type="dxa"/>
              <w:bottom w:w="80" w:type="dxa"/>
              <w:right w:w="100" w:type="dxa"/>
            </w:tcMar>
            <w:vAlign w:val="center"/>
          </w:tcPr>
          <w:p w14:paraId="6F928739" w14:textId="77777777" w:rsidR="003E040C" w:rsidRDefault="00FC1EC8">
            <w:pPr>
              <w:spacing w:after="0" w:line="240" w:lineRule="auto"/>
            </w:pPr>
            <w:r>
              <w:rPr>
                <w:rFonts w:ascii="Times New Roman" w:eastAsia="Times New Roman" w:hAnsi="Times New Roman" w:cs="Times New Roman"/>
              </w:rPr>
              <w:t>Kỹ sư ĐTVT / CNTT</w:t>
            </w:r>
          </w:p>
        </w:tc>
        <w:tc>
          <w:tcPr>
            <w:tcW w:w="2592" w:type="dxa"/>
            <w:tcMar>
              <w:top w:w="80" w:type="dxa"/>
              <w:left w:w="100" w:type="dxa"/>
              <w:bottom w:w="80" w:type="dxa"/>
              <w:right w:w="100" w:type="dxa"/>
            </w:tcMar>
            <w:vAlign w:val="center"/>
          </w:tcPr>
          <w:p w14:paraId="635A8067" w14:textId="77777777" w:rsidR="003E040C" w:rsidRDefault="00FC1EC8">
            <w:pPr>
              <w:spacing w:after="0" w:line="240" w:lineRule="auto"/>
            </w:pPr>
            <w:r>
              <w:rPr>
                <w:rFonts w:ascii="Times New Roman" w:eastAsia="Times New Roman" w:hAnsi="Times New Roman" w:cs="Times New Roman"/>
              </w:rPr>
              <w:t>Chuyên viên kỹ thuật - [Tên Phòng/Đơn vị]</w:t>
            </w:r>
          </w:p>
        </w:tc>
        <w:tc>
          <w:tcPr>
            <w:tcW w:w="864" w:type="dxa"/>
            <w:tcMar>
              <w:top w:w="80" w:type="dxa"/>
              <w:left w:w="100" w:type="dxa"/>
              <w:bottom w:w="80" w:type="dxa"/>
              <w:right w:w="100" w:type="dxa"/>
            </w:tcMar>
            <w:vAlign w:val="center"/>
          </w:tcPr>
          <w:p w14:paraId="21FCE26F" w14:textId="77777777" w:rsidR="003E040C" w:rsidRDefault="00FC1EC8">
            <w:pPr>
              <w:spacing w:after="0" w:line="240" w:lineRule="auto"/>
              <w:jc w:val="center"/>
            </w:pPr>
            <w:r>
              <w:rPr>
                <w:rFonts w:ascii="Times New Roman" w:eastAsia="Times New Roman" w:hAnsi="Times New Roman" w:cs="Times New Roman"/>
              </w:rPr>
              <w:t>x</w:t>
            </w:r>
          </w:p>
        </w:tc>
        <w:tc>
          <w:tcPr>
            <w:tcW w:w="1152" w:type="dxa"/>
            <w:tcMar>
              <w:top w:w="80" w:type="dxa"/>
              <w:left w:w="100" w:type="dxa"/>
              <w:bottom w:w="80" w:type="dxa"/>
              <w:right w:w="100" w:type="dxa"/>
            </w:tcMar>
            <w:vAlign w:val="center"/>
          </w:tcPr>
          <w:p w14:paraId="7D878F31" w14:textId="77777777" w:rsidR="003E040C" w:rsidRDefault="00FC1EC8">
            <w:pPr>
              <w:spacing w:after="0" w:line="240" w:lineRule="auto"/>
              <w:jc w:val="center"/>
            </w:pPr>
            <w:r>
              <w:rPr>
                <w:rFonts w:ascii="Times New Roman" w:eastAsia="Times New Roman" w:hAnsi="Times New Roman" w:cs="Times New Roman"/>
              </w:rPr>
              <w:t>100%</w:t>
            </w:r>
          </w:p>
        </w:tc>
        <w:tc>
          <w:tcPr>
            <w:tcW w:w="1008" w:type="dxa"/>
            <w:tcMar>
              <w:top w:w="80" w:type="dxa"/>
              <w:left w:w="100" w:type="dxa"/>
              <w:bottom w:w="80" w:type="dxa"/>
              <w:right w:w="100" w:type="dxa"/>
            </w:tcMar>
            <w:vAlign w:val="center"/>
          </w:tcPr>
          <w:p w14:paraId="548D46F5" w14:textId="77777777" w:rsidR="003E040C" w:rsidRDefault="003E040C">
            <w:pPr>
              <w:spacing w:after="0" w:line="240" w:lineRule="auto"/>
              <w:jc w:val="center"/>
            </w:pPr>
          </w:p>
        </w:tc>
      </w:tr>
      <w:tr w:rsidR="003E040C" w14:paraId="58348D34" w14:textId="77777777">
        <w:trPr>
          <w:jc w:val="center"/>
        </w:trPr>
        <w:tc>
          <w:tcPr>
            <w:tcW w:w="576" w:type="dxa"/>
            <w:tcMar>
              <w:top w:w="80" w:type="dxa"/>
              <w:left w:w="100" w:type="dxa"/>
              <w:bottom w:w="80" w:type="dxa"/>
              <w:right w:w="100" w:type="dxa"/>
            </w:tcMar>
            <w:vAlign w:val="center"/>
          </w:tcPr>
          <w:p w14:paraId="410BB76F" w14:textId="77777777" w:rsidR="003E040C" w:rsidRDefault="00FC1EC8">
            <w:pPr>
              <w:spacing w:after="0" w:line="240" w:lineRule="auto"/>
              <w:jc w:val="center"/>
            </w:pPr>
            <w:r>
              <w:rPr>
                <w:rFonts w:ascii="Times New Roman" w:eastAsia="Times New Roman" w:hAnsi="Times New Roman" w:cs="Times New Roman"/>
              </w:rPr>
              <w:t>2</w:t>
            </w:r>
          </w:p>
        </w:tc>
        <w:tc>
          <w:tcPr>
            <w:tcW w:w="2160" w:type="dxa"/>
            <w:tcMar>
              <w:top w:w="80" w:type="dxa"/>
              <w:left w:w="100" w:type="dxa"/>
              <w:bottom w:w="80" w:type="dxa"/>
              <w:right w:w="100" w:type="dxa"/>
            </w:tcMar>
            <w:vAlign w:val="center"/>
          </w:tcPr>
          <w:p w14:paraId="7988F98F" w14:textId="77777777" w:rsidR="003E040C" w:rsidRDefault="00FC1EC8">
            <w:pPr>
              <w:spacing w:after="0" w:line="240" w:lineRule="auto"/>
            </w:pPr>
            <w:r>
              <w:rPr>
                <w:rFonts w:ascii="Times New Roman" w:eastAsia="Times New Roman" w:hAnsi="Times New Roman" w:cs="Times New Roman"/>
              </w:rPr>
              <w:t>...</w:t>
            </w:r>
          </w:p>
        </w:tc>
        <w:tc>
          <w:tcPr>
            <w:tcW w:w="1008" w:type="dxa"/>
            <w:tcMar>
              <w:top w:w="80" w:type="dxa"/>
              <w:left w:w="100" w:type="dxa"/>
              <w:bottom w:w="80" w:type="dxa"/>
              <w:right w:w="100" w:type="dxa"/>
            </w:tcMar>
            <w:vAlign w:val="center"/>
          </w:tcPr>
          <w:p w14:paraId="16DAD3CB" w14:textId="77777777" w:rsidR="003E040C" w:rsidRDefault="003E040C">
            <w:pPr>
              <w:spacing w:after="0" w:line="240" w:lineRule="auto"/>
              <w:jc w:val="center"/>
            </w:pPr>
          </w:p>
        </w:tc>
        <w:tc>
          <w:tcPr>
            <w:tcW w:w="1584" w:type="dxa"/>
            <w:tcMar>
              <w:top w:w="80" w:type="dxa"/>
              <w:left w:w="100" w:type="dxa"/>
              <w:bottom w:w="80" w:type="dxa"/>
              <w:right w:w="100" w:type="dxa"/>
            </w:tcMar>
            <w:vAlign w:val="center"/>
          </w:tcPr>
          <w:p w14:paraId="63FBDB80" w14:textId="77777777" w:rsidR="003E040C" w:rsidRDefault="003E040C">
            <w:pPr>
              <w:spacing w:after="0" w:line="240" w:lineRule="auto"/>
            </w:pPr>
          </w:p>
        </w:tc>
        <w:tc>
          <w:tcPr>
            <w:tcW w:w="2592" w:type="dxa"/>
            <w:tcMar>
              <w:top w:w="80" w:type="dxa"/>
              <w:left w:w="100" w:type="dxa"/>
              <w:bottom w:w="80" w:type="dxa"/>
              <w:right w:w="100" w:type="dxa"/>
            </w:tcMar>
            <w:vAlign w:val="center"/>
          </w:tcPr>
          <w:p w14:paraId="5020A5A6" w14:textId="77777777" w:rsidR="003E040C" w:rsidRDefault="003E040C">
            <w:pPr>
              <w:spacing w:after="0" w:line="240" w:lineRule="auto"/>
            </w:pPr>
          </w:p>
        </w:tc>
        <w:tc>
          <w:tcPr>
            <w:tcW w:w="864" w:type="dxa"/>
            <w:tcMar>
              <w:top w:w="80" w:type="dxa"/>
              <w:left w:w="100" w:type="dxa"/>
              <w:bottom w:w="80" w:type="dxa"/>
              <w:right w:w="100" w:type="dxa"/>
            </w:tcMar>
            <w:vAlign w:val="center"/>
          </w:tcPr>
          <w:p w14:paraId="0F7FBD94" w14:textId="77777777" w:rsidR="003E040C" w:rsidRDefault="003E040C">
            <w:pPr>
              <w:spacing w:after="0" w:line="240" w:lineRule="auto"/>
              <w:jc w:val="center"/>
            </w:pPr>
          </w:p>
        </w:tc>
        <w:tc>
          <w:tcPr>
            <w:tcW w:w="1152" w:type="dxa"/>
            <w:tcMar>
              <w:top w:w="80" w:type="dxa"/>
              <w:left w:w="100" w:type="dxa"/>
              <w:bottom w:w="80" w:type="dxa"/>
              <w:right w:w="100" w:type="dxa"/>
            </w:tcMar>
            <w:vAlign w:val="center"/>
          </w:tcPr>
          <w:p w14:paraId="32989C4D" w14:textId="77777777" w:rsidR="003E040C" w:rsidRDefault="003E040C">
            <w:pPr>
              <w:spacing w:after="0" w:line="240" w:lineRule="auto"/>
              <w:jc w:val="center"/>
            </w:pPr>
          </w:p>
        </w:tc>
        <w:tc>
          <w:tcPr>
            <w:tcW w:w="1008" w:type="dxa"/>
            <w:tcMar>
              <w:top w:w="80" w:type="dxa"/>
              <w:left w:w="100" w:type="dxa"/>
              <w:bottom w:w="80" w:type="dxa"/>
              <w:right w:w="100" w:type="dxa"/>
            </w:tcMar>
            <w:vAlign w:val="center"/>
          </w:tcPr>
          <w:p w14:paraId="23B0FF08" w14:textId="77777777" w:rsidR="003E040C" w:rsidRDefault="003E040C">
            <w:pPr>
              <w:spacing w:after="0" w:line="240" w:lineRule="auto"/>
              <w:jc w:val="center"/>
            </w:pPr>
          </w:p>
        </w:tc>
      </w:tr>
    </w:tbl>
    <w:p w14:paraId="7319DFAD" w14:textId="77777777" w:rsidR="003E040C" w:rsidRDefault="00FC1EC8">
      <w:pPr>
        <w:spacing w:before="80" w:after="20" w:line="264" w:lineRule="auto"/>
      </w:pPr>
      <w:r>
        <w:rPr>
          <w:rFonts w:ascii="Times New Roman" w:eastAsia="Times New Roman" w:hAnsi="Times New Roman" w:cs="Times New Roman"/>
          <w:i/>
        </w:rPr>
        <w:t>(Tỷ lệ đóng góp của mỗi tác giả trong sáng kiến không dưới 20%;</w:t>
      </w:r>
    </w:p>
    <w:p w14:paraId="42A6DD3E" w14:textId="77777777" w:rsidR="003E040C" w:rsidRDefault="00FC1EC8">
      <w:pPr>
        <w:spacing w:after="20" w:line="264" w:lineRule="auto"/>
      </w:pPr>
      <w:r>
        <w:rPr>
          <w:rFonts w:ascii="Times New Roman" w:eastAsia="Times New Roman" w:hAnsi="Times New Roman" w:cs="Times New Roman"/>
          <w:i/>
        </w:rPr>
        <w:t>Chủ trì sáng kiến là người có tỷ lệ đóng góp cao nhất cho sáng kiến;</w:t>
      </w:r>
    </w:p>
    <w:p w14:paraId="168274DC" w14:textId="77777777" w:rsidR="003E040C" w:rsidRDefault="00FC1EC8">
      <w:pPr>
        <w:spacing w:after="120" w:line="264" w:lineRule="auto"/>
      </w:pPr>
      <w:r>
        <w:rPr>
          <w:rFonts w:ascii="Times New Roman" w:eastAsia="Times New Roman" w:hAnsi="Times New Roman" w:cs="Times New Roman"/>
          <w:i/>
        </w:rPr>
        <w:t>Đồng chủ trì sáng kiến là 02 cá nhân có tỷ lệ đóng góp bằng nhau và cao nhất cho sáng kiến.)</w:t>
      </w:r>
    </w:p>
    <w:p w14:paraId="25C9CD87" w14:textId="77777777" w:rsidR="003E040C" w:rsidRDefault="00FC1EC8">
      <w:pPr>
        <w:spacing w:before="40" w:after="60"/>
      </w:pPr>
      <w:r>
        <w:rPr>
          <w:rFonts w:ascii="Times New Roman" w:eastAsia="Times New Roman" w:hAnsi="Times New Roman" w:cs="Times New Roman"/>
          <w:sz w:val="26"/>
        </w:rPr>
        <w:t>Điện thoại: [Số điện thoại di động]                                  - Email: [Địa chỉ email @vnpt.vn]</w:t>
      </w:r>
    </w:p>
    <w:p w14:paraId="49DE70F6" w14:textId="77777777" w:rsidR="003E040C" w:rsidRDefault="00FC1EC8">
      <w:pPr>
        <w:spacing w:after="80"/>
      </w:pPr>
      <w:r>
        <w:rPr>
          <w:rFonts w:ascii="Times New Roman" w:eastAsia="Times New Roman" w:hAnsi="Times New Roman" w:cs="Times New Roman"/>
          <w:sz w:val="26"/>
        </w:rPr>
        <w:t>Địa chỉ bưu điện: [Địa chỉ trụ sở đơn vị công tác]</w:t>
      </w:r>
    </w:p>
    <w:p w14:paraId="75A05AB1" w14:textId="77777777" w:rsidR="003E040C" w:rsidRDefault="00FC1EC8">
      <w:pPr>
        <w:spacing w:before="40" w:after="80"/>
      </w:pPr>
      <w:r>
        <w:rPr>
          <w:rFonts w:ascii="Times New Roman" w:eastAsia="Times New Roman" w:hAnsi="Times New Roman" w:cs="Times New Roman"/>
          <w:i/>
          <w:sz w:val="26"/>
        </w:rPr>
        <w:t>Căn cứ Quy định hiện hành của Tập đoàn về hoạt động sáng kiến và đổi mới sáng tạo;</w:t>
      </w:r>
    </w:p>
    <w:p w14:paraId="23C42386" w14:textId="77607168" w:rsidR="003E040C" w:rsidRDefault="00FC1EC8">
      <w:pPr>
        <w:spacing w:before="80" w:after="60" w:line="288" w:lineRule="auto"/>
        <w:jc w:val="both"/>
      </w:pPr>
      <w:r>
        <w:rPr>
          <w:rFonts w:ascii="Times New Roman" w:eastAsia="Times New Roman" w:hAnsi="Times New Roman" w:cs="Times New Roman"/>
          <w:b/>
          <w:sz w:val="26"/>
        </w:rPr>
        <w:t xml:space="preserve">Yêu cầu xét công nhận sáng kiến: </w:t>
      </w:r>
      <w:r>
        <w:rPr>
          <w:rFonts w:ascii="Times New Roman" w:eastAsia="Times New Roman" w:hAnsi="Times New Roman" w:cs="Times New Roman"/>
          <w:b/>
          <w:sz w:val="26"/>
        </w:rPr>
        <w:t xml:space="preserve">“Xây dựng phần mềm </w:t>
      </w:r>
      <w:r w:rsidR="00332F93">
        <w:rPr>
          <w:rFonts w:ascii="Times New Roman" w:eastAsia="Times New Roman" w:hAnsi="Times New Roman" w:cs="Times New Roman"/>
          <w:b/>
          <w:sz w:val="26"/>
        </w:rPr>
        <w:t>VNPT PAKH PRECHECK</w:t>
      </w:r>
      <w:r>
        <w:rPr>
          <w:rFonts w:ascii="Times New Roman" w:eastAsia="Times New Roman" w:hAnsi="Times New Roman" w:cs="Times New Roman"/>
          <w:b/>
          <w:sz w:val="26"/>
        </w:rPr>
        <w:t xml:space="preserve"> tự động hóa toàn trình quy trình phân tích, chẩn đoán và đóng phiếu phản ánh khách hàng Mobile Internet, kết hợp nền tảng tiền kiểm tra tập trung đa dịch vụ trên mạng di động VNPT”</w:t>
      </w:r>
    </w:p>
    <w:p w14:paraId="3693A2D2" w14:textId="73195AE3" w:rsidR="003E040C" w:rsidRDefault="00FC1EC8">
      <w:pPr>
        <w:spacing w:before="40" w:after="40"/>
      </w:pPr>
      <w:r>
        <w:rPr>
          <w:rFonts w:ascii="Times New Roman" w:eastAsia="Times New Roman" w:hAnsi="Times New Roman" w:cs="Times New Roman"/>
          <w:sz w:val="26"/>
        </w:rPr>
        <w:t>Ngày sáng kiến được áp dụng lần đầu hoặc áp dụng thử: 01/0</w:t>
      </w:r>
      <w:r w:rsidR="00AF57CA">
        <w:rPr>
          <w:rFonts w:ascii="Times New Roman" w:eastAsia="Times New Roman" w:hAnsi="Times New Roman" w:cs="Times New Roman"/>
          <w:sz w:val="26"/>
        </w:rPr>
        <w:t>8</w:t>
      </w:r>
      <w:r>
        <w:rPr>
          <w:rFonts w:ascii="Times New Roman" w:eastAsia="Times New Roman" w:hAnsi="Times New Roman" w:cs="Times New Roman"/>
          <w:sz w:val="26"/>
        </w:rPr>
        <w:t>/2026</w:t>
      </w:r>
    </w:p>
    <w:p w14:paraId="58DA35A5" w14:textId="77777777" w:rsidR="003E040C" w:rsidRDefault="00FC1EC8">
      <w:r>
        <w:rPr>
          <w:rFonts w:ascii="Times New Roman" w:eastAsia="Times New Roman" w:hAnsi="Times New Roman" w:cs="Times New Roman"/>
          <w:sz w:val="26"/>
        </w:rPr>
        <w:t>Địa điểm áp dụng: [Tên Đơn vị công tác - Ví dụ: Phòng Kỹ thuật / Trung tâm Điều hành Mạng / VNPT Tỉnh/Thành phố...]</w:t>
      </w:r>
    </w:p>
    <w:p w14:paraId="4648CF3C" w14:textId="77777777" w:rsidR="003E040C" w:rsidRDefault="00FC1EC8">
      <w:pPr>
        <w:spacing w:before="200" w:after="160"/>
        <w:jc w:val="center"/>
      </w:pPr>
      <w:r>
        <w:rPr>
          <w:rFonts w:ascii="Times New Roman" w:eastAsia="Times New Roman" w:hAnsi="Times New Roman" w:cs="Times New Roman"/>
          <w:b/>
          <w:sz w:val="28"/>
        </w:rPr>
        <w:t>MÔ TẢ SÁNG KIẾN</w:t>
      </w:r>
    </w:p>
    <w:p w14:paraId="724317E5" w14:textId="77777777" w:rsidR="003E040C" w:rsidRDefault="00FC1EC8">
      <w:pPr>
        <w:spacing w:before="160" w:after="80" w:line="288" w:lineRule="auto"/>
      </w:pPr>
      <w:r>
        <w:rPr>
          <w:rFonts w:ascii="Times New Roman" w:eastAsia="Times New Roman" w:hAnsi="Times New Roman" w:cs="Times New Roman"/>
          <w:b/>
          <w:sz w:val="27"/>
        </w:rPr>
        <w:t>I. Lý do đề xuất sáng kiến:</w:t>
      </w:r>
    </w:p>
    <w:p w14:paraId="12F8AA00" w14:textId="77777777" w:rsidR="003E040C" w:rsidRDefault="00FC1EC8">
      <w:pPr>
        <w:spacing w:before="120" w:after="60" w:line="288" w:lineRule="auto"/>
      </w:pPr>
      <w:r>
        <w:rPr>
          <w:rFonts w:ascii="Times New Roman" w:eastAsia="Times New Roman" w:hAnsi="Times New Roman" w:cs="Times New Roman"/>
          <w:b/>
          <w:sz w:val="26"/>
        </w:rPr>
        <w:t>1. Bối cảnh chuyển dịch số và tỷ trọng áp đảo của dịch vụ Mobile Internet:</w:t>
      </w:r>
    </w:p>
    <w:p w14:paraId="689E7493" w14:textId="77777777" w:rsidR="003E040C" w:rsidRDefault="00FC1EC8">
      <w:pPr>
        <w:spacing w:after="60" w:line="288" w:lineRule="auto"/>
        <w:ind w:firstLine="562"/>
        <w:jc w:val="both"/>
      </w:pPr>
      <w:r>
        <w:rPr>
          <w:rFonts w:ascii="Times New Roman" w:eastAsia="Times New Roman" w:hAnsi="Times New Roman" w:cs="Times New Roman"/>
          <w:sz w:val="26"/>
        </w:rPr>
        <w:t>Trong kỷ nguyên số hóa và sự phổ cập toàn diện của điện thoại thông minh (smartphone), cơ cấu sử dụng dịch vụ viễn thông di động của khách hàng VinaPhone đã có sự dịch chuyển căn bản và triệt để:</w:t>
      </w:r>
    </w:p>
    <w:p w14:paraId="21EB1C8C" w14:textId="77777777" w:rsidR="003E040C" w:rsidRDefault="00FC1EC8">
      <w:pPr>
        <w:spacing w:after="60" w:line="288" w:lineRule="auto"/>
        <w:ind w:left="504" w:hanging="288"/>
        <w:jc w:val="both"/>
      </w:pPr>
      <w:r>
        <w:rPr>
          <w:rFonts w:ascii="Times New Roman" w:eastAsia="Times New Roman" w:hAnsi="Times New Roman" w:cs="Times New Roman"/>
          <w:sz w:val="26"/>
        </w:rPr>
        <w:t>• Tỷ trọng lưu lượng Mobile Internet chiếm ưu thế tuyệt đối: Nhu cầu liên lạc, làm việc trực tuyến, giải trí (video streaming, mạng xã hội, OTT, thanh toán số) đã khiến lưu lượng Data (3G/4G/5G) hiện nay chiếm tới hơn 80% - 85% tổng lưu lượng phục vụ trên toàn bộ mạng lưới viễn thông di động của Tập đoàn, vượt trội hoàn toàn so với dịch vụ thoại và tin nhắn SMS truyền thống;</w:t>
      </w:r>
    </w:p>
    <w:p w14:paraId="53B2E4F9" w14:textId="0F8D3FB1" w:rsidR="003E040C" w:rsidRDefault="00FC1EC8">
      <w:pPr>
        <w:spacing w:after="60" w:line="288" w:lineRule="auto"/>
        <w:ind w:left="504" w:hanging="288"/>
        <w:jc w:val="both"/>
      </w:pPr>
      <w:r>
        <w:rPr>
          <w:rFonts w:ascii="Times New Roman" w:eastAsia="Times New Roman" w:hAnsi="Times New Roman" w:cs="Times New Roman"/>
          <w:sz w:val="26"/>
        </w:rPr>
        <w:lastRenderedPageBreak/>
        <w:t xml:space="preserve">• Tỷ trọng phiếu phản ánh sự cố tập trung chủ yếu vào Data: Thống kê thực tế trên Hệ thống Quản lý sự cố (TTS - Trouble Ticket System) cho thấy, số lượng phiếu Phản ánh khách hàng (PAKH) về Mobile Internet chiếm tỷ lệ áp đảo từ </w:t>
      </w:r>
      <w:r w:rsidR="002173F1">
        <w:rPr>
          <w:rFonts w:ascii="Times New Roman" w:eastAsia="Times New Roman" w:hAnsi="Times New Roman" w:cs="Times New Roman"/>
          <w:sz w:val="26"/>
        </w:rPr>
        <w:t>2</w:t>
      </w:r>
      <w:r>
        <w:rPr>
          <w:rFonts w:ascii="Times New Roman" w:eastAsia="Times New Roman" w:hAnsi="Times New Roman" w:cs="Times New Roman"/>
          <w:sz w:val="26"/>
        </w:rPr>
        <w:t xml:space="preserve">5% đến </w:t>
      </w:r>
      <w:r w:rsidR="002173F1">
        <w:rPr>
          <w:rFonts w:ascii="Times New Roman" w:eastAsia="Times New Roman" w:hAnsi="Times New Roman" w:cs="Times New Roman"/>
          <w:sz w:val="26"/>
        </w:rPr>
        <w:t>3</w:t>
      </w:r>
      <w:r>
        <w:rPr>
          <w:rFonts w:ascii="Times New Roman" w:eastAsia="Times New Roman" w:hAnsi="Times New Roman" w:cs="Times New Roman"/>
          <w:sz w:val="26"/>
        </w:rPr>
        <w:t xml:space="preserve">0% tổng số phiếu phát sinh hàng ngày (phản ánh mạng chậm, mất kết nối 4G/5G, rớt mạng, không truy cập được ứng dụng, hết dung lượng gói cước...). </w:t>
      </w:r>
    </w:p>
    <w:p w14:paraId="1107148E" w14:textId="03BCFD53" w:rsidR="003E040C" w:rsidRDefault="00FC1EC8">
      <w:pPr>
        <w:spacing w:after="60" w:line="288" w:lineRule="auto"/>
        <w:ind w:left="504" w:hanging="288"/>
        <w:jc w:val="both"/>
      </w:pPr>
      <w:r>
        <w:rPr>
          <w:rFonts w:ascii="Times New Roman" w:eastAsia="Times New Roman" w:hAnsi="Times New Roman" w:cs="Times New Roman"/>
          <w:sz w:val="26"/>
        </w:rPr>
        <w:t>• Tính phức tạp kỹ thuật đa tầng của dịch vụ Mobile Internet: Khác với dịch vụ thoại cơ bản, sự cố Data có nguyên nhân vô cùng đa dạng, nằm rải rác trên nhiều phân hệ kỹ thuật: từ hạ tầng sóng vô tuyến (Radio 3G/4G/5G, suy hao trạm phát sóng</w:t>
      </w:r>
      <w:r>
        <w:rPr>
          <w:rFonts w:ascii="Times New Roman" w:eastAsia="Times New Roman" w:hAnsi="Times New Roman" w:cs="Times New Roman"/>
          <w:sz w:val="26"/>
        </w:rPr>
        <w:t xml:space="preserve">), cấu hình hồ sơ thuê bao Core (HSS Profile, trạng thái cờ NAM mở/khóa GPRS, địa chỉ IP </w:t>
      </w:r>
      <w:r w:rsidR="00CD43EC">
        <w:rPr>
          <w:rFonts w:ascii="Times New Roman" w:eastAsia="Times New Roman" w:hAnsi="Times New Roman" w:cs="Times New Roman"/>
          <w:sz w:val="26"/>
        </w:rPr>
        <w:t>PGW</w:t>
      </w:r>
      <w:r w:rsidR="00711575">
        <w:rPr>
          <w:rFonts w:ascii="Times New Roman" w:eastAsia="Times New Roman" w:hAnsi="Times New Roman" w:cs="Times New Roman"/>
          <w:sz w:val="26"/>
        </w:rPr>
        <w:t xml:space="preserve"> v4, v6, ...</w:t>
      </w:r>
      <w:r>
        <w:rPr>
          <w:rFonts w:ascii="Times New Roman" w:eastAsia="Times New Roman" w:hAnsi="Times New Roman" w:cs="Times New Roman"/>
          <w:sz w:val="26"/>
        </w:rPr>
        <w:t>),</w:t>
      </w:r>
      <w:r w:rsidR="00073E51">
        <w:rPr>
          <w:rFonts w:ascii="Times New Roman" w:eastAsia="Times New Roman" w:hAnsi="Times New Roman" w:cs="Times New Roman"/>
          <w:sz w:val="26"/>
        </w:rPr>
        <w:t xml:space="preserve"> đa dạng gói cước (hàng trăm gói),</w:t>
      </w:r>
      <w:r>
        <w:rPr>
          <w:rFonts w:ascii="Times New Roman" w:eastAsia="Times New Roman" w:hAnsi="Times New Roman" w:cs="Times New Roman"/>
          <w:sz w:val="26"/>
        </w:rPr>
        <w:t xml:space="preserve"> chính sách cước động (SAPC quản lý chu kỳ, quota dung lượng, bóp/hạ băng thông throttling),</w:t>
      </w:r>
      <w:r>
        <w:rPr>
          <w:rFonts w:ascii="Times New Roman" w:eastAsia="Times New Roman" w:hAnsi="Times New Roman" w:cs="Times New Roman"/>
          <w:sz w:val="26"/>
        </w:rPr>
        <w:t xml:space="preserve"> cho đến nhật ký phiên truyền dữ liệu (BTools) và các ứng dụng mạng riêng ảo (VPN / 1.1.1.1) trên máy khách hàng.</w:t>
      </w:r>
    </w:p>
    <w:p w14:paraId="57AC34DF" w14:textId="77777777" w:rsidR="003E040C" w:rsidRDefault="00FC1EC8">
      <w:pPr>
        <w:spacing w:before="120" w:after="60" w:line="288" w:lineRule="auto"/>
      </w:pPr>
      <w:r>
        <w:rPr>
          <w:rFonts w:ascii="Times New Roman" w:eastAsia="Times New Roman" w:hAnsi="Times New Roman" w:cs="Times New Roman"/>
          <w:b/>
          <w:sz w:val="26"/>
        </w:rPr>
        <w:t>2. Thực trạng và những điểm nghẽn nghiêm trọng trong quy trình xử lý thủ công trước đây:</w:t>
      </w:r>
    </w:p>
    <w:p w14:paraId="04752C14" w14:textId="77777777" w:rsidR="003E040C" w:rsidRDefault="00FC1EC8">
      <w:pPr>
        <w:spacing w:after="60" w:line="288" w:lineRule="auto"/>
        <w:ind w:firstLine="562"/>
        <w:jc w:val="both"/>
      </w:pPr>
      <w:r>
        <w:rPr>
          <w:rFonts w:ascii="Times New Roman" w:eastAsia="Times New Roman" w:hAnsi="Times New Roman" w:cs="Times New Roman"/>
          <w:sz w:val="26"/>
        </w:rPr>
        <w:t>Trước khi sáng kiến được triển khai, công tác xử lý phiếu PAKH tại đơn vị hoàn toàn thực hiện theo phương thức thủ công, đối mặt với những khó khăn mang tính cố hữu:</w:t>
      </w:r>
    </w:p>
    <w:p w14:paraId="1E289F4F" w14:textId="77777777" w:rsidR="003E040C" w:rsidRDefault="00FC1EC8">
      <w:pPr>
        <w:spacing w:after="60" w:line="288" w:lineRule="auto"/>
        <w:ind w:firstLine="562"/>
        <w:jc w:val="both"/>
      </w:pPr>
      <w:r>
        <w:rPr>
          <w:rFonts w:ascii="Times New Roman" w:eastAsia="Times New Roman" w:hAnsi="Times New Roman" w:cs="Times New Roman"/>
          <w:b/>
          <w:sz w:val="26"/>
        </w:rPr>
        <w:t>Thứ nhất, phân tán dữ liệu và hao phí thời gian cực lớn trên mỗi phiếu Data:</w:t>
      </w:r>
    </w:p>
    <w:p w14:paraId="17745B57" w14:textId="4BCDE0AB" w:rsidR="003E040C" w:rsidRDefault="00FC1EC8">
      <w:pPr>
        <w:spacing w:after="60" w:line="288" w:lineRule="auto"/>
        <w:ind w:firstLine="562"/>
        <w:jc w:val="both"/>
      </w:pPr>
      <w:r>
        <w:rPr>
          <w:rFonts w:ascii="Times New Roman" w:eastAsia="Times New Roman" w:hAnsi="Times New Roman" w:cs="Times New Roman"/>
          <w:sz w:val="26"/>
        </w:rPr>
        <w:t>Để kiểm tra một phiếu phản ánh Mobile Internet, nhân viên kỹ thuật (</w:t>
      </w:r>
      <w:r>
        <w:rPr>
          <w:rFonts w:ascii="Times New Roman" w:eastAsia="Times New Roman" w:hAnsi="Times New Roman" w:cs="Times New Roman"/>
          <w:sz w:val="26"/>
        </w:rPr>
        <w:t>KTV) phải đăng nhập và tra cứu rời rạc trên 4 đến 5 hệ thống phần mềm chuyên biệt: mở hệ thống TTS (Cũ hoặc Mới) lấy nội dung; đăng nhập Trang Hồ sơ thuê bao &amp; SAPC kiểm tra công nghệ sóng, gói cước, quota và cờ khóa cước NAM; mở hệ thống CEM phân tích tỷ lệ Cell bắt sóng và nhật ký ứng dụng App Usage; truy cập BTools kiểm tra lịch sử các phiên kết nối dữ liệu (throughput, QoS). Trung bình mỗi phiếu Data mất từ 5 đến 10 phút thao tác copy-paste và đối soát bằng mắt, làm giới hạn nghiêm trọng năng suất lao đ</w:t>
      </w:r>
      <w:r>
        <w:rPr>
          <w:rFonts w:ascii="Times New Roman" w:eastAsia="Times New Roman" w:hAnsi="Times New Roman" w:cs="Times New Roman"/>
          <w:sz w:val="26"/>
        </w:rPr>
        <w:t xml:space="preserve">ộng của </w:t>
      </w:r>
      <w:r w:rsidR="007A6D51">
        <w:rPr>
          <w:rFonts w:ascii="Times New Roman" w:eastAsia="Times New Roman" w:hAnsi="Times New Roman" w:cs="Times New Roman"/>
          <w:sz w:val="26"/>
        </w:rPr>
        <w:t>nhân viên kỹ thuật.</w:t>
      </w:r>
    </w:p>
    <w:p w14:paraId="65E0D093" w14:textId="77777777" w:rsidR="003E040C" w:rsidRDefault="00FC1EC8">
      <w:pPr>
        <w:spacing w:after="60" w:line="288" w:lineRule="auto"/>
        <w:ind w:firstLine="562"/>
        <w:jc w:val="both"/>
      </w:pPr>
      <w:r>
        <w:rPr>
          <w:rFonts w:ascii="Times New Roman" w:eastAsia="Times New Roman" w:hAnsi="Times New Roman" w:cs="Times New Roman"/>
          <w:b/>
          <w:sz w:val="26"/>
        </w:rPr>
        <w:t>Thứ hai, nguy cơ trễ hạn cam kết chất lượng dịch vụ (SLA/KPI):</w:t>
      </w:r>
    </w:p>
    <w:p w14:paraId="7CAE8B8A" w14:textId="1E0BC8DB" w:rsidR="003E040C" w:rsidRDefault="00FC1EC8">
      <w:pPr>
        <w:spacing w:after="60" w:line="288" w:lineRule="auto"/>
        <w:ind w:firstLine="562"/>
        <w:jc w:val="both"/>
      </w:pPr>
      <w:r>
        <w:rPr>
          <w:rFonts w:ascii="Times New Roman" w:eastAsia="Times New Roman" w:hAnsi="Times New Roman" w:cs="Times New Roman"/>
          <w:sz w:val="26"/>
        </w:rPr>
        <w:t xml:space="preserve">Do </w:t>
      </w:r>
      <w:r w:rsidR="00073DDA">
        <w:rPr>
          <w:rFonts w:ascii="Times New Roman" w:eastAsia="Times New Roman" w:hAnsi="Times New Roman" w:cs="Times New Roman"/>
          <w:sz w:val="26"/>
        </w:rPr>
        <w:t>khối lượng lớn</w:t>
      </w:r>
      <w:r>
        <w:rPr>
          <w:rFonts w:ascii="Times New Roman" w:eastAsia="Times New Roman" w:hAnsi="Times New Roman" w:cs="Times New Roman"/>
          <w:sz w:val="26"/>
        </w:rPr>
        <w:t xml:space="preserve"> phiếu dồn vào Mobile Internet, vào các khung giờ cao điểm hoặc sự cố diện rộng, lượng phiếu Data ùn tắc nghiêm trọng. </w:t>
      </w:r>
      <w:r w:rsidR="00953CAF">
        <w:rPr>
          <w:rFonts w:ascii="Times New Roman" w:eastAsia="Times New Roman" w:hAnsi="Times New Roman" w:cs="Times New Roman"/>
          <w:sz w:val="26"/>
        </w:rPr>
        <w:t>K</w:t>
      </w:r>
      <w:r w:rsidR="00B76223">
        <w:rPr>
          <w:rFonts w:ascii="Times New Roman" w:eastAsia="Times New Roman" w:hAnsi="Times New Roman" w:cs="Times New Roman"/>
          <w:sz w:val="26"/>
        </w:rPr>
        <w:t>TV</w:t>
      </w:r>
      <w:r>
        <w:rPr>
          <w:rFonts w:ascii="Times New Roman" w:eastAsia="Times New Roman" w:hAnsi="Times New Roman" w:cs="Times New Roman"/>
          <w:sz w:val="26"/>
        </w:rPr>
        <w:t xml:space="preserve"> không đủ thời gian vừa tra cứu kỹ thuật vừa nhập liệu hàng loạt biểu mẫu đóng phiếu phức tạp, dẫn đến nguy cơ vi phạm thời gian cam kết đóng phiếu theo KPI của Tập đoàn.</w:t>
      </w:r>
    </w:p>
    <w:p w14:paraId="4F2C1BCD" w14:textId="77777777" w:rsidR="003E040C" w:rsidRDefault="00FC1EC8">
      <w:pPr>
        <w:spacing w:after="60" w:line="288" w:lineRule="auto"/>
        <w:ind w:firstLine="562"/>
        <w:jc w:val="both"/>
      </w:pPr>
      <w:r>
        <w:rPr>
          <w:rFonts w:ascii="Times New Roman" w:eastAsia="Times New Roman" w:hAnsi="Times New Roman" w:cs="Times New Roman"/>
          <w:b/>
          <w:sz w:val="26"/>
        </w:rPr>
        <w:t>Thứ ba, sự thiếu nhất quán và dễ sai sót do nhận định cảm tính:</w:t>
      </w:r>
    </w:p>
    <w:p w14:paraId="6A336C40" w14:textId="34099911" w:rsidR="003E040C" w:rsidRDefault="00FC1EC8">
      <w:pPr>
        <w:spacing w:after="60" w:line="288" w:lineRule="auto"/>
        <w:ind w:firstLine="562"/>
        <w:jc w:val="both"/>
      </w:pPr>
      <w:r>
        <w:rPr>
          <w:rFonts w:ascii="Times New Roman" w:eastAsia="Times New Roman" w:hAnsi="Times New Roman" w:cs="Times New Roman"/>
          <w:sz w:val="26"/>
        </w:rPr>
        <w:t>Việc đọc log kỹ thuật phức tạp phụ thuộc vào kinh nghiệm chủ quan của từng cá nhân. Nhiều trường hợp nhầm lẫn giữa việc thuê bao hết dung lượng data tốc độ cao bị hạ băng thông với sự cố trạm phát sóng</w:t>
      </w:r>
      <w:r>
        <w:rPr>
          <w:rFonts w:ascii="Times New Roman" w:eastAsia="Times New Roman" w:hAnsi="Times New Roman" w:cs="Times New Roman"/>
          <w:sz w:val="26"/>
        </w:rPr>
        <w:t>, hoặc chưa nhận biết được khách hàng đang bật ứng dụng VPN dẫn đến kết luận chưa thỏa đáng.</w:t>
      </w:r>
    </w:p>
    <w:p w14:paraId="51CCB8DA" w14:textId="77777777" w:rsidR="003E040C" w:rsidRDefault="00FC1EC8">
      <w:pPr>
        <w:spacing w:after="60" w:line="288" w:lineRule="auto"/>
        <w:ind w:firstLine="562"/>
        <w:jc w:val="both"/>
      </w:pPr>
      <w:r>
        <w:rPr>
          <w:rFonts w:ascii="Times New Roman" w:eastAsia="Times New Roman" w:hAnsi="Times New Roman" w:cs="Times New Roman"/>
          <w:b/>
          <w:sz w:val="26"/>
        </w:rPr>
        <w:t>Thứ tư, thiếu một công cụ hỗ trợ tập trung cho các loại phản ánh khác:</w:t>
      </w:r>
    </w:p>
    <w:p w14:paraId="35DC68B9" w14:textId="4CE3ACB1" w:rsidR="003E040C" w:rsidRDefault="00FC1EC8">
      <w:pPr>
        <w:spacing w:after="60" w:line="288" w:lineRule="auto"/>
        <w:ind w:firstLine="562"/>
        <w:jc w:val="both"/>
      </w:pPr>
      <w:r>
        <w:rPr>
          <w:rFonts w:ascii="Times New Roman" w:eastAsia="Times New Roman" w:hAnsi="Times New Roman" w:cs="Times New Roman"/>
          <w:sz w:val="26"/>
        </w:rPr>
        <w:lastRenderedPageBreak/>
        <w:t xml:space="preserve">Các phản ánh về Dịch vụ Thoại, SMS, Gói cước tuy chiếm tỷ trọng nhỏ hơn </w:t>
      </w:r>
      <w:r>
        <w:rPr>
          <w:rFonts w:ascii="Times New Roman" w:eastAsia="Times New Roman" w:hAnsi="Times New Roman" w:cs="Times New Roman"/>
          <w:sz w:val="26"/>
        </w:rPr>
        <w:t>nhưng nằm rải rác trên các chuyên mục khác nhau của TTS, KTV vẫn phải mở nhiều tab riêng biệt để kiểm tra thủ công, chưa có một giao diện hợp nhất (Single Pane of Glass) để tiền kiểm tra nhanh hồ sơ thuê bao và hỗ trợ xử lý đóng phiếu nhanh.</w:t>
      </w:r>
    </w:p>
    <w:p w14:paraId="63AA5FC4" w14:textId="77777777" w:rsidR="003E040C" w:rsidRDefault="00FC1EC8">
      <w:pPr>
        <w:spacing w:before="120" w:after="60" w:line="288" w:lineRule="auto"/>
      </w:pPr>
      <w:r>
        <w:rPr>
          <w:rFonts w:ascii="Times New Roman" w:eastAsia="Times New Roman" w:hAnsi="Times New Roman" w:cs="Times New Roman"/>
          <w:b/>
          <w:sz w:val="26"/>
        </w:rPr>
        <w:t>3. Tính cấp thiết và Định hướng tiếp cận đột phá của sáng kiến:</w:t>
      </w:r>
    </w:p>
    <w:p w14:paraId="1A28C4E3" w14:textId="77777777" w:rsidR="003E040C" w:rsidRDefault="00FC1EC8">
      <w:pPr>
        <w:spacing w:after="60" w:line="288" w:lineRule="auto"/>
        <w:ind w:firstLine="562"/>
        <w:jc w:val="both"/>
      </w:pPr>
      <w:r>
        <w:rPr>
          <w:rFonts w:ascii="Times New Roman" w:eastAsia="Times New Roman" w:hAnsi="Times New Roman" w:cs="Times New Roman"/>
          <w:sz w:val="26"/>
        </w:rPr>
        <w:t>Từ thực tiễn trên, nhóm tác giả xác định phương án giải quyết dứt điểm điểm nghẽn lớn nhất: Tập trung nguồn lực xây dựng giải pháp “TỰ ĐỘNG HÓA TOÀN TRÌNH” cho nhóm phiếu Mobile Internet (từ khâu quét dữ liệu, phân tích chẩn đoán đến đóng phiếu tự động qua REST API); đồng thời xây dựng nền tảng “TIỀN KIỂM TRA TẬP TRUNG &amp; HỖ TRỢ XỬ LÝ” cho toàn bộ các loại phiếu còn lại (Thoại, SMS, Gói cước...), tạo tiền đề mở rộng tự động hóa sâu cho các dịch vụ này trong các giai đoạn tiếp theo.</w:t>
      </w:r>
    </w:p>
    <w:p w14:paraId="2915F469" w14:textId="77777777" w:rsidR="003E040C" w:rsidRDefault="00FC1EC8">
      <w:pPr>
        <w:spacing w:before="160" w:after="80" w:line="288" w:lineRule="auto"/>
      </w:pPr>
      <w:r>
        <w:rPr>
          <w:rFonts w:ascii="Times New Roman" w:eastAsia="Times New Roman" w:hAnsi="Times New Roman" w:cs="Times New Roman"/>
          <w:b/>
          <w:sz w:val="27"/>
        </w:rPr>
        <w:t>II. Mục tiêu của sáng kiến:</w:t>
      </w:r>
    </w:p>
    <w:p w14:paraId="4A4E1F9C" w14:textId="77777777" w:rsidR="003E040C" w:rsidRDefault="00FC1EC8">
      <w:pPr>
        <w:spacing w:after="60" w:line="288" w:lineRule="auto"/>
        <w:ind w:firstLine="562"/>
        <w:jc w:val="both"/>
      </w:pPr>
      <w:r>
        <w:rPr>
          <w:rFonts w:ascii="Times New Roman" w:eastAsia="Times New Roman" w:hAnsi="Times New Roman" w:cs="Times New Roman"/>
          <w:sz w:val="26"/>
        </w:rPr>
        <w:t>Sáng kiến được triển khai nhằm đạt được các mục tiêu trọng tâm, phân định rõ ràng giữa phân hệ cốt lõi và lộ trình phát triển:</w:t>
      </w:r>
    </w:p>
    <w:p w14:paraId="321F77BE" w14:textId="77777777" w:rsidR="003E040C" w:rsidRDefault="00FC1EC8">
      <w:pPr>
        <w:spacing w:after="60" w:line="288" w:lineRule="auto"/>
        <w:ind w:firstLine="562"/>
        <w:jc w:val="both"/>
      </w:pPr>
      <w:r>
        <w:rPr>
          <w:rFonts w:ascii="Times New Roman" w:eastAsia="Times New Roman" w:hAnsi="Times New Roman" w:cs="Times New Roman"/>
          <w:b/>
          <w:sz w:val="26"/>
        </w:rPr>
        <w:t>1. Trọng tâm chiến lược - Tự động hóa toàn trình phân tích, chẩn đoán và đóng phiếu Mobile Internet:</w:t>
      </w:r>
    </w:p>
    <w:p w14:paraId="7C418637" w14:textId="77777777" w:rsidR="003E040C" w:rsidRDefault="00FC1EC8">
      <w:pPr>
        <w:spacing w:after="60" w:line="288" w:lineRule="auto"/>
        <w:ind w:left="504" w:hanging="288"/>
        <w:jc w:val="both"/>
      </w:pPr>
      <w:r>
        <w:rPr>
          <w:rFonts w:ascii="Times New Roman" w:eastAsia="Times New Roman" w:hAnsi="Times New Roman" w:cs="Times New Roman"/>
          <w:sz w:val="26"/>
        </w:rPr>
        <w:t>• Xây dựng quy trình tự động hóa khép kín (End-to-End Automation) cho dịch vụ Mobile Internet: Tự động thu thập đa nguồn (Core HSS, SAPC, BTools, CEM) -&gt; Tự động chạy Động cơ chẩn đoán 25 kịch bản -&gt; Tự động đưa ra kết luận kỹ thuật chuẩn hóa -&gt; Tự động đóng phiếu trực tiếp lên hệ thống TTS qua giao thức REST API;</w:t>
      </w:r>
    </w:p>
    <w:p w14:paraId="78C6F625" w14:textId="4A8F4C89" w:rsidR="003E040C" w:rsidRDefault="00FC1EC8">
      <w:pPr>
        <w:spacing w:after="60" w:line="288" w:lineRule="auto"/>
        <w:ind w:left="504" w:hanging="288"/>
        <w:jc w:val="both"/>
      </w:pPr>
      <w:r>
        <w:rPr>
          <w:rFonts w:ascii="Times New Roman" w:eastAsia="Times New Roman" w:hAnsi="Times New Roman" w:cs="Times New Roman"/>
          <w:sz w:val="26"/>
        </w:rPr>
        <w:t xml:space="preserve">• Đạt tỷ lệ tự động kiểm tra và đóng phiếu Mobile Internet vượt trội từ </w:t>
      </w:r>
      <w:r w:rsidR="00E24FE3">
        <w:rPr>
          <w:rFonts w:ascii="Times New Roman" w:eastAsia="Times New Roman" w:hAnsi="Times New Roman" w:cs="Times New Roman"/>
          <w:sz w:val="26"/>
        </w:rPr>
        <w:t>8</w:t>
      </w:r>
      <w:r>
        <w:rPr>
          <w:rFonts w:ascii="Times New Roman" w:eastAsia="Times New Roman" w:hAnsi="Times New Roman" w:cs="Times New Roman"/>
          <w:sz w:val="26"/>
        </w:rPr>
        <w:t xml:space="preserve">5% đến </w:t>
      </w:r>
      <w:r w:rsidR="00E24FE3">
        <w:rPr>
          <w:rFonts w:ascii="Times New Roman" w:eastAsia="Times New Roman" w:hAnsi="Times New Roman" w:cs="Times New Roman"/>
          <w:sz w:val="26"/>
        </w:rPr>
        <w:t>9</w:t>
      </w:r>
      <w:r>
        <w:rPr>
          <w:rFonts w:ascii="Times New Roman" w:eastAsia="Times New Roman" w:hAnsi="Times New Roman" w:cs="Times New Roman"/>
          <w:sz w:val="26"/>
        </w:rPr>
        <w:t>0%: Căn cứ vào 20 kịch bản chuẩn đủ điều kiện đóng tự động, hệ thống tự động hoàn tất và đóng phiếu trực tiếp ngầm qua REST API mà không cần con người can thiệp thủ công;</w:t>
      </w:r>
    </w:p>
    <w:p w14:paraId="03DDE78D" w14:textId="3CAB90FB" w:rsidR="003E040C" w:rsidRDefault="00FC1EC8">
      <w:pPr>
        <w:spacing w:after="60" w:line="288" w:lineRule="auto"/>
        <w:ind w:left="504" w:hanging="288"/>
        <w:jc w:val="both"/>
      </w:pPr>
      <w:r>
        <w:rPr>
          <w:rFonts w:ascii="Times New Roman" w:eastAsia="Times New Roman" w:hAnsi="Times New Roman" w:cs="Times New Roman"/>
          <w:sz w:val="26"/>
        </w:rPr>
        <w:t>• Rút ngắn thời gian xử lý phiếu Data từ 5 - 10 phút xuống còn 10 - 15 giây/phiếu (tiết kiệm hơn 95% thời gian thao tác).</w:t>
      </w:r>
      <w:r w:rsidR="00763164">
        <w:rPr>
          <w:rFonts w:ascii="Times New Roman" w:eastAsia="Times New Roman" w:hAnsi="Times New Roman" w:cs="Times New Roman"/>
          <w:sz w:val="26"/>
        </w:rPr>
        <w:t xml:space="preserve"> </w:t>
      </w:r>
      <w:r w:rsidR="00763164" w:rsidRPr="00763164">
        <w:rPr>
          <w:rFonts w:ascii="Times New Roman" w:eastAsia="Times New Roman" w:hAnsi="Times New Roman" w:cs="Times New Roman"/>
          <w:i/>
          <w:iCs/>
          <w:sz w:val="26"/>
        </w:rPr>
        <w:t>Nếu xử lý thủ công, 100 phiếu phản ánh cần tới </w:t>
      </w:r>
      <w:r w:rsidR="00763164" w:rsidRPr="00763164">
        <w:rPr>
          <w:rFonts w:ascii="Times New Roman" w:eastAsia="Times New Roman" w:hAnsi="Times New Roman" w:cs="Times New Roman"/>
          <w:b/>
          <w:bCs/>
          <w:i/>
          <w:iCs/>
          <w:sz w:val="26"/>
        </w:rPr>
        <w:t>hơn 11 giờ làm việc</w:t>
      </w:r>
      <w:r w:rsidR="00763164" w:rsidRPr="00763164">
        <w:rPr>
          <w:rFonts w:ascii="Times New Roman" w:eastAsia="Times New Roman" w:hAnsi="Times New Roman" w:cs="Times New Roman"/>
          <w:i/>
          <w:iCs/>
          <w:sz w:val="26"/>
        </w:rPr>
        <w:t> của nhân viên kỹ thuật (nguy cơ trễ hạn KPI gần như chắc chắn). Nhưng với kiến trúc REST API đa luồng song song (Pool 10 luồng) của sáng kiến, toàn bộ 100 phiếu được tiền kiểm tra đa nguồn và đóng phiếu tự động hoàn tất </w:t>
      </w:r>
      <w:r w:rsidR="00763164" w:rsidRPr="00763164">
        <w:rPr>
          <w:rFonts w:ascii="Times New Roman" w:eastAsia="Times New Roman" w:hAnsi="Times New Roman" w:cs="Times New Roman"/>
          <w:b/>
          <w:bCs/>
          <w:i/>
          <w:iCs/>
          <w:sz w:val="26"/>
        </w:rPr>
        <w:t>chỉ trong vòng 2 phút</w:t>
      </w:r>
      <w:r w:rsidR="00763164" w:rsidRPr="00763164">
        <w:rPr>
          <w:rFonts w:ascii="Times New Roman" w:eastAsia="Times New Roman" w:hAnsi="Times New Roman" w:cs="Times New Roman"/>
          <w:i/>
          <w:iCs/>
          <w:sz w:val="26"/>
        </w:rPr>
        <w:t> — </w:t>
      </w:r>
      <w:r w:rsidR="00763164" w:rsidRPr="00763164">
        <w:rPr>
          <w:rFonts w:ascii="Times New Roman" w:eastAsia="Times New Roman" w:hAnsi="Times New Roman" w:cs="Times New Roman"/>
          <w:b/>
          <w:bCs/>
          <w:i/>
          <w:iCs/>
          <w:sz w:val="26"/>
        </w:rPr>
        <w:t>tốc độ xử lý tăng hơn 300 lần</w:t>
      </w:r>
      <w:r w:rsidR="00763164" w:rsidRPr="00763164">
        <w:rPr>
          <w:rFonts w:ascii="Times New Roman" w:eastAsia="Times New Roman" w:hAnsi="Times New Roman" w:cs="Times New Roman"/>
          <w:i/>
          <w:iCs/>
          <w:sz w:val="26"/>
        </w:rPr>
        <w:t>, giải phóng triệt để nguy cơ ùn tắc phiếu trong các đợt cao điểm sự cố.</w:t>
      </w:r>
    </w:p>
    <w:p w14:paraId="7308B44E" w14:textId="77777777" w:rsidR="003E040C" w:rsidRDefault="00FC1EC8">
      <w:pPr>
        <w:spacing w:after="60" w:line="288" w:lineRule="auto"/>
        <w:ind w:firstLine="562"/>
        <w:jc w:val="both"/>
      </w:pPr>
      <w:r>
        <w:rPr>
          <w:rFonts w:ascii="Times New Roman" w:eastAsia="Times New Roman" w:hAnsi="Times New Roman" w:cs="Times New Roman"/>
          <w:b/>
          <w:sz w:val="26"/>
        </w:rPr>
        <w:t>2. Nền tảng tiền kiểm tra kỹ thuật tập trung và hỗ trợ xử lý cho các loại phản ánh khác (Thoại, SMS, Gói cước...):</w:t>
      </w:r>
    </w:p>
    <w:p w14:paraId="2FFA1B5C" w14:textId="77777777" w:rsidR="003E040C" w:rsidRDefault="00FC1EC8">
      <w:pPr>
        <w:spacing w:after="60" w:line="288" w:lineRule="auto"/>
        <w:ind w:left="504" w:hanging="288"/>
        <w:jc w:val="both"/>
      </w:pPr>
      <w:r>
        <w:rPr>
          <w:rFonts w:ascii="Times New Roman" w:eastAsia="Times New Roman" w:hAnsi="Times New Roman" w:cs="Times New Roman"/>
          <w:sz w:val="26"/>
        </w:rPr>
        <w:t>• Thu thập toàn bộ các phiếu sự cố phi-data (Thoại, SMS, Gói cước, Cước phí, Vùng phủ sóng...) về Dashboard tập trung tại phân hệ riêng biệt (Voice/SMS);</w:t>
      </w:r>
    </w:p>
    <w:p w14:paraId="28F85830" w14:textId="77777777" w:rsidR="003E040C" w:rsidRDefault="00FC1EC8">
      <w:pPr>
        <w:spacing w:after="60" w:line="288" w:lineRule="auto"/>
        <w:ind w:left="504" w:hanging="288"/>
        <w:jc w:val="both"/>
      </w:pPr>
      <w:r>
        <w:rPr>
          <w:rFonts w:ascii="Times New Roman" w:eastAsia="Times New Roman" w:hAnsi="Times New Roman" w:cs="Times New Roman"/>
          <w:sz w:val="26"/>
        </w:rPr>
        <w:lastRenderedPageBreak/>
        <w:t>• Tự động tiền kiểm tra ngay hồ sơ kỹ thuật thuê bao: trạng thái dịch vụ, công nghệ sóng (2G/3G/4G/5G), cờ khóa chặn NAM, thông tin trạm Cell phục vụ, cung cấp dữ liệu tức thì hỗ trợ KTV ra quyết định;</w:t>
      </w:r>
    </w:p>
    <w:p w14:paraId="5A5BF304" w14:textId="77777777" w:rsidR="003E040C" w:rsidRDefault="00FC1EC8">
      <w:pPr>
        <w:spacing w:after="60" w:line="288" w:lineRule="auto"/>
        <w:ind w:left="504" w:hanging="288"/>
        <w:jc w:val="both"/>
      </w:pPr>
      <w:r>
        <w:rPr>
          <w:rFonts w:ascii="Times New Roman" w:eastAsia="Times New Roman" w:hAnsi="Times New Roman" w:cs="Times New Roman"/>
          <w:sz w:val="26"/>
        </w:rPr>
        <w:t>• Hỗ trợ KTV đóng phiếu hoặc chuyển điều phối kỹ thuật địa bàn trực tiếp trên Dashboard chỉ với 1 cú nhấp chuột (1-Click Safe Action), tự động điền sẵn các trường thông tin quy chuẩn lên hệ thống TTS.</w:t>
      </w:r>
    </w:p>
    <w:p w14:paraId="1486C888" w14:textId="77777777" w:rsidR="003E040C" w:rsidRDefault="00FC1EC8">
      <w:pPr>
        <w:spacing w:after="60" w:line="288" w:lineRule="auto"/>
        <w:ind w:firstLine="562"/>
        <w:jc w:val="both"/>
      </w:pPr>
      <w:r>
        <w:rPr>
          <w:rFonts w:ascii="Times New Roman" w:eastAsia="Times New Roman" w:hAnsi="Times New Roman" w:cs="Times New Roman"/>
          <w:b/>
          <w:sz w:val="26"/>
        </w:rPr>
        <w:t>3. Lộ trình mở rộng trong tương lai:</w:t>
      </w:r>
    </w:p>
    <w:p w14:paraId="11C7C859" w14:textId="77777777" w:rsidR="003E040C" w:rsidRDefault="00FC1EC8">
      <w:pPr>
        <w:spacing w:after="60" w:line="288" w:lineRule="auto"/>
        <w:ind w:left="504" w:hanging="288"/>
        <w:jc w:val="both"/>
      </w:pPr>
      <w:r>
        <w:rPr>
          <w:rFonts w:ascii="Times New Roman" w:eastAsia="Times New Roman" w:hAnsi="Times New Roman" w:cs="Times New Roman"/>
          <w:sz w:val="26"/>
        </w:rPr>
        <w:t>• Kế thừa nền tảng kiến trúc mở và kết nối dữ liệu đã thiết lập, tiếp tục nghiên cứu, xây dựng các bộ kịch bản chẩn đoán chuyên sâu để tự động hóa toàn trình cho dịch vụ Thoại (VoLTE/VoWiFi/CSFB), Tin nhắn SMS (Brandname/OTP), tiến tới tự động hóa 100% mọi loại hình PAKH di động.</w:t>
      </w:r>
    </w:p>
    <w:p w14:paraId="385DC7FD" w14:textId="77777777" w:rsidR="003E040C" w:rsidRDefault="00FC1EC8">
      <w:pPr>
        <w:spacing w:after="60" w:line="288" w:lineRule="auto"/>
        <w:ind w:firstLine="562"/>
        <w:jc w:val="both"/>
      </w:pPr>
      <w:r>
        <w:rPr>
          <w:rFonts w:ascii="Times New Roman" w:eastAsia="Times New Roman" w:hAnsi="Times New Roman" w:cs="Times New Roman"/>
          <w:b/>
          <w:sz w:val="26"/>
        </w:rPr>
        <w:t>4. Tương thích toàn diện hai thế hệ TTS Cũ và TTS Mới qua REST API:</w:t>
      </w:r>
    </w:p>
    <w:p w14:paraId="00CDFD98" w14:textId="77777777" w:rsidR="003E040C" w:rsidRDefault="00FC1EC8">
      <w:pPr>
        <w:spacing w:after="60" w:line="288" w:lineRule="auto"/>
        <w:ind w:left="504" w:hanging="288"/>
        <w:jc w:val="both"/>
      </w:pPr>
      <w:r>
        <w:rPr>
          <w:rFonts w:ascii="Times New Roman" w:eastAsia="Times New Roman" w:hAnsi="Times New Roman" w:cs="Times New Roman"/>
          <w:sz w:val="26"/>
        </w:rPr>
        <w:t>• Giao tiếp trực tiếp với cả máy chủ TTS Cũ (tts.vnpt.vn) và TTS Mới (tts.vnptnet.vn) thông qua REST API tốc độ cao, xử lý ngầm hoàn toàn không phụ thuộc giao diện web hay chiếm chuột/màn hình của nhân viên.</w:t>
      </w:r>
    </w:p>
    <w:p w14:paraId="79866B09" w14:textId="77777777" w:rsidR="003E040C" w:rsidRDefault="00FC1EC8">
      <w:pPr>
        <w:spacing w:after="60" w:line="288" w:lineRule="auto"/>
        <w:ind w:firstLine="562"/>
        <w:jc w:val="both"/>
      </w:pPr>
      <w:r>
        <w:rPr>
          <w:rFonts w:ascii="Times New Roman" w:eastAsia="Times New Roman" w:hAnsi="Times New Roman" w:cs="Times New Roman"/>
          <w:b/>
          <w:sz w:val="26"/>
        </w:rPr>
        <w:t>5. Đảm bảo an toàn thông tin và nâng cao chỉ số KPI:</w:t>
      </w:r>
    </w:p>
    <w:p w14:paraId="34C528AA" w14:textId="77777777" w:rsidR="003E040C" w:rsidRDefault="00FC1EC8">
      <w:pPr>
        <w:spacing w:after="60" w:line="288" w:lineRule="auto"/>
        <w:ind w:left="504" w:hanging="288"/>
        <w:jc w:val="both"/>
      </w:pPr>
      <w:r>
        <w:rPr>
          <w:rFonts w:ascii="Times New Roman" w:eastAsia="Times New Roman" w:hAnsi="Times New Roman" w:cs="Times New Roman"/>
          <w:sz w:val="26"/>
        </w:rPr>
        <w:t>• Triển khai cơ chế cô lập phiên làm việc trong mạng LAN (LAN Token Isolation) bảo vệ tài khoản nhân viên; duy trì tỷ lệ đóng phiếu đúng hạn đạt trên 98% - 99%; tự động xuất báo cáo Excel 12 cột chuẩn hóa quy chuẩn VNPT.</w:t>
      </w:r>
    </w:p>
    <w:p w14:paraId="0AB5D276" w14:textId="77777777" w:rsidR="003E040C" w:rsidRDefault="00FC1EC8">
      <w:pPr>
        <w:spacing w:before="160" w:after="80" w:line="288" w:lineRule="auto"/>
      </w:pPr>
      <w:r>
        <w:rPr>
          <w:rFonts w:ascii="Times New Roman" w:eastAsia="Times New Roman" w:hAnsi="Times New Roman" w:cs="Times New Roman"/>
          <w:b/>
          <w:sz w:val="27"/>
        </w:rPr>
        <w:t>III. Nội dung sáng kiến:</w:t>
      </w:r>
    </w:p>
    <w:p w14:paraId="7C579E07" w14:textId="6E57409F" w:rsidR="003E040C" w:rsidRDefault="00FC1EC8">
      <w:pPr>
        <w:spacing w:after="60" w:line="288" w:lineRule="auto"/>
        <w:ind w:firstLine="562"/>
        <w:jc w:val="both"/>
      </w:pPr>
      <w:r>
        <w:rPr>
          <w:rFonts w:ascii="Times New Roman" w:eastAsia="Times New Roman" w:hAnsi="Times New Roman" w:cs="Times New Roman"/>
          <w:sz w:val="26"/>
        </w:rPr>
        <w:t xml:space="preserve">Phần mềm </w:t>
      </w:r>
      <w:r w:rsidR="00332F93">
        <w:rPr>
          <w:rFonts w:ascii="Times New Roman" w:eastAsia="Times New Roman" w:hAnsi="Times New Roman" w:cs="Times New Roman"/>
          <w:sz w:val="26"/>
        </w:rPr>
        <w:t>VNPT PAKH PRECHECK</w:t>
      </w:r>
      <w:r>
        <w:rPr>
          <w:rFonts w:ascii="Times New Roman" w:eastAsia="Times New Roman" w:hAnsi="Times New Roman" w:cs="Times New Roman"/>
          <w:sz w:val="26"/>
        </w:rPr>
        <w:t xml:space="preserve"> được thiết kế bài bản theo mô hình hiện đại, phân định rõ ràng giữa phân hệ Tự động hóa toàn trình Mobile Internet và phân hệ Tiền kiểm tra hỗ trợ các loại phản ánh khác:</w:t>
      </w:r>
    </w:p>
    <w:p w14:paraId="48567657" w14:textId="77777777" w:rsidR="003E040C" w:rsidRDefault="00FC1EC8">
      <w:pPr>
        <w:spacing w:before="120" w:after="60" w:line="288" w:lineRule="auto"/>
      </w:pPr>
      <w:r>
        <w:rPr>
          <w:rFonts w:ascii="Times New Roman" w:eastAsia="Times New Roman" w:hAnsi="Times New Roman" w:cs="Times New Roman"/>
          <w:b/>
          <w:sz w:val="26"/>
        </w:rPr>
        <w:t>1. Kiến trúc tổng thể và tích hợp REST API đa hệ thống (TTS Cũ &amp; Mới):</w:t>
      </w:r>
    </w:p>
    <w:p w14:paraId="3806D4ED" w14:textId="77777777" w:rsidR="003E040C" w:rsidRDefault="00FC1EC8">
      <w:pPr>
        <w:spacing w:after="60" w:line="288" w:lineRule="auto"/>
        <w:ind w:firstLine="562"/>
        <w:jc w:val="both"/>
      </w:pPr>
      <w:r>
        <w:rPr>
          <w:rFonts w:ascii="Times New Roman" w:eastAsia="Times New Roman" w:hAnsi="Times New Roman" w:cs="Times New Roman"/>
          <w:sz w:val="26"/>
        </w:rPr>
        <w:t>Hệ thống được phát triển theo mô hình kiến trúc phân tầng độc lập (Modular Layered Architecture), đảm bảo khả năng mở rộng không giới hạn:</w:t>
      </w:r>
    </w:p>
    <w:p w14:paraId="79236275" w14:textId="317AD353" w:rsidR="003E040C" w:rsidRDefault="00FC1EC8">
      <w:pPr>
        <w:spacing w:after="60" w:line="288" w:lineRule="auto"/>
        <w:ind w:left="504" w:hanging="288"/>
        <w:jc w:val="both"/>
      </w:pPr>
      <w:r>
        <w:rPr>
          <w:rFonts w:ascii="Times New Roman" w:eastAsia="Times New Roman" w:hAnsi="Times New Roman" w:cs="Times New Roman"/>
          <w:sz w:val="26"/>
        </w:rPr>
        <w:t>• Tầng Giao diện người dùng (Presentation Layer): Web Dashboard trực quan, hiển thị Live Log thời gian thực, tách biệt rành mạch giữa nhóm Mobile Internet (Data) và Thoại/SMS/Gói</w:t>
      </w:r>
      <w:r w:rsidR="009303E0">
        <w:rPr>
          <w:rFonts w:ascii="Times New Roman" w:eastAsia="Times New Roman" w:hAnsi="Times New Roman" w:cs="Times New Roman"/>
          <w:sz w:val="26"/>
        </w:rPr>
        <w:t>/</w:t>
      </w:r>
      <w:r w:rsidR="00980DA5">
        <w:rPr>
          <w:rFonts w:ascii="Times New Roman" w:eastAsia="Times New Roman" w:hAnsi="Times New Roman" w:cs="Times New Roman"/>
          <w:sz w:val="26"/>
        </w:rPr>
        <w:t>PA Khác</w:t>
      </w:r>
      <w:r>
        <w:rPr>
          <w:rFonts w:ascii="Times New Roman" w:eastAsia="Times New Roman" w:hAnsi="Times New Roman" w:cs="Times New Roman"/>
          <w:sz w:val="26"/>
        </w:rPr>
        <w:t>, bộ lọc đa tiêu chí, hỗ trợ chế độ Dark Mode / Light Mode;</w:t>
      </w:r>
    </w:p>
    <w:p w14:paraId="5D8524F4" w14:textId="77777777" w:rsidR="003E040C" w:rsidRDefault="00FC1EC8">
      <w:pPr>
        <w:spacing w:after="60" w:line="288" w:lineRule="auto"/>
        <w:ind w:left="504" w:hanging="288"/>
        <w:jc w:val="both"/>
      </w:pPr>
      <w:r>
        <w:rPr>
          <w:rFonts w:ascii="Times New Roman" w:eastAsia="Times New Roman" w:hAnsi="Times New Roman" w:cs="Times New Roman"/>
          <w:sz w:val="26"/>
        </w:rPr>
        <w:t>• Tầng Dịch vụ &amp; Điều phối luồng (Service &amp; Orchestration Layer): Sử dụng máy chủ đa luồng ThreadingHTTPServer trên nền Python kết hợp mô hình Singleton AutomationState quản lý an toàn đa luồng. Luồng worker chạy ngầm định kỳ kích hoạt chu kỳ quét tự động và hỗ trợ can thiệp tức thời (Run Now / Stop);</w:t>
      </w:r>
    </w:p>
    <w:p w14:paraId="57E7879F" w14:textId="77777777" w:rsidR="003E040C" w:rsidRDefault="00FC1EC8">
      <w:pPr>
        <w:spacing w:after="60" w:line="288" w:lineRule="auto"/>
        <w:ind w:left="504" w:hanging="288"/>
        <w:jc w:val="both"/>
      </w:pPr>
      <w:r>
        <w:rPr>
          <w:rFonts w:ascii="Times New Roman" w:eastAsia="Times New Roman" w:hAnsi="Times New Roman" w:cs="Times New Roman"/>
          <w:sz w:val="26"/>
        </w:rPr>
        <w:t>• Tầng Kết nối &amp; Thu thập dữ liệu đa nguồn (Integration &amp; Extraction Layer):</w:t>
      </w:r>
    </w:p>
    <w:p w14:paraId="684AB693"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 Giao tiếp trực tiếp với hệ thống TTS Mới (tts.vnptnet.vn) và TTS Cũ (tts.vnpt.vn) thông qua giao thức REST API chuẩn;</w:t>
      </w:r>
    </w:p>
    <w:p w14:paraId="154B211D" w14:textId="66548A4F" w:rsidR="003E040C" w:rsidRDefault="00FC1EC8">
      <w:pPr>
        <w:spacing w:after="60" w:line="288" w:lineRule="auto"/>
        <w:ind w:left="504" w:hanging="288"/>
        <w:jc w:val="both"/>
      </w:pPr>
      <w:r>
        <w:rPr>
          <w:rFonts w:ascii="Times New Roman" w:eastAsia="Times New Roman" w:hAnsi="Times New Roman" w:cs="Times New Roman"/>
          <w:sz w:val="26"/>
        </w:rPr>
        <w:lastRenderedPageBreak/>
        <w:t xml:space="preserve">  - Tích hợp module sapccheck tra cứu Trang Hồ sơ thuê bao (công nghệ Radio, </w:t>
      </w:r>
      <w:r w:rsidR="00E33206">
        <w:rPr>
          <w:rFonts w:ascii="Times New Roman" w:eastAsia="Times New Roman" w:hAnsi="Times New Roman" w:cs="Times New Roman"/>
          <w:sz w:val="26"/>
        </w:rPr>
        <w:t>IPv4</w:t>
      </w:r>
      <w:r>
        <w:rPr>
          <w:rFonts w:ascii="Times New Roman" w:eastAsia="Times New Roman" w:hAnsi="Times New Roman" w:cs="Times New Roman"/>
          <w:sz w:val="26"/>
        </w:rPr>
        <w:t>, cờ NAM, HSS Profile) và đối soát chính sách gói cước, quota dung lượng từ hệ thống SAPC;</w:t>
      </w:r>
    </w:p>
    <w:p w14:paraId="7E4204BD"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 Tích hợp module cem_client.py kết nối máy chủ CEM phân tích định danh trạm phát sóng (Cell ID / ECGI) và phân tích ứng dụng App Usage (phát hiện app VPN);</w:t>
      </w:r>
    </w:p>
    <w:p w14:paraId="45BCB122"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 Tích hợp module crawler_btools.py truy xuất lịch sử phiên dữ liệu, throughput và QoS.</w:t>
      </w:r>
    </w:p>
    <w:p w14:paraId="72E44389" w14:textId="77777777" w:rsidR="003E040C" w:rsidRDefault="00FC1EC8">
      <w:pPr>
        <w:spacing w:after="60" w:line="288" w:lineRule="auto"/>
        <w:ind w:left="504" w:hanging="288"/>
        <w:jc w:val="both"/>
      </w:pPr>
      <w:r>
        <w:rPr>
          <w:rFonts w:ascii="Times New Roman" w:eastAsia="Times New Roman" w:hAnsi="Times New Roman" w:cs="Times New Roman"/>
          <w:sz w:val="26"/>
        </w:rPr>
        <w:t>• Tầng Cơ sở dữ liệu (Data Persistence Layer): Quản lý cơ sở dữ liệu SQLite (tickets.db) với cơ chế Write-Ahead Logging (WAL) cho phép đọc/ghi đồng thời tốc độ cao, ngăn ngừa xung đột dữ liệu.</w:t>
      </w:r>
    </w:p>
    <w:p w14:paraId="39FFC4F9" w14:textId="7D50AF7F" w:rsidR="003E040C" w:rsidRDefault="00B97A7A">
      <w:pPr>
        <w:spacing w:before="120" w:after="40" w:line="240" w:lineRule="auto"/>
        <w:jc w:val="center"/>
      </w:pPr>
      <w:r w:rsidRPr="00B97A7A">
        <w:drawing>
          <wp:inline distT="0" distB="0" distL="0" distR="0" wp14:anchorId="1B6989E2" wp14:editId="20857216">
            <wp:extent cx="5943600" cy="2608580"/>
            <wp:effectExtent l="0" t="0" r="0" b="1270"/>
            <wp:docPr id="52082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5519" name=""/>
                    <pic:cNvPicPr/>
                  </pic:nvPicPr>
                  <pic:blipFill>
                    <a:blip r:embed="rId6"/>
                    <a:stretch>
                      <a:fillRect/>
                    </a:stretch>
                  </pic:blipFill>
                  <pic:spPr>
                    <a:xfrm>
                      <a:off x="0" y="0"/>
                      <a:ext cx="5943600" cy="2608580"/>
                    </a:xfrm>
                    <a:prstGeom prst="rect">
                      <a:avLst/>
                    </a:prstGeom>
                  </pic:spPr>
                </pic:pic>
              </a:graphicData>
            </a:graphic>
          </wp:inline>
        </w:drawing>
      </w:r>
    </w:p>
    <w:p w14:paraId="24345502" w14:textId="3924B93E" w:rsidR="003E040C" w:rsidRDefault="00FC1EC8">
      <w:pPr>
        <w:spacing w:before="40" w:after="160" w:line="264" w:lineRule="auto"/>
        <w:jc w:val="center"/>
      </w:pPr>
      <w:r>
        <w:rPr>
          <w:rFonts w:ascii="Times New Roman" w:eastAsia="Times New Roman" w:hAnsi="Times New Roman" w:cs="Times New Roman"/>
          <w:i/>
        </w:rPr>
        <w:t xml:space="preserve">Hình 1: Giao diện Web Dashboard điều hành trung tâm </w:t>
      </w:r>
      <w:r w:rsidR="00332F93">
        <w:rPr>
          <w:rFonts w:ascii="Times New Roman" w:eastAsia="Times New Roman" w:hAnsi="Times New Roman" w:cs="Times New Roman"/>
          <w:i/>
        </w:rPr>
        <w:t>VNPT PAKH PRECHECK</w:t>
      </w:r>
      <w:r>
        <w:rPr>
          <w:rFonts w:ascii="Times New Roman" w:eastAsia="Times New Roman" w:hAnsi="Times New Roman" w:cs="Times New Roman"/>
          <w:i/>
        </w:rPr>
        <w:t xml:space="preserve"> với bảng điều khiển, bộ lọc đa tiêu chí và Live Log thời gian thực</w:t>
      </w:r>
    </w:p>
    <w:p w14:paraId="06ADEB52" w14:textId="77777777" w:rsidR="003E040C" w:rsidRDefault="00FC1EC8">
      <w:pPr>
        <w:spacing w:before="120" w:after="60" w:line="288" w:lineRule="auto"/>
      </w:pPr>
      <w:r>
        <w:rPr>
          <w:rFonts w:ascii="Times New Roman" w:eastAsia="Times New Roman" w:hAnsi="Times New Roman" w:cs="Times New Roman"/>
          <w:b/>
          <w:sz w:val="26"/>
        </w:rPr>
        <w:t>2. Phân hệ TỰ ĐỘNG HÓA TOÀN TRÌNH Mobile Internet (Nội dung cốt lõi và trọng tâm của sáng kiến):</w:t>
      </w:r>
    </w:p>
    <w:p w14:paraId="5929681A" w14:textId="77777777" w:rsidR="003E040C" w:rsidRDefault="00FC1EC8">
      <w:pPr>
        <w:spacing w:after="60" w:line="288" w:lineRule="auto"/>
        <w:ind w:firstLine="562"/>
        <w:jc w:val="both"/>
      </w:pPr>
      <w:r>
        <w:rPr>
          <w:rFonts w:ascii="Times New Roman" w:eastAsia="Times New Roman" w:hAnsi="Times New Roman" w:cs="Times New Roman"/>
          <w:sz w:val="26"/>
        </w:rPr>
        <w:t>Đây là phân hệ mang tính đột phá và chiếm tỷ trọng năng lực xử lý lớn nhất của sáng kiến, bao gồm các mắt xích tự động hóa hoàn chỉnh:</w:t>
      </w:r>
    </w:p>
    <w:p w14:paraId="248B99F2" w14:textId="77777777" w:rsidR="003E040C" w:rsidRDefault="00FC1EC8">
      <w:pPr>
        <w:spacing w:after="60" w:line="288" w:lineRule="auto"/>
        <w:ind w:firstLine="562"/>
        <w:jc w:val="both"/>
      </w:pPr>
      <w:r>
        <w:rPr>
          <w:rFonts w:ascii="Times New Roman" w:eastAsia="Times New Roman" w:hAnsi="Times New Roman" w:cs="Times New Roman"/>
          <w:b/>
          <w:sz w:val="26"/>
        </w:rPr>
        <w:t>a) Thu thập và liên thông dữ liệu đa nguồn chuyên sâu cho Data:</w:t>
      </w:r>
    </w:p>
    <w:p w14:paraId="1A9D8CFE" w14:textId="77777777" w:rsidR="003E040C" w:rsidRDefault="00FC1EC8">
      <w:pPr>
        <w:spacing w:after="60" w:line="288" w:lineRule="auto"/>
        <w:ind w:firstLine="562"/>
        <w:jc w:val="both"/>
      </w:pPr>
      <w:r>
        <w:rPr>
          <w:rFonts w:ascii="Times New Roman" w:eastAsia="Times New Roman" w:hAnsi="Times New Roman" w:cs="Times New Roman"/>
          <w:sz w:val="26"/>
        </w:rPr>
        <w:t>Ngay khi tiếp nhận phiếu phản ánh Mobile Internet, hệ thống tự động kích hoạt truy vấn đồng thời dữ liệu từ 4 hệ sinh thái kỹ thuật:</w:t>
      </w:r>
    </w:p>
    <w:p w14:paraId="2936A8F8" w14:textId="3A628508" w:rsidR="003E040C" w:rsidRDefault="00FC1EC8">
      <w:pPr>
        <w:spacing w:after="60" w:line="288" w:lineRule="auto"/>
        <w:ind w:left="504" w:hanging="288"/>
        <w:jc w:val="both"/>
      </w:pPr>
      <w:r>
        <w:rPr>
          <w:rFonts w:ascii="Times New Roman" w:eastAsia="Times New Roman" w:hAnsi="Times New Roman" w:cs="Times New Roman"/>
          <w:sz w:val="26"/>
        </w:rPr>
        <w:t xml:space="preserve">• Trang Hồ sơ thuê bao &amp; SAPC: Trích xuất công nghệ mạng Radio thực tế (4G/3G/2G), trạng thái dịch vụ (cờ NAM = 0 là mở, NAM = 1 là khóa GPRS), mã HSS Profile (xác thực quyền truy cập 4G/5G), địa chỉ </w:t>
      </w:r>
      <w:r w:rsidR="00E33206">
        <w:rPr>
          <w:rFonts w:ascii="Times New Roman" w:eastAsia="Times New Roman" w:hAnsi="Times New Roman" w:cs="Times New Roman"/>
          <w:sz w:val="26"/>
        </w:rPr>
        <w:t>IPV4</w:t>
      </w:r>
      <w:r>
        <w:rPr>
          <w:rFonts w:ascii="Times New Roman" w:eastAsia="Times New Roman" w:hAnsi="Times New Roman" w:cs="Times New Roman"/>
          <w:sz w:val="26"/>
        </w:rPr>
        <w:t xml:space="preserve"> cấp phát, gói cước data đang sử dụng, hạn dùng, dung lượng tốc độ cao còn lại, trạng thái bóp băng thông;</w:t>
      </w:r>
    </w:p>
    <w:p w14:paraId="30FCEA84"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Hệ thống CEM (Customer Experience Management): Phân tích lịch sử bắt sóng 5 ngày gần nhất để xác định Top 3 Cell phát sóng phục vụ, tỷ lệ kết nối trạm ưu thế (Dominant Cell), lưu lượng App Usage; đặc biệt tự động phát hiện các ứng dụng </w:t>
      </w:r>
      <w:r>
        <w:rPr>
          <w:rFonts w:ascii="Times New Roman" w:eastAsia="Times New Roman" w:hAnsi="Times New Roman" w:cs="Times New Roman"/>
          <w:sz w:val="26"/>
        </w:rPr>
        <w:lastRenderedPageBreak/>
        <w:t>mạng riêng ảo (VPN / 1.1.1.1 / Cloudflare WARP) can thiệp bóp băng thông quốc tế và hiển thị cảnh báo đỏ nổi bật ngay sau danh sách Cell;</w:t>
      </w:r>
    </w:p>
    <w:p w14:paraId="71BD9B2C" w14:textId="77777777" w:rsidR="003E040C" w:rsidRDefault="00FC1EC8">
      <w:pPr>
        <w:spacing w:after="60" w:line="288" w:lineRule="auto"/>
        <w:ind w:left="504" w:hanging="288"/>
        <w:jc w:val="both"/>
      </w:pPr>
      <w:r>
        <w:rPr>
          <w:rFonts w:ascii="Times New Roman" w:eastAsia="Times New Roman" w:hAnsi="Times New Roman" w:cs="Times New Roman"/>
          <w:sz w:val="26"/>
        </w:rPr>
        <w:t>• Hệ thống BTools: Quét lịch sử các phiên kết nối dữ liệu (data sessions), dung lượng tải lên/tải xuống, throughput và đối chiếu chính xác với mốc thời gian khách hàng phản ánh sự cố.</w:t>
      </w:r>
    </w:p>
    <w:p w14:paraId="11F6E34B" w14:textId="77777777" w:rsidR="003E040C" w:rsidRDefault="00FC1EC8">
      <w:pPr>
        <w:spacing w:after="60" w:line="288" w:lineRule="auto"/>
        <w:ind w:firstLine="562"/>
        <w:jc w:val="both"/>
      </w:pPr>
      <w:r>
        <w:rPr>
          <w:rFonts w:ascii="Times New Roman" w:eastAsia="Times New Roman" w:hAnsi="Times New Roman" w:cs="Times New Roman"/>
          <w:b/>
          <w:sz w:val="26"/>
        </w:rPr>
        <w:t>b) Động cơ chẩn đoán chuyên sâu với hệ sinh thái 25 kịch bản kỹ thuật (Scenarios Engine):</w:t>
      </w:r>
    </w:p>
    <w:p w14:paraId="477A74E9" w14:textId="77777777" w:rsidR="003E040C" w:rsidRDefault="00FC1EC8">
      <w:pPr>
        <w:spacing w:after="60" w:line="288" w:lineRule="auto"/>
        <w:ind w:firstLine="562"/>
        <w:jc w:val="both"/>
      </w:pPr>
      <w:r>
        <w:rPr>
          <w:rFonts w:ascii="Times New Roman" w:eastAsia="Times New Roman" w:hAnsi="Times New Roman" w:cs="Times New Roman"/>
          <w:sz w:val="26"/>
        </w:rPr>
        <w:t>Hệ sinh thái chẩn đoán sự cố Mobile Internet được xây dựng từ thực tiễn chuyên sâu, phân thành 5 nhóm module nghiệp vụ chặt chẽ:</w:t>
      </w:r>
    </w:p>
    <w:p w14:paraId="3FE3DF1E" w14:textId="77777777" w:rsidR="003E040C" w:rsidRDefault="00FC1EC8">
      <w:pPr>
        <w:spacing w:after="60" w:line="288" w:lineRule="auto"/>
        <w:ind w:firstLine="562"/>
        <w:jc w:val="both"/>
      </w:pPr>
      <w:r>
        <w:rPr>
          <w:rFonts w:ascii="Times New Roman" w:eastAsia="Times New Roman" w:hAnsi="Times New Roman" w:cs="Times New Roman"/>
          <w:b/>
          <w:sz w:val="26"/>
        </w:rPr>
        <w:t>• Nhóm 1: Kiểm tra Hồ sơ thuê bao &amp; Hạ tầng Core (HLR/HSS/NAM/5G):</w:t>
      </w:r>
    </w:p>
    <w:p w14:paraId="23F35EE3"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(1) Khóa chặn GPRS (NAM = 1); (2) Chưa khai báo Profile 4G trên HSS (HSS Profile = 0); (3) Phản ánh dịch vụ 5G nhưng Profile/Trạm chưa hỗ trợ 5G; (4) Thuê bao tắt máy dài ngày (MS PURGED).</w:t>
      </w:r>
    </w:p>
    <w:p w14:paraId="4A8BEDE6" w14:textId="77777777" w:rsidR="003E040C" w:rsidRDefault="00FC1EC8">
      <w:pPr>
        <w:spacing w:after="60" w:line="288" w:lineRule="auto"/>
        <w:ind w:firstLine="562"/>
        <w:jc w:val="both"/>
      </w:pPr>
      <w:r>
        <w:rPr>
          <w:rFonts w:ascii="Times New Roman" w:eastAsia="Times New Roman" w:hAnsi="Times New Roman" w:cs="Times New Roman"/>
          <w:b/>
          <w:sz w:val="26"/>
        </w:rPr>
        <w:t>• Nhóm 2: Đối soát Chính sách cước &amp; Quota dữ liệu (SAPC):</w:t>
      </w:r>
    </w:p>
    <w:p w14:paraId="75327CAC"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(5) Hết dung lượng data tốc độ cao bị hạ băng thông (KC_03); (6) Gói cước data đã hết hạn sử dụng; (7) Chỉ sử dụng gói mặc định PAYGO; (8) Gói cước tích hợp HOME/Gia đình; (9) Thuê bao mới gia hạn gói thành công trong ngày; (10) Đăng ký gói ngày nhưng thiếu gói nền dữ liệu.</w:t>
      </w:r>
    </w:p>
    <w:p w14:paraId="2CE5D6CF" w14:textId="77777777" w:rsidR="003E040C" w:rsidRDefault="00FC1EC8">
      <w:pPr>
        <w:spacing w:after="60" w:line="288" w:lineRule="auto"/>
        <w:ind w:firstLine="562"/>
        <w:jc w:val="both"/>
      </w:pPr>
      <w:r>
        <w:rPr>
          <w:rFonts w:ascii="Times New Roman" w:eastAsia="Times New Roman" w:hAnsi="Times New Roman" w:cs="Times New Roman"/>
          <w:b/>
          <w:sz w:val="26"/>
        </w:rPr>
        <w:t>• Nhóm 3: Phân tích Phiên truy cập &amp; Mốc thời gian tiếp nhận (BTools):</w:t>
      </w:r>
    </w:p>
    <w:p w14:paraId="086E94A6"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(11) Có phiên dữ liệu &gt;10MB SAU mốc tiếp nhận (dịch vụ đã tự phục hồi/khách hàng dùng tốt); (12) Có phiên dữ liệu TRƯỚC nhưng SAU tiếp nhận chưa có phiên mới (theo dõi thêm); (13) Sau tiếp nhận chỉ có lưu lượng yếu (1MB - 10MB); (14) Dữ liệu lớn &gt;10MB nhưng phản ánh mất sóng hoàn toàn (đối soát chứng minh thông tin phản ánh chưa đúng thực tế); (15) Dữ liệu lớn tại trạm ưu thế Dominant Cell nhưng phản ánh chậm (nghi ngờ trạm BTS tải cao cục bộ); (16) Lưu lượng yếu kéo dài tại một Cell cố định (suy hao sóng</w:t>
      </w:r>
      <w:r>
        <w:rPr>
          <w:rFonts w:ascii="Times New Roman" w:eastAsia="Times New Roman" w:hAnsi="Times New Roman" w:cs="Times New Roman"/>
          <w:sz w:val="26"/>
        </w:rPr>
        <w:t xml:space="preserve"> tại trạm).</w:t>
      </w:r>
    </w:p>
    <w:p w14:paraId="154968CB" w14:textId="77777777" w:rsidR="003E040C" w:rsidRDefault="00FC1EC8">
      <w:pPr>
        <w:spacing w:after="60" w:line="288" w:lineRule="auto"/>
        <w:ind w:firstLine="562"/>
        <w:jc w:val="both"/>
      </w:pPr>
      <w:r>
        <w:rPr>
          <w:rFonts w:ascii="Times New Roman" w:eastAsia="Times New Roman" w:hAnsi="Times New Roman" w:cs="Times New Roman"/>
          <w:b/>
          <w:sz w:val="26"/>
        </w:rPr>
        <w:t>• Nhóm 4: Chất lượng sóng vô tuyến &amp; Tần suất rớt mạng:</w:t>
      </w:r>
    </w:p>
    <w:p w14:paraId="3C45E7F9"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(17) Không bắt được sóng 4G dù có Profile 4G (nghi thiết bị tắt chế độ 4G/LTE); (18) Bắt sóng 4G kém, liên tục rớt về 2G/3G (KC_02 &amp; KC_05); (19) Sự cố mất liên lạc hoặc bảo dưỡng trạm BTS.</w:t>
      </w:r>
    </w:p>
    <w:p w14:paraId="60E10615" w14:textId="77777777" w:rsidR="003E040C" w:rsidRDefault="00FC1EC8">
      <w:pPr>
        <w:spacing w:after="60" w:line="288" w:lineRule="auto"/>
        <w:ind w:firstLine="562"/>
        <w:jc w:val="both"/>
      </w:pPr>
      <w:r>
        <w:rPr>
          <w:rFonts w:ascii="Times New Roman" w:eastAsia="Times New Roman" w:hAnsi="Times New Roman" w:cs="Times New Roman"/>
          <w:b/>
          <w:sz w:val="26"/>
        </w:rPr>
        <w:t>• Nhóm 5: Lỗi Gói cước / Treo dữ liệu / Ứng dụng VPN / Thiết bị đầu cuối:</w:t>
      </w:r>
    </w:p>
    <w:p w14:paraId="33B35089"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(20) Lệch mã dịch vụ (Service ID Mismatch - treo policy gói cước); (21) Treo dữ liệu (Data Hang); (22) Phát hiện sử dụng VPN / 1.1.1.1 / Cloudflare can thiệp đường truyền (KC_06); (23) Lỗi thiết bị đầu cuối do đi nhiều nơi đều báo lỗi; (24) Sai cấu hình điểm truy cập APN m3-world; (25) Thuê bao chưa từng bật dữ liệu di động.</w:t>
      </w:r>
    </w:p>
    <w:p w14:paraId="012569BF" w14:textId="4724CE7A" w:rsidR="003E040C" w:rsidRDefault="001E2D1A">
      <w:pPr>
        <w:spacing w:before="120" w:after="40" w:line="240" w:lineRule="auto"/>
        <w:jc w:val="center"/>
      </w:pPr>
      <w:r w:rsidRPr="001E2D1A">
        <w:lastRenderedPageBreak/>
        <w:drawing>
          <wp:inline distT="0" distB="0" distL="0" distR="0" wp14:anchorId="6A11EBDE" wp14:editId="7597F24D">
            <wp:extent cx="5943600" cy="2869565"/>
            <wp:effectExtent l="0" t="0" r="0" b="6985"/>
            <wp:docPr id="104589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0967" name=""/>
                    <pic:cNvPicPr/>
                  </pic:nvPicPr>
                  <pic:blipFill>
                    <a:blip r:embed="rId7"/>
                    <a:stretch>
                      <a:fillRect/>
                    </a:stretch>
                  </pic:blipFill>
                  <pic:spPr>
                    <a:xfrm>
                      <a:off x="0" y="0"/>
                      <a:ext cx="5943600" cy="2869565"/>
                    </a:xfrm>
                    <a:prstGeom prst="rect">
                      <a:avLst/>
                    </a:prstGeom>
                  </pic:spPr>
                </pic:pic>
              </a:graphicData>
            </a:graphic>
          </wp:inline>
        </w:drawing>
      </w:r>
    </w:p>
    <w:p w14:paraId="13566CED" w14:textId="56765CBB" w:rsidR="003E040C" w:rsidRDefault="00FC1EC8">
      <w:pPr>
        <w:spacing w:before="40" w:after="160" w:line="264" w:lineRule="auto"/>
        <w:jc w:val="center"/>
      </w:pPr>
      <w:r>
        <w:rPr>
          <w:rFonts w:ascii="Times New Roman" w:eastAsia="Times New Roman" w:hAnsi="Times New Roman" w:cs="Times New Roman"/>
          <w:i/>
        </w:rPr>
        <w:t>Hình 2: Kết quả tiền kiểm tra hạ tầng Core và phân tích tóm tắt phản ánh Mobile Internet</w:t>
      </w:r>
    </w:p>
    <w:p w14:paraId="759D7DD6" w14:textId="258284DC" w:rsidR="003E040C" w:rsidRDefault="00FC1EC8">
      <w:pPr>
        <w:spacing w:after="60" w:line="288" w:lineRule="auto"/>
        <w:ind w:firstLine="562"/>
        <w:jc w:val="both"/>
      </w:pPr>
      <w:r>
        <w:rPr>
          <w:rFonts w:ascii="Times New Roman" w:eastAsia="Times New Roman" w:hAnsi="Times New Roman" w:cs="Times New Roman"/>
          <w:b/>
          <w:sz w:val="26"/>
        </w:rPr>
        <w:t xml:space="preserve">c) Cơ chế tự động đóng phiếu trực tiếp qua REST API đạt tỷ lệ </w:t>
      </w:r>
      <w:r w:rsidR="007030B1">
        <w:rPr>
          <w:rFonts w:ascii="Times New Roman" w:eastAsia="Times New Roman" w:hAnsi="Times New Roman" w:cs="Times New Roman"/>
          <w:b/>
          <w:sz w:val="26"/>
        </w:rPr>
        <w:t>8</w:t>
      </w:r>
      <w:r>
        <w:rPr>
          <w:rFonts w:ascii="Times New Roman" w:eastAsia="Times New Roman" w:hAnsi="Times New Roman" w:cs="Times New Roman"/>
          <w:b/>
          <w:sz w:val="26"/>
        </w:rPr>
        <w:t xml:space="preserve">5% - </w:t>
      </w:r>
      <w:r w:rsidR="007030B1">
        <w:rPr>
          <w:rFonts w:ascii="Times New Roman" w:eastAsia="Times New Roman" w:hAnsi="Times New Roman" w:cs="Times New Roman"/>
          <w:b/>
          <w:sz w:val="26"/>
        </w:rPr>
        <w:t>9</w:t>
      </w:r>
      <w:r>
        <w:rPr>
          <w:rFonts w:ascii="Times New Roman" w:eastAsia="Times New Roman" w:hAnsi="Times New Roman" w:cs="Times New Roman"/>
          <w:b/>
          <w:sz w:val="26"/>
        </w:rPr>
        <w:t>0%:</w:t>
      </w:r>
    </w:p>
    <w:p w14:paraId="35F179DC" w14:textId="656E1ECB" w:rsidR="003E040C" w:rsidRDefault="00FC1EC8">
      <w:pPr>
        <w:spacing w:after="60" w:line="288" w:lineRule="auto"/>
        <w:ind w:firstLine="562"/>
        <w:jc w:val="both"/>
      </w:pPr>
      <w:r>
        <w:rPr>
          <w:rFonts w:ascii="Times New Roman" w:eastAsia="Times New Roman" w:hAnsi="Times New Roman" w:cs="Times New Roman"/>
          <w:sz w:val="26"/>
        </w:rPr>
        <w:t xml:space="preserve">Căn cứ vào 25 kịch bản trên, hệ thống xác định tập hợp 20 kịch bản hoàn toàn đủ điều kiện đóng chuẩn (Level-1 Auto-Close Candidate: hết dung lượng hạ băng thông, gói hết hạn, chưa có profile 4G, cờ khóa GPRS NAM=1, khách hàng đã dùng bình thường có phiên lớn sau tiếp nhận, lỗi ứng dụng VPN...). Thực tế vận hành ghi nhận các kịch bản này chiếm từ </w:t>
      </w:r>
      <w:r w:rsidR="008A576D">
        <w:rPr>
          <w:rFonts w:ascii="Times New Roman" w:eastAsia="Times New Roman" w:hAnsi="Times New Roman" w:cs="Times New Roman"/>
          <w:sz w:val="26"/>
        </w:rPr>
        <w:t>8</w:t>
      </w:r>
      <w:r>
        <w:rPr>
          <w:rFonts w:ascii="Times New Roman" w:eastAsia="Times New Roman" w:hAnsi="Times New Roman" w:cs="Times New Roman"/>
          <w:sz w:val="26"/>
        </w:rPr>
        <w:t xml:space="preserve">5% đến </w:t>
      </w:r>
      <w:r w:rsidR="008A576D">
        <w:rPr>
          <w:rFonts w:ascii="Times New Roman" w:eastAsia="Times New Roman" w:hAnsi="Times New Roman" w:cs="Times New Roman"/>
          <w:sz w:val="26"/>
        </w:rPr>
        <w:t>9</w:t>
      </w:r>
      <w:r>
        <w:rPr>
          <w:rFonts w:ascii="Times New Roman" w:eastAsia="Times New Roman" w:hAnsi="Times New Roman" w:cs="Times New Roman"/>
          <w:sz w:val="26"/>
        </w:rPr>
        <w:t xml:space="preserve">0% tổng số phiếu Mobile Internet phát sinh hàng ngày. Khi bật chế độ Auto Close, hệ thống tự động hoàn tất khâu tiền kiểm tra và đóng trực tiếp lên TTS qua REST API cho </w:t>
      </w:r>
      <w:r w:rsidR="002A511B">
        <w:rPr>
          <w:rFonts w:ascii="Times New Roman" w:eastAsia="Times New Roman" w:hAnsi="Times New Roman" w:cs="Times New Roman"/>
          <w:sz w:val="26"/>
        </w:rPr>
        <w:t>8</w:t>
      </w:r>
      <w:r>
        <w:rPr>
          <w:rFonts w:ascii="Times New Roman" w:eastAsia="Times New Roman" w:hAnsi="Times New Roman" w:cs="Times New Roman"/>
          <w:sz w:val="26"/>
        </w:rPr>
        <w:t xml:space="preserve">5% - </w:t>
      </w:r>
      <w:r w:rsidR="002A511B">
        <w:rPr>
          <w:rFonts w:ascii="Times New Roman" w:eastAsia="Times New Roman" w:hAnsi="Times New Roman" w:cs="Times New Roman"/>
          <w:sz w:val="26"/>
        </w:rPr>
        <w:t>9</w:t>
      </w:r>
      <w:r>
        <w:rPr>
          <w:rFonts w:ascii="Times New Roman" w:eastAsia="Times New Roman" w:hAnsi="Times New Roman" w:cs="Times New Roman"/>
          <w:sz w:val="26"/>
        </w:rPr>
        <w:t>0% số phiếu này chỉ trong 1-2 giây/phiếu mà không cần con người can thiệp thủ công.</w:t>
      </w:r>
    </w:p>
    <w:p w14:paraId="0BDCB994" w14:textId="77777777" w:rsidR="003E040C" w:rsidRDefault="00FC1EC8">
      <w:pPr>
        <w:spacing w:after="60" w:line="288" w:lineRule="auto"/>
        <w:ind w:firstLine="562"/>
        <w:jc w:val="both"/>
      </w:pPr>
      <w:r>
        <w:rPr>
          <w:rFonts w:ascii="Times New Roman" w:eastAsia="Times New Roman" w:hAnsi="Times New Roman" w:cs="Times New Roman"/>
          <w:b/>
          <w:sz w:val="26"/>
        </w:rPr>
        <w:t>d) Chế độ đóng thủ công an toàn 1-Click cho 20% - 25% phiếu đặc thù:</w:t>
      </w:r>
    </w:p>
    <w:p w14:paraId="2DC80F46" w14:textId="77777777" w:rsidR="003E040C" w:rsidRDefault="00FC1EC8">
      <w:pPr>
        <w:spacing w:after="60" w:line="288" w:lineRule="auto"/>
        <w:ind w:firstLine="562"/>
        <w:jc w:val="both"/>
      </w:pPr>
      <w:r>
        <w:rPr>
          <w:rFonts w:ascii="Times New Roman" w:eastAsia="Times New Roman" w:hAnsi="Times New Roman" w:cs="Times New Roman"/>
          <w:sz w:val="26"/>
        </w:rPr>
        <w:t>Đối với các phiếu Data phức tạp cần rà soát lại (nghi ngờ suy hao sóng trạm BTS, cần đo kiểm địa bàn), KTV chỉ cần bấm nút “Đóng thủ công”. Hệ thống tự động mở form “Cập nhật xử lý” trên TTS và tự động điền sẵn toàn bộ trường quy chuẩn: B0 = True, Cột 10 (Nguyên nhân kỹ thuật), Cột 11 (Nội dung xử lý và kiến nghị Kỹ thuật địa bàn). KTV chỉ mất 1 giây lướt qua và bấm Lưu.</w:t>
      </w:r>
    </w:p>
    <w:p w14:paraId="6EFEC638" w14:textId="1857BB96" w:rsidR="003E040C" w:rsidRDefault="00490D82">
      <w:pPr>
        <w:spacing w:before="120" w:after="40" w:line="240" w:lineRule="auto"/>
        <w:jc w:val="center"/>
      </w:pPr>
      <w:r w:rsidRPr="00490D82">
        <w:drawing>
          <wp:inline distT="0" distB="0" distL="0" distR="0" wp14:anchorId="78C432B2" wp14:editId="5C98B177">
            <wp:extent cx="5943600" cy="2400300"/>
            <wp:effectExtent l="0" t="0" r="0" b="0"/>
            <wp:docPr id="81977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7341" name=""/>
                    <pic:cNvPicPr/>
                  </pic:nvPicPr>
                  <pic:blipFill>
                    <a:blip r:embed="rId8"/>
                    <a:stretch>
                      <a:fillRect/>
                    </a:stretch>
                  </pic:blipFill>
                  <pic:spPr>
                    <a:xfrm>
                      <a:off x="0" y="0"/>
                      <a:ext cx="5943600" cy="2400300"/>
                    </a:xfrm>
                    <a:prstGeom prst="rect">
                      <a:avLst/>
                    </a:prstGeom>
                  </pic:spPr>
                </pic:pic>
              </a:graphicData>
            </a:graphic>
          </wp:inline>
        </w:drawing>
      </w:r>
    </w:p>
    <w:p w14:paraId="3F0751B9" w14:textId="77777777" w:rsidR="003E040C" w:rsidRDefault="00FC1EC8">
      <w:pPr>
        <w:spacing w:before="40" w:after="160" w:line="264" w:lineRule="auto"/>
        <w:jc w:val="center"/>
      </w:pPr>
      <w:r>
        <w:rPr>
          <w:rFonts w:ascii="Times New Roman" w:eastAsia="Times New Roman" w:hAnsi="Times New Roman" w:cs="Times New Roman"/>
          <w:i/>
        </w:rPr>
        <w:lastRenderedPageBreak/>
        <w:t>Hình 3: Minh chứng phiếu phản ánh khách hàng Mobile Internet đã được hệ thống tiền kiểm tra, phân loại kịch bản và đóng thành công</w:t>
      </w:r>
    </w:p>
    <w:p w14:paraId="16D6F7F5" w14:textId="77777777" w:rsidR="003E040C" w:rsidRDefault="00FC1EC8">
      <w:pPr>
        <w:spacing w:before="120" w:after="60" w:line="288" w:lineRule="auto"/>
      </w:pPr>
      <w:r>
        <w:rPr>
          <w:rFonts w:ascii="Times New Roman" w:eastAsia="Times New Roman" w:hAnsi="Times New Roman" w:cs="Times New Roman"/>
          <w:b/>
          <w:sz w:val="26"/>
        </w:rPr>
        <w:t>3. Phân hệ TIỀN KIỂM TẬP TRUNG &amp; HỖ TRỢ XỬ LÝ cho các Loại phản ánh khác (Thoại, SMS, Gói cước, Vùng phủ...):</w:t>
      </w:r>
    </w:p>
    <w:p w14:paraId="4FF32BFF" w14:textId="77777777" w:rsidR="003E040C" w:rsidRDefault="00FC1EC8">
      <w:pPr>
        <w:spacing w:after="60" w:line="288" w:lineRule="auto"/>
        <w:ind w:firstLine="562"/>
        <w:jc w:val="both"/>
      </w:pPr>
      <w:r>
        <w:rPr>
          <w:rFonts w:ascii="Times New Roman" w:eastAsia="Times New Roman" w:hAnsi="Times New Roman" w:cs="Times New Roman"/>
          <w:sz w:val="26"/>
        </w:rPr>
        <w:t>Đối với các nhóm phản ánh ngoài Mobile Internet (chiếm khoảng 20% - 25% số lượng phiếu), do tính chất nghiệp vụ đa dạng và đặc thù, phần mềm được định vị là Công cụ hỗ trợ tập trung &amp; Tiền kiểm tra kỹ thuật (Pre-check &amp; Decision Support Tool):</w:t>
      </w:r>
    </w:p>
    <w:p w14:paraId="3EEBC61B" w14:textId="77777777" w:rsidR="003E040C" w:rsidRDefault="00FC1EC8">
      <w:pPr>
        <w:spacing w:after="60" w:line="288" w:lineRule="auto"/>
        <w:ind w:left="504" w:hanging="288"/>
        <w:jc w:val="both"/>
      </w:pPr>
      <w:r>
        <w:rPr>
          <w:rFonts w:ascii="Times New Roman" w:eastAsia="Times New Roman" w:hAnsi="Times New Roman" w:cs="Times New Roman"/>
          <w:sz w:val="26"/>
        </w:rPr>
        <w:t>• Thu thập tập trung về một mối: Hệ thống tự động quét toàn bộ các phiếu sự cố Dịch vụ Thoại, Tin nhắn SMS, Gói cước, Khiếu nại cước phí, Vùng phủ sóng mang về quản lý tại Tab Voice/SMS trên Dashboard, bảo đảm không bỏ sót bất kỳ phiếu sự cố nào;</w:t>
      </w:r>
    </w:p>
    <w:p w14:paraId="761BC5EF" w14:textId="77777777" w:rsidR="003E040C" w:rsidRDefault="00FC1EC8">
      <w:pPr>
        <w:spacing w:after="60" w:line="288" w:lineRule="auto"/>
        <w:ind w:left="504" w:hanging="288"/>
        <w:jc w:val="both"/>
      </w:pPr>
      <w:r>
        <w:rPr>
          <w:rFonts w:ascii="Times New Roman" w:eastAsia="Times New Roman" w:hAnsi="Times New Roman" w:cs="Times New Roman"/>
          <w:sz w:val="26"/>
        </w:rPr>
        <w:t>• Tự động tiền kiểm tra ngay hồ sơ thuê bao: Hệ thống tự động truy vấn Core HLR/HSS và hiển thị ngay trên màn hình các thông tin kỹ thuật cốt lõi: trạng thái dịch vụ (chặn 1 chiều/2 chiều do cước), công nghệ mạng thuê bao đang kết nối (2G/3G/4G/VoLTE), trạm phát sóng BTS phục vụ tại khu vực thuê bao;</w:t>
      </w:r>
    </w:p>
    <w:p w14:paraId="228550A5" w14:textId="77777777" w:rsidR="003E040C" w:rsidRDefault="00FC1EC8">
      <w:pPr>
        <w:spacing w:after="60" w:line="288" w:lineRule="auto"/>
        <w:ind w:left="504" w:hanging="288"/>
        <w:jc w:val="both"/>
      </w:pPr>
      <w:r>
        <w:rPr>
          <w:rFonts w:ascii="Times New Roman" w:eastAsia="Times New Roman" w:hAnsi="Times New Roman" w:cs="Times New Roman"/>
          <w:sz w:val="26"/>
        </w:rPr>
        <w:t>• Hỗ trợ ra quyết định và đóng phiếu nhanh: KTV không phải đăng nhập rời rạc để tra cứu hồ sơ. Dữ liệu tiền kiểm tra hiển thị trực quan giúp KTV nhận định chính xác nguyên nhân và thực hiện đóng phiếu hoặc chuyển điều phối kỹ thuật chỉ với 1 click chuột trực tiếp ngay trên Dashboard.</w:t>
      </w:r>
    </w:p>
    <w:p w14:paraId="6F73964A" w14:textId="2C665699" w:rsidR="003E040C" w:rsidRDefault="00A83284">
      <w:pPr>
        <w:spacing w:before="120" w:after="40" w:line="240" w:lineRule="auto"/>
        <w:jc w:val="center"/>
      </w:pPr>
      <w:r w:rsidRPr="00A83284">
        <w:drawing>
          <wp:inline distT="0" distB="0" distL="0" distR="0" wp14:anchorId="6D14F469" wp14:editId="35D44681">
            <wp:extent cx="5943600" cy="1908175"/>
            <wp:effectExtent l="0" t="0" r="0" b="0"/>
            <wp:docPr id="9135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27247" name=""/>
                    <pic:cNvPicPr/>
                  </pic:nvPicPr>
                  <pic:blipFill>
                    <a:blip r:embed="rId9"/>
                    <a:stretch>
                      <a:fillRect/>
                    </a:stretch>
                  </pic:blipFill>
                  <pic:spPr>
                    <a:xfrm>
                      <a:off x="0" y="0"/>
                      <a:ext cx="5943600" cy="1908175"/>
                    </a:xfrm>
                    <a:prstGeom prst="rect">
                      <a:avLst/>
                    </a:prstGeom>
                  </pic:spPr>
                </pic:pic>
              </a:graphicData>
            </a:graphic>
          </wp:inline>
        </w:drawing>
      </w:r>
    </w:p>
    <w:p w14:paraId="4059989B" w14:textId="77777777" w:rsidR="003E040C" w:rsidRDefault="00FC1EC8">
      <w:pPr>
        <w:spacing w:before="40" w:after="160" w:line="264" w:lineRule="auto"/>
        <w:jc w:val="center"/>
      </w:pPr>
      <w:r>
        <w:rPr>
          <w:rFonts w:ascii="Times New Roman" w:eastAsia="Times New Roman" w:hAnsi="Times New Roman" w:cs="Times New Roman"/>
          <w:i/>
        </w:rPr>
        <w:t>Hình 4: Phân hệ quản lý và hỗ trợ tiền kiểm tra danh mục phiếu sự cố Thoại / Tin nhắn SMS / Gói cước tập trung trên Dashboard</w:t>
      </w:r>
    </w:p>
    <w:p w14:paraId="484058BC" w14:textId="77777777" w:rsidR="003E040C" w:rsidRDefault="00FC1EC8">
      <w:pPr>
        <w:spacing w:before="120" w:after="60" w:line="288" w:lineRule="auto"/>
      </w:pPr>
      <w:r>
        <w:rPr>
          <w:rFonts w:ascii="Times New Roman" w:eastAsia="Times New Roman" w:hAnsi="Times New Roman" w:cs="Times New Roman"/>
          <w:b/>
          <w:sz w:val="26"/>
        </w:rPr>
        <w:t>4. Định hướng và Lộ trình phát triển mở rộng trong tương lai:</w:t>
      </w:r>
    </w:p>
    <w:p w14:paraId="679909BF" w14:textId="77777777" w:rsidR="003E040C" w:rsidRDefault="00FC1EC8">
      <w:pPr>
        <w:spacing w:after="60" w:line="288" w:lineRule="auto"/>
        <w:ind w:firstLine="562"/>
        <w:jc w:val="both"/>
      </w:pPr>
      <w:r>
        <w:rPr>
          <w:rFonts w:ascii="Times New Roman" w:eastAsia="Times New Roman" w:hAnsi="Times New Roman" w:cs="Times New Roman"/>
          <w:sz w:val="26"/>
        </w:rPr>
        <w:t>Với kiến trúc phân tầng mở và nền tảng kết nối API đã được xây dựng hoàn thiện, phần mềm có khả năng mở rộng mạnh mẽ trong giai đoạn tiếp theo:</w:t>
      </w:r>
    </w:p>
    <w:p w14:paraId="7517E257" w14:textId="77777777" w:rsidR="003E040C" w:rsidRDefault="00FC1EC8">
      <w:pPr>
        <w:spacing w:after="60" w:line="288" w:lineRule="auto"/>
        <w:ind w:left="504" w:hanging="288"/>
        <w:jc w:val="both"/>
      </w:pPr>
      <w:r>
        <w:rPr>
          <w:rFonts w:ascii="Times New Roman" w:eastAsia="Times New Roman" w:hAnsi="Times New Roman" w:cs="Times New Roman"/>
          <w:sz w:val="26"/>
        </w:rPr>
        <w:t>• Mở rộng tự động hóa sâu cho Dịch vụ Thoại: Tiếp tục nghiên cứu và xây dựng tập luật chẩn đoán tự động cho dịch vụ thoại: đối soát cấu hình cuộc gọi chất lượng cao VoLTE, cuộc gọi qua Wifi (VoWiFi), phân tích tỷ lệ rớt cuộc gọi CSFB (Circuit Switched Fallback từ 4G về 2G/3G), kiểm tra trạng thái chuyển vùng trong nước/quốc tế;</w:t>
      </w:r>
    </w:p>
    <w:p w14:paraId="30530A69" w14:textId="77777777" w:rsidR="003E040C" w:rsidRDefault="00FC1EC8">
      <w:pPr>
        <w:spacing w:after="60" w:line="288" w:lineRule="auto"/>
        <w:ind w:left="504" w:hanging="288"/>
        <w:jc w:val="both"/>
      </w:pPr>
      <w:r>
        <w:rPr>
          <w:rFonts w:ascii="Times New Roman" w:eastAsia="Times New Roman" w:hAnsi="Times New Roman" w:cs="Times New Roman"/>
          <w:sz w:val="26"/>
        </w:rPr>
        <w:lastRenderedPageBreak/>
        <w:t>• Mở rộng tự động hóa sâu cho Dịch vụ Tin nhắn SMS: Tích hợp chẩn đoán lỗi chặn lọc tin nhắn rác (Anti-Spam SMS), phân tích lộ trình chuyển phát tin nhắn Brandname và mã OTP ngân hàng, kiểm tra trung tâm nhắn tin SMSC;</w:t>
      </w:r>
    </w:p>
    <w:p w14:paraId="7CC319B6" w14:textId="77777777" w:rsidR="003E040C" w:rsidRDefault="00FC1EC8">
      <w:pPr>
        <w:spacing w:after="60" w:line="288" w:lineRule="auto"/>
        <w:ind w:left="504" w:hanging="288"/>
        <w:jc w:val="both"/>
      </w:pPr>
      <w:r>
        <w:rPr>
          <w:rFonts w:ascii="Times New Roman" w:eastAsia="Times New Roman" w:hAnsi="Times New Roman" w:cs="Times New Roman"/>
          <w:sz w:val="26"/>
        </w:rPr>
        <w:t>• Tự động hóa khiếu nại Cước và Gói cước: Kết nối sâu với hệ thống Billing/OCS để tự động đối soát lịch sử trừ cước và chu kỳ gia hạn gói;</w:t>
      </w:r>
    </w:p>
    <w:p w14:paraId="63BE4477" w14:textId="77777777" w:rsidR="003E040C" w:rsidRDefault="00FC1EC8">
      <w:pPr>
        <w:spacing w:after="60" w:line="288" w:lineRule="auto"/>
        <w:ind w:left="504" w:hanging="288"/>
        <w:jc w:val="both"/>
      </w:pPr>
      <w:r>
        <w:rPr>
          <w:rFonts w:ascii="Times New Roman" w:eastAsia="Times New Roman" w:hAnsi="Times New Roman" w:cs="Times New Roman"/>
          <w:sz w:val="26"/>
        </w:rPr>
        <w:t>• Mục tiêu dài hạn: Từng bước nâng cấp các loại phản ánh khác từ mức độ 'Hỗ trợ tiền kiểm tra' lên mức độ 'Tự động hóa toàn trình', hướng tới tự động hóa 100% toàn bộ công tác xử lý PAKH di động của Tập đoàn.</w:t>
      </w:r>
    </w:p>
    <w:p w14:paraId="1555720F" w14:textId="77777777" w:rsidR="003E040C" w:rsidRDefault="00FC1EC8">
      <w:pPr>
        <w:spacing w:before="120" w:after="60" w:line="288" w:lineRule="auto"/>
      </w:pPr>
      <w:r>
        <w:rPr>
          <w:rFonts w:ascii="Times New Roman" w:eastAsia="Times New Roman" w:hAnsi="Times New Roman" w:cs="Times New Roman"/>
          <w:b/>
          <w:sz w:val="26"/>
        </w:rPr>
        <w:t>5. Giải pháp an toàn thông tin và cô lập tài khoản trong mạng LAN (LAN Token Isolation):</w:t>
      </w:r>
    </w:p>
    <w:p w14:paraId="4672EAB2" w14:textId="61DDE115" w:rsidR="005B2A64" w:rsidRDefault="005B2A64">
      <w:pPr>
        <w:spacing w:after="60" w:line="288" w:lineRule="auto"/>
        <w:ind w:firstLine="562"/>
        <w:jc w:val="both"/>
        <w:rPr>
          <w:rFonts w:ascii="Times New Roman" w:eastAsia="Times New Roman" w:hAnsi="Times New Roman" w:cs="Times New Roman"/>
          <w:sz w:val="26"/>
        </w:rPr>
      </w:pPr>
      <w:r>
        <w:rPr>
          <w:rFonts w:ascii="Times New Roman" w:eastAsia="Times New Roman" w:hAnsi="Times New Roman" w:cs="Times New Roman"/>
          <w:sz w:val="26"/>
        </w:rPr>
        <w:t xml:space="preserve">Nhiều </w:t>
      </w:r>
      <w:r w:rsidR="00B53422">
        <w:rPr>
          <w:rFonts w:ascii="Times New Roman" w:eastAsia="Times New Roman" w:hAnsi="Times New Roman" w:cs="Times New Roman"/>
          <w:sz w:val="26"/>
        </w:rPr>
        <w:t>nhân viên khác nhau</w:t>
      </w:r>
      <w:r>
        <w:rPr>
          <w:rFonts w:ascii="Times New Roman" w:eastAsia="Times New Roman" w:hAnsi="Times New Roman" w:cs="Times New Roman"/>
          <w:sz w:val="26"/>
        </w:rPr>
        <w:t xml:space="preserve"> có thể truy cập, đăng nhập </w:t>
      </w:r>
      <w:r w:rsidR="00123994">
        <w:rPr>
          <w:rFonts w:ascii="Times New Roman" w:eastAsia="Times New Roman" w:hAnsi="Times New Roman" w:cs="Times New Roman"/>
          <w:sz w:val="26"/>
        </w:rPr>
        <w:t>tts</w:t>
      </w:r>
      <w:r w:rsidR="00B53422">
        <w:rPr>
          <w:rFonts w:ascii="Times New Roman" w:eastAsia="Times New Roman" w:hAnsi="Times New Roman" w:cs="Times New Roman"/>
          <w:sz w:val="26"/>
        </w:rPr>
        <w:t xml:space="preserve"> bằng user/password cá nhân</w:t>
      </w:r>
      <w:r w:rsidR="00123994">
        <w:rPr>
          <w:rFonts w:ascii="Times New Roman" w:eastAsia="Times New Roman" w:hAnsi="Times New Roman" w:cs="Times New Roman"/>
          <w:sz w:val="26"/>
        </w:rPr>
        <w:t xml:space="preserve"> và cùng sử dụng dashboard.</w:t>
      </w:r>
    </w:p>
    <w:p w14:paraId="0A056159" w14:textId="69F711CE" w:rsidR="003E040C" w:rsidRDefault="00FC1EC8">
      <w:pPr>
        <w:spacing w:after="60" w:line="288" w:lineRule="auto"/>
        <w:ind w:firstLine="562"/>
        <w:jc w:val="both"/>
      </w:pPr>
      <w:r>
        <w:rPr>
          <w:rFonts w:ascii="Times New Roman" w:eastAsia="Times New Roman" w:hAnsi="Times New Roman" w:cs="Times New Roman"/>
          <w:sz w:val="26"/>
        </w:rPr>
        <w:t>Hệ thống đáp ứng nghiêm ngặt các tiêu chuẩn an toàn thông tin của Tập đoàn VNPT:</w:t>
      </w:r>
    </w:p>
    <w:p w14:paraId="0B745A25" w14:textId="02465DE2" w:rsidR="003E040C" w:rsidRDefault="00FC1EC8">
      <w:pPr>
        <w:spacing w:after="60" w:line="288" w:lineRule="auto"/>
        <w:ind w:left="504" w:hanging="288"/>
        <w:jc w:val="both"/>
      </w:pPr>
      <w:r>
        <w:rPr>
          <w:rFonts w:ascii="Times New Roman" w:eastAsia="Times New Roman" w:hAnsi="Times New Roman" w:cs="Times New Roman"/>
          <w:sz w:val="26"/>
        </w:rPr>
        <w:t>• Tuyệt đối không lưu trữ mật khẩu: Phiên làm việc (Bearer Token / Cookie) được trích xuất an toàn từ chính trình duyệt Chrome</w:t>
      </w:r>
      <w:r w:rsidR="00340A1F">
        <w:rPr>
          <w:rFonts w:ascii="Times New Roman" w:eastAsia="Times New Roman" w:hAnsi="Times New Roman" w:cs="Times New Roman"/>
          <w:sz w:val="26"/>
        </w:rPr>
        <w:t>/Firefox</w:t>
      </w:r>
      <w:r>
        <w:rPr>
          <w:rFonts w:ascii="Times New Roman" w:eastAsia="Times New Roman" w:hAnsi="Times New Roman" w:cs="Times New Roman"/>
          <w:sz w:val="26"/>
        </w:rPr>
        <w:t xml:space="preserve"> đang đăng nhập của nhân viên</w:t>
      </w:r>
      <w:r w:rsidR="0003502E">
        <w:rPr>
          <w:rFonts w:ascii="Times New Roman" w:eastAsia="Times New Roman" w:hAnsi="Times New Roman" w:cs="Times New Roman"/>
          <w:sz w:val="26"/>
        </w:rPr>
        <w:t xml:space="preserve">, </w:t>
      </w:r>
      <w:r>
        <w:rPr>
          <w:rFonts w:ascii="Times New Roman" w:eastAsia="Times New Roman" w:hAnsi="Times New Roman" w:cs="Times New Roman"/>
          <w:sz w:val="26"/>
        </w:rPr>
        <w:t>không lưu trữ mật khẩu dạng rõ;</w:t>
      </w:r>
    </w:p>
    <w:p w14:paraId="09B2E382" w14:textId="77777777" w:rsidR="003E040C" w:rsidRDefault="00FC1EC8">
      <w:pPr>
        <w:spacing w:after="60" w:line="288" w:lineRule="auto"/>
        <w:ind w:left="504" w:hanging="288"/>
        <w:jc w:val="both"/>
      </w:pPr>
      <w:r>
        <w:rPr>
          <w:rFonts w:ascii="Times New Roman" w:eastAsia="Times New Roman" w:hAnsi="Times New Roman" w:cs="Times New Roman"/>
          <w:sz w:val="26"/>
        </w:rPr>
        <w:t>• Cơ chế cô lập Token mạng LAN (auth_tts.py): Khi triển khai dùng chung trong mạng nội bộ, mỗi máy trạm khi gửi lệnh đóng phiếu bắt buộc phải cung cấp token xác thực của chính tài khoản người đó. Máy chủ tuyệt đối không dùng token của mình để đóng thay cho máy khách. Cơ chế này đảm bảo tính minh bạch, đúng thẩm quyền cá nhân và tuân thủ chặt chẽ quy chế an toàn thông tin của Tập đoàn.</w:t>
      </w:r>
    </w:p>
    <w:p w14:paraId="2ECEB032" w14:textId="77777777" w:rsidR="003E040C" w:rsidRDefault="00FC1EC8">
      <w:pPr>
        <w:spacing w:before="160" w:after="80" w:line="288" w:lineRule="auto"/>
      </w:pPr>
      <w:r>
        <w:rPr>
          <w:rFonts w:ascii="Times New Roman" w:eastAsia="Times New Roman" w:hAnsi="Times New Roman" w:cs="Times New Roman"/>
          <w:b/>
          <w:sz w:val="27"/>
        </w:rPr>
        <w:t>IV. Kết quả áp dụng/ Lợi ích thu được của sáng kiến:</w:t>
      </w:r>
    </w:p>
    <w:p w14:paraId="4A4A29F5" w14:textId="77777777" w:rsidR="003E040C" w:rsidRDefault="00FC1EC8">
      <w:pPr>
        <w:spacing w:after="60" w:line="288" w:lineRule="auto"/>
        <w:ind w:firstLine="562"/>
        <w:jc w:val="both"/>
      </w:pPr>
      <w:r>
        <w:rPr>
          <w:rFonts w:ascii="Times New Roman" w:eastAsia="Times New Roman" w:hAnsi="Times New Roman" w:cs="Times New Roman"/>
          <w:sz w:val="26"/>
        </w:rPr>
        <w:t>Sáng kiến đã được đưa vào ứng dụng thực tế tại đơn vị và mang lại những bước chuyển biến vượt bậc so với phương thức vận hành thủ công trước đây:</w:t>
      </w:r>
    </w:p>
    <w:p w14:paraId="1A3873E6" w14:textId="77777777" w:rsidR="003E040C" w:rsidRDefault="00FC1EC8">
      <w:pPr>
        <w:spacing w:before="120" w:after="80"/>
        <w:jc w:val="center"/>
      </w:pPr>
      <w:r>
        <w:rPr>
          <w:rFonts w:ascii="Times New Roman" w:eastAsia="Times New Roman" w:hAnsi="Times New Roman" w:cs="Times New Roman"/>
          <w:b/>
          <w:sz w:val="25"/>
        </w:rPr>
        <w:t>Bảng so sánh hiệu quả trước và sau khi áp dụng sáng kiến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836"/>
        <w:gridCol w:w="4349"/>
        <w:gridCol w:w="4375"/>
      </w:tblGrid>
      <w:tr w:rsidR="003E040C" w14:paraId="7A80A370" w14:textId="77777777">
        <w:trPr>
          <w:jc w:val="center"/>
        </w:trPr>
        <w:tc>
          <w:tcPr>
            <w:tcW w:w="864" w:type="dxa"/>
            <w:shd w:val="clear" w:color="auto" w:fill="EBF1F5"/>
            <w:tcMar>
              <w:top w:w="80" w:type="dxa"/>
              <w:left w:w="100" w:type="dxa"/>
              <w:bottom w:w="80" w:type="dxa"/>
              <w:right w:w="100" w:type="dxa"/>
            </w:tcMar>
            <w:vAlign w:val="center"/>
          </w:tcPr>
          <w:p w14:paraId="02C2F482" w14:textId="77777777" w:rsidR="003E040C" w:rsidRDefault="00FC1EC8">
            <w:pPr>
              <w:spacing w:after="0" w:line="252" w:lineRule="auto"/>
              <w:jc w:val="center"/>
            </w:pPr>
            <w:r>
              <w:rPr>
                <w:rFonts w:ascii="Times New Roman" w:eastAsia="Times New Roman" w:hAnsi="Times New Roman" w:cs="Times New Roman"/>
                <w:b/>
              </w:rPr>
              <w:t>TT</w:t>
            </w:r>
          </w:p>
        </w:tc>
        <w:tc>
          <w:tcPr>
            <w:tcW w:w="4608" w:type="dxa"/>
            <w:shd w:val="clear" w:color="auto" w:fill="EBF1F5"/>
            <w:tcMar>
              <w:top w:w="80" w:type="dxa"/>
              <w:left w:w="100" w:type="dxa"/>
              <w:bottom w:w="80" w:type="dxa"/>
              <w:right w:w="100" w:type="dxa"/>
            </w:tcMar>
            <w:vAlign w:val="center"/>
          </w:tcPr>
          <w:p w14:paraId="0C2ACA50" w14:textId="77777777" w:rsidR="003E040C" w:rsidRDefault="00FC1EC8">
            <w:pPr>
              <w:spacing w:after="0" w:line="252" w:lineRule="auto"/>
              <w:jc w:val="center"/>
            </w:pPr>
            <w:r>
              <w:rPr>
                <w:rFonts w:ascii="Times New Roman" w:eastAsia="Times New Roman" w:hAnsi="Times New Roman" w:cs="Times New Roman"/>
                <w:b/>
              </w:rPr>
              <w:t>Mô tả đối tượng trước khi áp dụng sáng kiến</w:t>
            </w:r>
            <w:r>
              <w:rPr>
                <w:rFonts w:ascii="Times New Roman" w:eastAsia="Times New Roman" w:hAnsi="Times New Roman" w:cs="Times New Roman"/>
                <w:b/>
              </w:rPr>
              <w:br/>
            </w:r>
            <w:r>
              <w:rPr>
                <w:rFonts w:ascii="Times New Roman" w:eastAsia="Times New Roman" w:hAnsi="Times New Roman" w:cs="Times New Roman"/>
                <w:b/>
              </w:rPr>
              <w:t>(Quy trình thủ công truyền thống)</w:t>
            </w:r>
          </w:p>
        </w:tc>
        <w:tc>
          <w:tcPr>
            <w:tcW w:w="4608" w:type="dxa"/>
            <w:shd w:val="clear" w:color="auto" w:fill="EBF1F5"/>
            <w:tcMar>
              <w:top w:w="80" w:type="dxa"/>
              <w:left w:w="100" w:type="dxa"/>
              <w:bottom w:w="80" w:type="dxa"/>
              <w:right w:w="100" w:type="dxa"/>
            </w:tcMar>
            <w:vAlign w:val="center"/>
          </w:tcPr>
          <w:p w14:paraId="60A0238C" w14:textId="3C0A0F6C" w:rsidR="003E040C" w:rsidRDefault="00FC1EC8">
            <w:pPr>
              <w:spacing w:after="0" w:line="252" w:lineRule="auto"/>
              <w:jc w:val="center"/>
            </w:pPr>
            <w:r>
              <w:rPr>
                <w:rFonts w:ascii="Times New Roman" w:eastAsia="Times New Roman" w:hAnsi="Times New Roman" w:cs="Times New Roman"/>
                <w:b/>
              </w:rPr>
              <w:t>Mô tả đối tượng sau khi áp dụng sáng kiến</w:t>
            </w:r>
            <w:r>
              <w:rPr>
                <w:rFonts w:ascii="Times New Roman" w:eastAsia="Times New Roman" w:hAnsi="Times New Roman" w:cs="Times New Roman"/>
                <w:b/>
              </w:rPr>
              <w:br/>
            </w:r>
            <w:r>
              <w:rPr>
                <w:rFonts w:ascii="Times New Roman" w:eastAsia="Times New Roman" w:hAnsi="Times New Roman" w:cs="Times New Roman"/>
                <w:b/>
              </w:rPr>
              <w:t xml:space="preserve">(Hệ thống tự động hóa </w:t>
            </w:r>
            <w:r w:rsidR="00332F93">
              <w:rPr>
                <w:rFonts w:ascii="Times New Roman" w:eastAsia="Times New Roman" w:hAnsi="Times New Roman" w:cs="Times New Roman"/>
                <w:b/>
              </w:rPr>
              <w:t>VNPT PAKH PRECHECK</w:t>
            </w:r>
            <w:r>
              <w:rPr>
                <w:rFonts w:ascii="Times New Roman" w:eastAsia="Times New Roman" w:hAnsi="Times New Roman" w:cs="Times New Roman"/>
                <w:b/>
              </w:rPr>
              <w:t>)</w:t>
            </w:r>
          </w:p>
        </w:tc>
      </w:tr>
      <w:tr w:rsidR="003E040C" w14:paraId="44BBC1B3" w14:textId="77777777">
        <w:trPr>
          <w:jc w:val="center"/>
        </w:trPr>
        <w:tc>
          <w:tcPr>
            <w:tcW w:w="864" w:type="dxa"/>
            <w:tcMar>
              <w:top w:w="70" w:type="dxa"/>
              <w:left w:w="90" w:type="dxa"/>
              <w:bottom w:w="70" w:type="dxa"/>
              <w:right w:w="90" w:type="dxa"/>
            </w:tcMar>
            <w:vAlign w:val="center"/>
          </w:tcPr>
          <w:p w14:paraId="340AFEB1" w14:textId="77777777" w:rsidR="003E040C" w:rsidRDefault="00FC1EC8">
            <w:pPr>
              <w:spacing w:after="0" w:line="252" w:lineRule="auto"/>
              <w:jc w:val="center"/>
            </w:pPr>
            <w:r>
              <w:rPr>
                <w:rFonts w:ascii="Times New Roman" w:eastAsia="Times New Roman" w:hAnsi="Times New Roman" w:cs="Times New Roman"/>
                <w:sz w:val="21"/>
              </w:rPr>
              <w:t>1</w:t>
            </w:r>
          </w:p>
        </w:tc>
        <w:tc>
          <w:tcPr>
            <w:tcW w:w="4608" w:type="dxa"/>
            <w:tcMar>
              <w:top w:w="70" w:type="dxa"/>
              <w:left w:w="90" w:type="dxa"/>
              <w:bottom w:w="70" w:type="dxa"/>
              <w:right w:w="90" w:type="dxa"/>
            </w:tcMar>
            <w:vAlign w:val="center"/>
          </w:tcPr>
          <w:p w14:paraId="24D9A1A5" w14:textId="77777777" w:rsidR="003E040C" w:rsidRDefault="00FC1EC8">
            <w:pPr>
              <w:spacing w:after="0" w:line="252" w:lineRule="auto"/>
            </w:pPr>
            <w:r>
              <w:rPr>
                <w:rFonts w:ascii="Times New Roman" w:eastAsia="Times New Roman" w:hAnsi="Times New Roman" w:cs="Times New Roman"/>
                <w:sz w:val="21"/>
              </w:rPr>
              <w:t>Phương thức xử lý phiếu Mobile Internet (chiếm 80% khối lượng):</w:t>
            </w:r>
            <w:r>
              <w:rPr>
                <w:rFonts w:ascii="Times New Roman" w:eastAsia="Times New Roman" w:hAnsi="Times New Roman" w:cs="Times New Roman"/>
                <w:sz w:val="21"/>
              </w:rPr>
              <w:br/>
            </w:r>
            <w:r>
              <w:rPr>
                <w:rFonts w:ascii="Times New Roman" w:eastAsia="Times New Roman" w:hAnsi="Times New Roman" w:cs="Times New Roman"/>
                <w:sz w:val="21"/>
              </w:rPr>
              <w:t>Thủ công 100%, phải mở 4-5 phần mềm (TTS, CEM, BTools, SAPC, HLR) đối soát bằng mắt, mất 5-10 phút/phiếu.</w:t>
            </w:r>
          </w:p>
        </w:tc>
        <w:tc>
          <w:tcPr>
            <w:tcW w:w="4608" w:type="dxa"/>
            <w:tcMar>
              <w:top w:w="70" w:type="dxa"/>
              <w:left w:w="90" w:type="dxa"/>
              <w:bottom w:w="70" w:type="dxa"/>
              <w:right w:w="90" w:type="dxa"/>
            </w:tcMar>
            <w:vAlign w:val="center"/>
          </w:tcPr>
          <w:p w14:paraId="4C1B0C82" w14:textId="33A3B804" w:rsidR="003E040C" w:rsidRDefault="00FC1EC8">
            <w:pPr>
              <w:spacing w:after="0" w:line="252" w:lineRule="auto"/>
            </w:pPr>
            <w:r>
              <w:rPr>
                <w:rFonts w:ascii="Times New Roman" w:eastAsia="Times New Roman" w:hAnsi="Times New Roman" w:cs="Times New Roman"/>
                <w:sz w:val="21"/>
              </w:rPr>
              <w:t>Tự động hóa toàn trình Mobile Internet:</w:t>
            </w:r>
            <w:r>
              <w:rPr>
                <w:rFonts w:ascii="Times New Roman" w:eastAsia="Times New Roman" w:hAnsi="Times New Roman" w:cs="Times New Roman"/>
                <w:sz w:val="21"/>
              </w:rPr>
              <w:br/>
            </w:r>
            <w:r>
              <w:rPr>
                <w:rFonts w:ascii="Times New Roman" w:eastAsia="Times New Roman" w:hAnsi="Times New Roman" w:cs="Times New Roman"/>
                <w:sz w:val="21"/>
              </w:rPr>
              <w:t xml:space="preserve">Tự động cào dữ liệu đa nguồn, tự động chẩn đoán 25 kịch bản và tự động đóng phiếu trực tiếp qua REST API (đạt tỷ lệ đóng </w:t>
            </w:r>
            <w:r w:rsidR="00F40376">
              <w:rPr>
                <w:rFonts w:ascii="Times New Roman" w:eastAsia="Times New Roman" w:hAnsi="Times New Roman" w:cs="Times New Roman"/>
                <w:sz w:val="21"/>
              </w:rPr>
              <w:t>8</w:t>
            </w:r>
            <w:r>
              <w:rPr>
                <w:rFonts w:ascii="Times New Roman" w:eastAsia="Times New Roman" w:hAnsi="Times New Roman" w:cs="Times New Roman"/>
                <w:sz w:val="21"/>
              </w:rPr>
              <w:t xml:space="preserve">5% - </w:t>
            </w:r>
            <w:r w:rsidR="00F40376">
              <w:rPr>
                <w:rFonts w:ascii="Times New Roman" w:eastAsia="Times New Roman" w:hAnsi="Times New Roman" w:cs="Times New Roman"/>
                <w:sz w:val="21"/>
              </w:rPr>
              <w:t>9</w:t>
            </w:r>
            <w:r>
              <w:rPr>
                <w:rFonts w:ascii="Times New Roman" w:eastAsia="Times New Roman" w:hAnsi="Times New Roman" w:cs="Times New Roman"/>
                <w:sz w:val="21"/>
              </w:rPr>
              <w:t>0%).</w:t>
            </w:r>
          </w:p>
        </w:tc>
      </w:tr>
      <w:tr w:rsidR="003E040C" w14:paraId="43EB5870" w14:textId="77777777">
        <w:trPr>
          <w:jc w:val="center"/>
        </w:trPr>
        <w:tc>
          <w:tcPr>
            <w:tcW w:w="864" w:type="dxa"/>
            <w:tcMar>
              <w:top w:w="70" w:type="dxa"/>
              <w:left w:w="90" w:type="dxa"/>
              <w:bottom w:w="70" w:type="dxa"/>
              <w:right w:w="90" w:type="dxa"/>
            </w:tcMar>
            <w:vAlign w:val="center"/>
          </w:tcPr>
          <w:p w14:paraId="7202CE22" w14:textId="77777777" w:rsidR="003E040C" w:rsidRDefault="00FC1EC8">
            <w:pPr>
              <w:spacing w:after="0" w:line="252" w:lineRule="auto"/>
              <w:jc w:val="center"/>
            </w:pPr>
            <w:r>
              <w:rPr>
                <w:rFonts w:ascii="Times New Roman" w:eastAsia="Times New Roman" w:hAnsi="Times New Roman" w:cs="Times New Roman"/>
                <w:sz w:val="21"/>
              </w:rPr>
              <w:t>2</w:t>
            </w:r>
          </w:p>
        </w:tc>
        <w:tc>
          <w:tcPr>
            <w:tcW w:w="4608" w:type="dxa"/>
            <w:tcMar>
              <w:top w:w="70" w:type="dxa"/>
              <w:left w:w="90" w:type="dxa"/>
              <w:bottom w:w="70" w:type="dxa"/>
              <w:right w:w="90" w:type="dxa"/>
            </w:tcMar>
            <w:vAlign w:val="center"/>
          </w:tcPr>
          <w:p w14:paraId="70AAF3F2" w14:textId="77777777" w:rsidR="003E040C" w:rsidRDefault="00FC1EC8">
            <w:pPr>
              <w:spacing w:after="0" w:line="252" w:lineRule="auto"/>
            </w:pPr>
            <w:r>
              <w:rPr>
                <w:rFonts w:ascii="Times New Roman" w:eastAsia="Times New Roman" w:hAnsi="Times New Roman" w:cs="Times New Roman"/>
                <w:sz w:val="21"/>
              </w:rPr>
              <w:t>Phương thức xử lý các loại phiếu khác (Thoại, SMS, Gói cước...):</w:t>
            </w:r>
            <w:r>
              <w:rPr>
                <w:rFonts w:ascii="Times New Roman" w:eastAsia="Times New Roman" w:hAnsi="Times New Roman" w:cs="Times New Roman"/>
                <w:sz w:val="21"/>
              </w:rPr>
              <w:br/>
            </w:r>
            <w:r>
              <w:rPr>
                <w:rFonts w:ascii="Times New Roman" w:eastAsia="Times New Roman" w:hAnsi="Times New Roman" w:cs="Times New Roman"/>
                <w:sz w:val="21"/>
              </w:rPr>
              <w:t>Phân tán rải rác trên nhiều menu TTS, tra cứu thủ công từng số thuê bao, dễ bỏ sót phiếu.</w:t>
            </w:r>
          </w:p>
        </w:tc>
        <w:tc>
          <w:tcPr>
            <w:tcW w:w="4608" w:type="dxa"/>
            <w:tcMar>
              <w:top w:w="70" w:type="dxa"/>
              <w:left w:w="90" w:type="dxa"/>
              <w:bottom w:w="70" w:type="dxa"/>
              <w:right w:w="90" w:type="dxa"/>
            </w:tcMar>
            <w:vAlign w:val="center"/>
          </w:tcPr>
          <w:p w14:paraId="695D8605" w14:textId="77777777" w:rsidR="003E040C" w:rsidRDefault="00FC1EC8">
            <w:pPr>
              <w:spacing w:after="0" w:line="252" w:lineRule="auto"/>
            </w:pPr>
            <w:r>
              <w:rPr>
                <w:rFonts w:ascii="Times New Roman" w:eastAsia="Times New Roman" w:hAnsi="Times New Roman" w:cs="Times New Roman"/>
                <w:sz w:val="21"/>
              </w:rPr>
              <w:t>Nền tảng tiền kiểm tra &amp; hỗ trợ tập trung:</w:t>
            </w:r>
            <w:r>
              <w:rPr>
                <w:rFonts w:ascii="Times New Roman" w:eastAsia="Times New Roman" w:hAnsi="Times New Roman" w:cs="Times New Roman"/>
                <w:sz w:val="21"/>
              </w:rPr>
              <w:br/>
            </w:r>
            <w:r>
              <w:rPr>
                <w:rFonts w:ascii="Times New Roman" w:eastAsia="Times New Roman" w:hAnsi="Times New Roman" w:cs="Times New Roman"/>
                <w:sz w:val="21"/>
              </w:rPr>
              <w:t>Gom 100% phiếu về Dashboard, tự động tiền kiểm tra ngay hồ sơ HLR/HSS/Cell, hỗ trợ KTV đóng phiếu 1-click nhanh chóng.</w:t>
            </w:r>
          </w:p>
        </w:tc>
      </w:tr>
      <w:tr w:rsidR="003E040C" w14:paraId="12FAD983" w14:textId="77777777">
        <w:trPr>
          <w:jc w:val="center"/>
        </w:trPr>
        <w:tc>
          <w:tcPr>
            <w:tcW w:w="864" w:type="dxa"/>
            <w:tcMar>
              <w:top w:w="70" w:type="dxa"/>
              <w:left w:w="90" w:type="dxa"/>
              <w:bottom w:w="70" w:type="dxa"/>
              <w:right w:w="90" w:type="dxa"/>
            </w:tcMar>
            <w:vAlign w:val="center"/>
          </w:tcPr>
          <w:p w14:paraId="36ACACBC" w14:textId="77777777" w:rsidR="003E040C" w:rsidRDefault="00FC1EC8">
            <w:pPr>
              <w:spacing w:after="0" w:line="252" w:lineRule="auto"/>
              <w:jc w:val="center"/>
            </w:pPr>
            <w:r>
              <w:rPr>
                <w:rFonts w:ascii="Times New Roman" w:eastAsia="Times New Roman" w:hAnsi="Times New Roman" w:cs="Times New Roman"/>
                <w:sz w:val="21"/>
              </w:rPr>
              <w:t>3</w:t>
            </w:r>
          </w:p>
        </w:tc>
        <w:tc>
          <w:tcPr>
            <w:tcW w:w="4608" w:type="dxa"/>
            <w:tcMar>
              <w:top w:w="70" w:type="dxa"/>
              <w:left w:w="90" w:type="dxa"/>
              <w:bottom w:w="70" w:type="dxa"/>
              <w:right w:w="90" w:type="dxa"/>
            </w:tcMar>
            <w:vAlign w:val="center"/>
          </w:tcPr>
          <w:p w14:paraId="196B7F4B" w14:textId="77777777" w:rsidR="003E040C" w:rsidRDefault="00FC1EC8">
            <w:pPr>
              <w:spacing w:after="0" w:line="252" w:lineRule="auto"/>
            </w:pPr>
            <w:r>
              <w:rPr>
                <w:rFonts w:ascii="Times New Roman" w:eastAsia="Times New Roman" w:hAnsi="Times New Roman" w:cs="Times New Roman"/>
                <w:sz w:val="21"/>
              </w:rPr>
              <w:t>Thời gian tiền kiểm tra kỹ thuật:</w:t>
            </w:r>
            <w:r>
              <w:rPr>
                <w:rFonts w:ascii="Times New Roman" w:eastAsia="Times New Roman" w:hAnsi="Times New Roman" w:cs="Times New Roman"/>
                <w:sz w:val="21"/>
              </w:rPr>
              <w:br/>
            </w:r>
            <w:r>
              <w:rPr>
                <w:rFonts w:ascii="Times New Roman" w:eastAsia="Times New Roman" w:hAnsi="Times New Roman" w:cs="Times New Roman"/>
                <w:sz w:val="21"/>
              </w:rPr>
              <w:t xml:space="preserve">Mất từ 5 đến 10 phút cho mỗi phiếu sự cố do </w:t>
            </w:r>
            <w:r>
              <w:rPr>
                <w:rFonts w:ascii="Times New Roman" w:eastAsia="Times New Roman" w:hAnsi="Times New Roman" w:cs="Times New Roman"/>
                <w:sz w:val="21"/>
              </w:rPr>
              <w:lastRenderedPageBreak/>
              <w:t>phải chuyển đổi qua lại giữa nhiều ứng dụng web.</w:t>
            </w:r>
          </w:p>
        </w:tc>
        <w:tc>
          <w:tcPr>
            <w:tcW w:w="4608" w:type="dxa"/>
            <w:tcMar>
              <w:top w:w="70" w:type="dxa"/>
              <w:left w:w="90" w:type="dxa"/>
              <w:bottom w:w="70" w:type="dxa"/>
              <w:right w:w="90" w:type="dxa"/>
            </w:tcMar>
            <w:vAlign w:val="center"/>
          </w:tcPr>
          <w:p w14:paraId="4BFF0F4D" w14:textId="77777777" w:rsidR="003E040C" w:rsidRDefault="00FC1EC8">
            <w:pPr>
              <w:spacing w:after="0" w:line="252" w:lineRule="auto"/>
            </w:pPr>
            <w:r>
              <w:rPr>
                <w:rFonts w:ascii="Times New Roman" w:eastAsia="Times New Roman" w:hAnsi="Times New Roman" w:cs="Times New Roman"/>
                <w:sz w:val="21"/>
              </w:rPr>
              <w:lastRenderedPageBreak/>
              <w:t>Rút ngắn thời gian đột phá:</w:t>
            </w:r>
            <w:r>
              <w:rPr>
                <w:rFonts w:ascii="Times New Roman" w:eastAsia="Times New Roman" w:hAnsi="Times New Roman" w:cs="Times New Roman"/>
                <w:sz w:val="21"/>
              </w:rPr>
              <w:br/>
            </w:r>
            <w:r>
              <w:rPr>
                <w:rFonts w:ascii="Times New Roman" w:eastAsia="Times New Roman" w:hAnsi="Times New Roman" w:cs="Times New Roman"/>
                <w:sz w:val="21"/>
              </w:rPr>
              <w:t xml:space="preserve">Chỉ mất 10 đến 15 giây/phiếu để hoàn tất tiền </w:t>
            </w:r>
            <w:r>
              <w:rPr>
                <w:rFonts w:ascii="Times New Roman" w:eastAsia="Times New Roman" w:hAnsi="Times New Roman" w:cs="Times New Roman"/>
                <w:sz w:val="21"/>
              </w:rPr>
              <w:lastRenderedPageBreak/>
              <w:t>kiểm tra toàn diện (giảm hơn 95% thời gian thao tác).</w:t>
            </w:r>
          </w:p>
        </w:tc>
      </w:tr>
      <w:tr w:rsidR="003E040C" w14:paraId="3C29A7CB" w14:textId="77777777">
        <w:trPr>
          <w:jc w:val="center"/>
        </w:trPr>
        <w:tc>
          <w:tcPr>
            <w:tcW w:w="864" w:type="dxa"/>
            <w:tcMar>
              <w:top w:w="70" w:type="dxa"/>
              <w:left w:w="90" w:type="dxa"/>
              <w:bottom w:w="70" w:type="dxa"/>
              <w:right w:w="90" w:type="dxa"/>
            </w:tcMar>
            <w:vAlign w:val="center"/>
          </w:tcPr>
          <w:p w14:paraId="3C773694" w14:textId="77777777" w:rsidR="003E040C" w:rsidRDefault="00FC1EC8">
            <w:pPr>
              <w:spacing w:after="0" w:line="252" w:lineRule="auto"/>
              <w:jc w:val="center"/>
            </w:pPr>
            <w:r>
              <w:rPr>
                <w:rFonts w:ascii="Times New Roman" w:eastAsia="Times New Roman" w:hAnsi="Times New Roman" w:cs="Times New Roman"/>
                <w:sz w:val="21"/>
              </w:rPr>
              <w:lastRenderedPageBreak/>
              <w:t>4</w:t>
            </w:r>
          </w:p>
        </w:tc>
        <w:tc>
          <w:tcPr>
            <w:tcW w:w="4608" w:type="dxa"/>
            <w:tcMar>
              <w:top w:w="70" w:type="dxa"/>
              <w:left w:w="90" w:type="dxa"/>
              <w:bottom w:w="70" w:type="dxa"/>
              <w:right w:w="90" w:type="dxa"/>
            </w:tcMar>
            <w:vAlign w:val="center"/>
          </w:tcPr>
          <w:p w14:paraId="4475AA40" w14:textId="77777777" w:rsidR="003E040C" w:rsidRDefault="00FC1EC8">
            <w:pPr>
              <w:spacing w:after="0" w:line="252" w:lineRule="auto"/>
            </w:pPr>
            <w:r>
              <w:rPr>
                <w:rFonts w:ascii="Times New Roman" w:eastAsia="Times New Roman" w:hAnsi="Times New Roman" w:cs="Times New Roman"/>
                <w:sz w:val="21"/>
              </w:rPr>
              <w:t>Tương thích hệ thống TTS:</w:t>
            </w:r>
            <w:r>
              <w:rPr>
                <w:rFonts w:ascii="Times New Roman" w:eastAsia="Times New Roman" w:hAnsi="Times New Roman" w:cs="Times New Roman"/>
                <w:sz w:val="21"/>
              </w:rPr>
              <w:br/>
            </w:r>
            <w:r>
              <w:rPr>
                <w:rFonts w:ascii="Times New Roman" w:eastAsia="Times New Roman" w:hAnsi="Times New Roman" w:cs="Times New Roman"/>
                <w:sz w:val="21"/>
              </w:rPr>
              <w:t>Thao tác riêng rẽ trên giao diện web của TTS Cũ và TTS Mới, mở nhiều tab, dễ treo trình duyệt.</w:t>
            </w:r>
          </w:p>
        </w:tc>
        <w:tc>
          <w:tcPr>
            <w:tcW w:w="4608" w:type="dxa"/>
            <w:tcMar>
              <w:top w:w="70" w:type="dxa"/>
              <w:left w:w="90" w:type="dxa"/>
              <w:bottom w:w="70" w:type="dxa"/>
              <w:right w:w="90" w:type="dxa"/>
            </w:tcMar>
            <w:vAlign w:val="center"/>
          </w:tcPr>
          <w:p w14:paraId="711134F6" w14:textId="77777777" w:rsidR="003E040C" w:rsidRDefault="00FC1EC8">
            <w:pPr>
              <w:spacing w:after="0" w:line="252" w:lineRule="auto"/>
            </w:pPr>
            <w:r>
              <w:rPr>
                <w:rFonts w:ascii="Times New Roman" w:eastAsia="Times New Roman" w:hAnsi="Times New Roman" w:cs="Times New Roman"/>
                <w:sz w:val="21"/>
              </w:rPr>
              <w:t>Tương thích song song qua REST API:</w:t>
            </w:r>
            <w:r>
              <w:rPr>
                <w:rFonts w:ascii="Times New Roman" w:eastAsia="Times New Roman" w:hAnsi="Times New Roman" w:cs="Times New Roman"/>
                <w:sz w:val="21"/>
              </w:rPr>
              <w:br/>
            </w:r>
            <w:r>
              <w:rPr>
                <w:rFonts w:ascii="Times New Roman" w:eastAsia="Times New Roman" w:hAnsi="Times New Roman" w:cs="Times New Roman"/>
                <w:sz w:val="21"/>
              </w:rPr>
              <w:t>Kết nối trực tiếp qua REST API với cả TTS Cũ và TTS Mới, xử lý ngầm siêu tốc, ổn định, không phụ thuộc giao diện web.</w:t>
            </w:r>
          </w:p>
        </w:tc>
      </w:tr>
      <w:tr w:rsidR="003E040C" w14:paraId="51B7FE3C" w14:textId="77777777">
        <w:trPr>
          <w:jc w:val="center"/>
        </w:trPr>
        <w:tc>
          <w:tcPr>
            <w:tcW w:w="864" w:type="dxa"/>
            <w:tcMar>
              <w:top w:w="70" w:type="dxa"/>
              <w:left w:w="90" w:type="dxa"/>
              <w:bottom w:w="70" w:type="dxa"/>
              <w:right w:w="90" w:type="dxa"/>
            </w:tcMar>
            <w:vAlign w:val="center"/>
          </w:tcPr>
          <w:p w14:paraId="2516FC47" w14:textId="77777777" w:rsidR="003E040C" w:rsidRDefault="00FC1EC8">
            <w:pPr>
              <w:spacing w:after="0" w:line="252" w:lineRule="auto"/>
              <w:jc w:val="center"/>
            </w:pPr>
            <w:r>
              <w:rPr>
                <w:rFonts w:ascii="Times New Roman" w:eastAsia="Times New Roman" w:hAnsi="Times New Roman" w:cs="Times New Roman"/>
                <w:sz w:val="21"/>
              </w:rPr>
              <w:t>5</w:t>
            </w:r>
          </w:p>
        </w:tc>
        <w:tc>
          <w:tcPr>
            <w:tcW w:w="4608" w:type="dxa"/>
            <w:tcMar>
              <w:top w:w="70" w:type="dxa"/>
              <w:left w:w="90" w:type="dxa"/>
              <w:bottom w:w="70" w:type="dxa"/>
              <w:right w:w="90" w:type="dxa"/>
            </w:tcMar>
            <w:vAlign w:val="center"/>
          </w:tcPr>
          <w:p w14:paraId="7DD8E7FC" w14:textId="77777777" w:rsidR="003E040C" w:rsidRDefault="00FC1EC8">
            <w:pPr>
              <w:spacing w:after="0" w:line="252" w:lineRule="auto"/>
            </w:pPr>
            <w:r>
              <w:rPr>
                <w:rFonts w:ascii="Times New Roman" w:eastAsia="Times New Roman" w:hAnsi="Times New Roman" w:cs="Times New Roman"/>
                <w:sz w:val="21"/>
              </w:rPr>
              <w:t>Năng suất xử lý của nhân viên:</w:t>
            </w:r>
            <w:r>
              <w:rPr>
                <w:rFonts w:ascii="Times New Roman" w:eastAsia="Times New Roman" w:hAnsi="Times New Roman" w:cs="Times New Roman"/>
                <w:sz w:val="21"/>
              </w:rPr>
              <w:br/>
            </w:r>
            <w:r>
              <w:rPr>
                <w:rFonts w:ascii="Times New Roman" w:eastAsia="Times New Roman" w:hAnsi="Times New Roman" w:cs="Times New Roman"/>
                <w:sz w:val="21"/>
              </w:rPr>
              <w:t>Trung bình 1 nhân viên chỉ xử lý được tối đa 40 - 60 phiếu/ngày, thường xuyên quá tải vào giờ cao điểm.</w:t>
            </w:r>
          </w:p>
        </w:tc>
        <w:tc>
          <w:tcPr>
            <w:tcW w:w="4608" w:type="dxa"/>
            <w:tcMar>
              <w:top w:w="70" w:type="dxa"/>
              <w:left w:w="90" w:type="dxa"/>
              <w:bottom w:w="70" w:type="dxa"/>
              <w:right w:w="90" w:type="dxa"/>
            </w:tcMar>
            <w:vAlign w:val="center"/>
          </w:tcPr>
          <w:p w14:paraId="0548B798" w14:textId="77777777" w:rsidR="003E040C" w:rsidRDefault="00FC1EC8">
            <w:pPr>
              <w:spacing w:after="0" w:line="252" w:lineRule="auto"/>
            </w:pPr>
            <w:r>
              <w:rPr>
                <w:rFonts w:ascii="Times New Roman" w:eastAsia="Times New Roman" w:hAnsi="Times New Roman" w:cs="Times New Roman"/>
                <w:sz w:val="21"/>
              </w:rPr>
              <w:t>Tăng năng suất vượt bậc:</w:t>
            </w:r>
            <w:r>
              <w:rPr>
                <w:rFonts w:ascii="Times New Roman" w:eastAsia="Times New Roman" w:hAnsi="Times New Roman" w:cs="Times New Roman"/>
                <w:sz w:val="21"/>
              </w:rPr>
              <w:br/>
            </w:r>
            <w:r>
              <w:rPr>
                <w:rFonts w:ascii="Times New Roman" w:eastAsia="Times New Roman" w:hAnsi="Times New Roman" w:cs="Times New Roman"/>
                <w:sz w:val="21"/>
              </w:rPr>
              <w:t>1 nhân viên có thể giám sát và xử lý 200 - 300 phiếu/ngày (năng suất lao động tăng gấp 4 - 5 lần).</w:t>
            </w:r>
          </w:p>
        </w:tc>
      </w:tr>
      <w:tr w:rsidR="003E040C" w14:paraId="0E3E6B16" w14:textId="77777777">
        <w:trPr>
          <w:jc w:val="center"/>
        </w:trPr>
        <w:tc>
          <w:tcPr>
            <w:tcW w:w="864" w:type="dxa"/>
            <w:tcMar>
              <w:top w:w="70" w:type="dxa"/>
              <w:left w:w="90" w:type="dxa"/>
              <w:bottom w:w="70" w:type="dxa"/>
              <w:right w:w="90" w:type="dxa"/>
            </w:tcMar>
            <w:vAlign w:val="center"/>
          </w:tcPr>
          <w:p w14:paraId="1AA13098" w14:textId="77777777" w:rsidR="003E040C" w:rsidRDefault="00FC1EC8">
            <w:pPr>
              <w:spacing w:after="0" w:line="252" w:lineRule="auto"/>
              <w:jc w:val="center"/>
            </w:pPr>
            <w:r>
              <w:rPr>
                <w:rFonts w:ascii="Times New Roman" w:eastAsia="Times New Roman" w:hAnsi="Times New Roman" w:cs="Times New Roman"/>
                <w:sz w:val="21"/>
              </w:rPr>
              <w:t>6</w:t>
            </w:r>
          </w:p>
        </w:tc>
        <w:tc>
          <w:tcPr>
            <w:tcW w:w="4608" w:type="dxa"/>
            <w:tcMar>
              <w:top w:w="70" w:type="dxa"/>
              <w:left w:w="90" w:type="dxa"/>
              <w:bottom w:w="70" w:type="dxa"/>
              <w:right w:w="90" w:type="dxa"/>
            </w:tcMar>
            <w:vAlign w:val="center"/>
          </w:tcPr>
          <w:p w14:paraId="34D2072B" w14:textId="77777777" w:rsidR="003E040C" w:rsidRDefault="00FC1EC8">
            <w:pPr>
              <w:spacing w:after="0" w:line="252" w:lineRule="auto"/>
            </w:pPr>
            <w:r>
              <w:rPr>
                <w:rFonts w:ascii="Times New Roman" w:eastAsia="Times New Roman" w:hAnsi="Times New Roman" w:cs="Times New Roman"/>
                <w:sz w:val="21"/>
              </w:rPr>
              <w:t>Tỷ lệ hoàn thành KPI (SLA):</w:t>
            </w:r>
            <w:r>
              <w:rPr>
                <w:rFonts w:ascii="Times New Roman" w:eastAsia="Times New Roman" w:hAnsi="Times New Roman" w:cs="Times New Roman"/>
                <w:sz w:val="21"/>
              </w:rPr>
              <w:br/>
            </w:r>
            <w:r>
              <w:rPr>
                <w:rFonts w:ascii="Times New Roman" w:eastAsia="Times New Roman" w:hAnsi="Times New Roman" w:cs="Times New Roman"/>
                <w:sz w:val="21"/>
              </w:rPr>
              <w:t>Tỷ lệ đúng hạn chỉ đạt khoảng 85% - 90%, thường xuyên có nguy cơ trễ hạn trong các đợt sự cố.</w:t>
            </w:r>
          </w:p>
        </w:tc>
        <w:tc>
          <w:tcPr>
            <w:tcW w:w="4608" w:type="dxa"/>
            <w:tcMar>
              <w:top w:w="70" w:type="dxa"/>
              <w:left w:w="90" w:type="dxa"/>
              <w:bottom w:w="70" w:type="dxa"/>
              <w:right w:w="90" w:type="dxa"/>
            </w:tcMar>
            <w:vAlign w:val="center"/>
          </w:tcPr>
          <w:p w14:paraId="7869CF30" w14:textId="77777777" w:rsidR="003E040C" w:rsidRDefault="00FC1EC8">
            <w:pPr>
              <w:spacing w:after="0" w:line="252" w:lineRule="auto"/>
            </w:pPr>
            <w:r>
              <w:rPr>
                <w:rFonts w:ascii="Times New Roman" w:eastAsia="Times New Roman" w:hAnsi="Times New Roman" w:cs="Times New Roman"/>
                <w:sz w:val="21"/>
              </w:rPr>
              <w:t>Nâng cao chỉ số KPI vượt trội:</w:t>
            </w:r>
            <w:r>
              <w:rPr>
                <w:rFonts w:ascii="Times New Roman" w:eastAsia="Times New Roman" w:hAnsi="Times New Roman" w:cs="Times New Roman"/>
                <w:sz w:val="21"/>
              </w:rPr>
              <w:br/>
            </w:r>
            <w:r>
              <w:rPr>
                <w:rFonts w:ascii="Times New Roman" w:eastAsia="Times New Roman" w:hAnsi="Times New Roman" w:cs="Times New Roman"/>
                <w:sz w:val="21"/>
              </w:rPr>
              <w:t>Tỷ lệ đóng phiếu đúng hạn đạt trên 98% - 99%, triệt tiêu hoàn toàn rủi ro vi phạm cam kết chất lượng dịch vụ.</w:t>
            </w:r>
          </w:p>
        </w:tc>
      </w:tr>
      <w:tr w:rsidR="003E040C" w14:paraId="5F971E99" w14:textId="77777777">
        <w:trPr>
          <w:jc w:val="center"/>
        </w:trPr>
        <w:tc>
          <w:tcPr>
            <w:tcW w:w="864" w:type="dxa"/>
            <w:tcMar>
              <w:top w:w="70" w:type="dxa"/>
              <w:left w:w="90" w:type="dxa"/>
              <w:bottom w:w="70" w:type="dxa"/>
              <w:right w:w="90" w:type="dxa"/>
            </w:tcMar>
            <w:vAlign w:val="center"/>
          </w:tcPr>
          <w:p w14:paraId="0B9EEE35" w14:textId="77777777" w:rsidR="003E040C" w:rsidRDefault="00FC1EC8">
            <w:pPr>
              <w:spacing w:after="0" w:line="252" w:lineRule="auto"/>
              <w:jc w:val="center"/>
            </w:pPr>
            <w:r>
              <w:rPr>
                <w:rFonts w:ascii="Times New Roman" w:eastAsia="Times New Roman" w:hAnsi="Times New Roman" w:cs="Times New Roman"/>
                <w:sz w:val="21"/>
              </w:rPr>
              <w:t>7</w:t>
            </w:r>
          </w:p>
        </w:tc>
        <w:tc>
          <w:tcPr>
            <w:tcW w:w="4608" w:type="dxa"/>
            <w:tcMar>
              <w:top w:w="70" w:type="dxa"/>
              <w:left w:w="90" w:type="dxa"/>
              <w:bottom w:w="70" w:type="dxa"/>
              <w:right w:w="90" w:type="dxa"/>
            </w:tcMar>
            <w:vAlign w:val="center"/>
          </w:tcPr>
          <w:p w14:paraId="6B25181B" w14:textId="77777777" w:rsidR="003E040C" w:rsidRDefault="00FC1EC8">
            <w:pPr>
              <w:spacing w:after="0" w:line="252" w:lineRule="auto"/>
            </w:pPr>
            <w:r>
              <w:rPr>
                <w:rFonts w:ascii="Times New Roman" w:eastAsia="Times New Roman" w:hAnsi="Times New Roman" w:cs="Times New Roman"/>
                <w:sz w:val="21"/>
              </w:rPr>
              <w:t>Độ chính xác chẩn đoán kỹ thuật:</w:t>
            </w:r>
            <w:r>
              <w:rPr>
                <w:rFonts w:ascii="Times New Roman" w:eastAsia="Times New Roman" w:hAnsi="Times New Roman" w:cs="Times New Roman"/>
                <w:sz w:val="21"/>
              </w:rPr>
              <w:br/>
            </w:r>
            <w:r>
              <w:rPr>
                <w:rFonts w:ascii="Times New Roman" w:eastAsia="Times New Roman" w:hAnsi="Times New Roman" w:cs="Times New Roman"/>
                <w:sz w:val="21"/>
              </w:rPr>
              <w:t>Phụ thuộc vào cảm tính cá nhân, dễ nhầm lẫn giữa hết quota bóp băng thông, lỗi VPN với lỗi trạm phát sóng BTS.</w:t>
            </w:r>
          </w:p>
        </w:tc>
        <w:tc>
          <w:tcPr>
            <w:tcW w:w="4608" w:type="dxa"/>
            <w:tcMar>
              <w:top w:w="70" w:type="dxa"/>
              <w:left w:w="90" w:type="dxa"/>
              <w:bottom w:w="70" w:type="dxa"/>
              <w:right w:w="90" w:type="dxa"/>
            </w:tcMar>
            <w:vAlign w:val="center"/>
          </w:tcPr>
          <w:p w14:paraId="091AAE23" w14:textId="77777777" w:rsidR="003E040C" w:rsidRDefault="00FC1EC8">
            <w:pPr>
              <w:spacing w:after="0" w:line="252" w:lineRule="auto"/>
            </w:pPr>
            <w:r>
              <w:rPr>
                <w:rFonts w:ascii="Times New Roman" w:eastAsia="Times New Roman" w:hAnsi="Times New Roman" w:cs="Times New Roman"/>
                <w:sz w:val="21"/>
              </w:rPr>
              <w:t>Chuẩn hóa tuyệt đối theo 25 kịch bản:</w:t>
            </w:r>
            <w:r>
              <w:rPr>
                <w:rFonts w:ascii="Times New Roman" w:eastAsia="Times New Roman" w:hAnsi="Times New Roman" w:cs="Times New Roman"/>
                <w:sz w:val="21"/>
              </w:rPr>
              <w:br/>
            </w:r>
            <w:r>
              <w:rPr>
                <w:rFonts w:ascii="Times New Roman" w:eastAsia="Times New Roman" w:hAnsi="Times New Roman" w:cs="Times New Roman"/>
                <w:sz w:val="21"/>
              </w:rPr>
              <w:t>Chẩn đoán logic tự động, phát hiện chính xác lỗi gói cước, suy hao sóng và cảnh báo đỏ ứng dụng VPN.</w:t>
            </w:r>
          </w:p>
        </w:tc>
      </w:tr>
      <w:tr w:rsidR="003E040C" w14:paraId="621C2678" w14:textId="77777777">
        <w:trPr>
          <w:jc w:val="center"/>
        </w:trPr>
        <w:tc>
          <w:tcPr>
            <w:tcW w:w="864" w:type="dxa"/>
            <w:tcMar>
              <w:top w:w="70" w:type="dxa"/>
              <w:left w:w="90" w:type="dxa"/>
              <w:bottom w:w="70" w:type="dxa"/>
              <w:right w:w="90" w:type="dxa"/>
            </w:tcMar>
            <w:vAlign w:val="center"/>
          </w:tcPr>
          <w:p w14:paraId="437DC207" w14:textId="77777777" w:rsidR="003E040C" w:rsidRDefault="00FC1EC8">
            <w:pPr>
              <w:spacing w:after="0" w:line="252" w:lineRule="auto"/>
              <w:jc w:val="center"/>
            </w:pPr>
            <w:r>
              <w:rPr>
                <w:rFonts w:ascii="Times New Roman" w:eastAsia="Times New Roman" w:hAnsi="Times New Roman" w:cs="Times New Roman"/>
                <w:sz w:val="21"/>
              </w:rPr>
              <w:t>8</w:t>
            </w:r>
          </w:p>
        </w:tc>
        <w:tc>
          <w:tcPr>
            <w:tcW w:w="4608" w:type="dxa"/>
            <w:tcMar>
              <w:top w:w="70" w:type="dxa"/>
              <w:left w:w="90" w:type="dxa"/>
              <w:bottom w:w="70" w:type="dxa"/>
              <w:right w:w="90" w:type="dxa"/>
            </w:tcMar>
            <w:vAlign w:val="center"/>
          </w:tcPr>
          <w:p w14:paraId="4A895657" w14:textId="77777777" w:rsidR="003E040C" w:rsidRDefault="00FC1EC8">
            <w:pPr>
              <w:spacing w:after="0" w:line="252" w:lineRule="auto"/>
            </w:pPr>
            <w:r>
              <w:rPr>
                <w:rFonts w:ascii="Times New Roman" w:eastAsia="Times New Roman" w:hAnsi="Times New Roman" w:cs="Times New Roman"/>
                <w:sz w:val="21"/>
              </w:rPr>
              <w:t>Khả năng mở rộng trong tương lai:</w:t>
            </w:r>
            <w:r>
              <w:rPr>
                <w:rFonts w:ascii="Times New Roman" w:eastAsia="Times New Roman" w:hAnsi="Times New Roman" w:cs="Times New Roman"/>
                <w:sz w:val="21"/>
              </w:rPr>
              <w:br/>
            </w:r>
            <w:r>
              <w:rPr>
                <w:rFonts w:ascii="Times New Roman" w:eastAsia="Times New Roman" w:hAnsi="Times New Roman" w:cs="Times New Roman"/>
                <w:sz w:val="21"/>
              </w:rPr>
              <w:t>Quy trình thủ công không có tính kế thừa, khó mở rộng sang các dịch vụ mới.</w:t>
            </w:r>
          </w:p>
        </w:tc>
        <w:tc>
          <w:tcPr>
            <w:tcW w:w="4608" w:type="dxa"/>
            <w:tcMar>
              <w:top w:w="70" w:type="dxa"/>
              <w:left w:w="90" w:type="dxa"/>
              <w:bottom w:w="70" w:type="dxa"/>
              <w:right w:w="90" w:type="dxa"/>
            </w:tcMar>
            <w:vAlign w:val="center"/>
          </w:tcPr>
          <w:p w14:paraId="11C2329B" w14:textId="77777777" w:rsidR="003E040C" w:rsidRDefault="00FC1EC8">
            <w:pPr>
              <w:spacing w:after="0" w:line="252" w:lineRule="auto"/>
            </w:pPr>
            <w:r>
              <w:rPr>
                <w:rFonts w:ascii="Times New Roman" w:eastAsia="Times New Roman" w:hAnsi="Times New Roman" w:cs="Times New Roman"/>
                <w:sz w:val="21"/>
              </w:rPr>
              <w:t>Kiến trúc mở sẵn sàng mở rộng:</w:t>
            </w:r>
            <w:r>
              <w:rPr>
                <w:rFonts w:ascii="Times New Roman" w:eastAsia="Times New Roman" w:hAnsi="Times New Roman" w:cs="Times New Roman"/>
                <w:sz w:val="21"/>
              </w:rPr>
              <w:br/>
            </w:r>
            <w:r>
              <w:rPr>
                <w:rFonts w:ascii="Times New Roman" w:eastAsia="Times New Roman" w:hAnsi="Times New Roman" w:cs="Times New Roman"/>
                <w:sz w:val="21"/>
              </w:rPr>
              <w:t>Đã có lộ trình tiếp tục phát triển tự động hóa sâu cho các phân hệ Thoại (VoLTE), Tin nhắn SMS và Cước phí.</w:t>
            </w:r>
          </w:p>
        </w:tc>
      </w:tr>
    </w:tbl>
    <w:p w14:paraId="6CFCB257" w14:textId="77777777" w:rsidR="003E040C" w:rsidRDefault="00FC1EC8">
      <w:pPr>
        <w:spacing w:before="120" w:after="60" w:line="288" w:lineRule="auto"/>
      </w:pPr>
      <w:r>
        <w:rPr>
          <w:rFonts w:ascii="Times New Roman" w:eastAsia="Times New Roman" w:hAnsi="Times New Roman" w:cs="Times New Roman"/>
          <w:b/>
          <w:sz w:val="26"/>
        </w:rPr>
        <w:t>1. Hiệu quả về mặt kỹ thuật và chất lượng mạng lưới:</w:t>
      </w:r>
    </w:p>
    <w:p w14:paraId="3552B143" w14:textId="03C445B1" w:rsidR="003E040C" w:rsidRDefault="00FC1EC8">
      <w:pPr>
        <w:spacing w:after="60" w:line="288" w:lineRule="auto"/>
        <w:ind w:left="504" w:hanging="288"/>
        <w:jc w:val="both"/>
      </w:pPr>
      <w:r>
        <w:rPr>
          <w:rFonts w:ascii="Times New Roman" w:eastAsia="Times New Roman" w:hAnsi="Times New Roman" w:cs="Times New Roman"/>
          <w:sz w:val="26"/>
        </w:rPr>
        <w:t xml:space="preserve">• Đánh trúng và giải quyết dứt điểm điểm nghẽn lớn nhất của mạng lưới là dịch vụ Mobile Internet (chiếm &gt;80% lưu lượng và </w:t>
      </w:r>
      <w:r w:rsidR="00890D47">
        <w:rPr>
          <w:rFonts w:ascii="Times New Roman" w:eastAsia="Times New Roman" w:hAnsi="Times New Roman" w:cs="Times New Roman"/>
          <w:sz w:val="26"/>
        </w:rPr>
        <w:t>3</w:t>
      </w:r>
      <w:r>
        <w:rPr>
          <w:rFonts w:ascii="Times New Roman" w:eastAsia="Times New Roman" w:hAnsi="Times New Roman" w:cs="Times New Roman"/>
          <w:sz w:val="26"/>
        </w:rPr>
        <w:t>0% phiếu phản ánh);</w:t>
      </w:r>
    </w:p>
    <w:p w14:paraId="40672258" w14:textId="77777777" w:rsidR="003E040C" w:rsidRDefault="00FC1EC8">
      <w:pPr>
        <w:spacing w:after="60" w:line="288" w:lineRule="auto"/>
        <w:ind w:left="504" w:hanging="288"/>
        <w:jc w:val="both"/>
      </w:pPr>
      <w:r>
        <w:rPr>
          <w:rFonts w:ascii="Times New Roman" w:eastAsia="Times New Roman" w:hAnsi="Times New Roman" w:cs="Times New Roman"/>
          <w:sz w:val="26"/>
        </w:rPr>
        <w:t>• Chuẩn hóa 100% quy trình chẩn đoán sự cố mạng di động nhờ bộ 25 kịch bản chuyên sâu, loại bỏ hoàn toàn các lỗi chủ quan do nhận định cảm tính của con người;</w:t>
      </w:r>
    </w:p>
    <w:p w14:paraId="4F9D5CFD" w14:textId="77777777" w:rsidR="003E040C" w:rsidRDefault="00FC1EC8">
      <w:pPr>
        <w:spacing w:after="60" w:line="288" w:lineRule="auto"/>
        <w:ind w:left="504" w:hanging="288"/>
        <w:jc w:val="both"/>
      </w:pPr>
      <w:r>
        <w:rPr>
          <w:rFonts w:ascii="Times New Roman" w:eastAsia="Times New Roman" w:hAnsi="Times New Roman" w:cs="Times New Roman"/>
          <w:sz w:val="26"/>
        </w:rPr>
        <w:t>• Cung cấp dữ liệu đối soát khách quan, chính xác giữa phản ánh của khách hàng với trạng thái thực tế của trạm phát sóng BTS, ứng dụng VPN và gói cước trên Core mạng lưới, giúp đơn vị có căn cứ kỹ thuật chuẩn xác để xử lý và giải trình;</w:t>
      </w:r>
    </w:p>
    <w:p w14:paraId="630539A3" w14:textId="77777777" w:rsidR="003E040C" w:rsidRDefault="00FC1EC8">
      <w:pPr>
        <w:spacing w:after="60" w:line="288" w:lineRule="auto"/>
        <w:ind w:left="504" w:hanging="288"/>
        <w:jc w:val="both"/>
      </w:pPr>
      <w:r>
        <w:rPr>
          <w:rFonts w:ascii="Times New Roman" w:eastAsia="Times New Roman" w:hAnsi="Times New Roman" w:cs="Times New Roman"/>
          <w:sz w:val="26"/>
        </w:rPr>
        <w:t>• Phát hiện sớm và khoanh vùng nhanh các trạm phát sóng suy hao vùng phủ sóng hoặc các trường hợp thuê bao lỗi cấu hình thiết bị/profile cước.</w:t>
      </w:r>
    </w:p>
    <w:p w14:paraId="5A811959" w14:textId="77777777" w:rsidR="003E040C" w:rsidRDefault="00FC1EC8">
      <w:pPr>
        <w:spacing w:before="120" w:after="60" w:line="288" w:lineRule="auto"/>
      </w:pPr>
      <w:r>
        <w:rPr>
          <w:rFonts w:ascii="Times New Roman" w:eastAsia="Times New Roman" w:hAnsi="Times New Roman" w:cs="Times New Roman"/>
          <w:b/>
          <w:sz w:val="26"/>
        </w:rPr>
        <w:t>2. Hiệu quả về mặt năng suất lao động và giá trị làm lợi kinh tế gián tiếp:</w:t>
      </w:r>
    </w:p>
    <w:p w14:paraId="25B66431" w14:textId="77777777" w:rsidR="003E040C" w:rsidRDefault="00FC1EC8">
      <w:pPr>
        <w:spacing w:after="60" w:line="288" w:lineRule="auto"/>
        <w:ind w:left="504" w:hanging="288"/>
        <w:jc w:val="both"/>
      </w:pPr>
      <w:r>
        <w:rPr>
          <w:rFonts w:ascii="Times New Roman" w:eastAsia="Times New Roman" w:hAnsi="Times New Roman" w:cs="Times New Roman"/>
          <w:sz w:val="26"/>
        </w:rPr>
        <w:t>• Tiết kiệm thời gian xử lý: Rút ngắn thời gian tiền kiểm tra từ 5-10 phút xuống còn 10-15 giây, tiết kiệm trung bình khoảng 7 phút cho mỗi phiếu sự cố;</w:t>
      </w:r>
    </w:p>
    <w:p w14:paraId="612E851D" w14:textId="0883D2C6" w:rsidR="003E040C" w:rsidRDefault="00FC1EC8">
      <w:pPr>
        <w:spacing w:after="60" w:line="288" w:lineRule="auto"/>
        <w:ind w:left="504" w:hanging="288"/>
        <w:jc w:val="both"/>
      </w:pPr>
      <w:r>
        <w:rPr>
          <w:rFonts w:ascii="Times New Roman" w:eastAsia="Times New Roman" w:hAnsi="Times New Roman" w:cs="Times New Roman"/>
          <w:sz w:val="26"/>
        </w:rPr>
        <w:t xml:space="preserve">• Tự động đóng phiếu </w:t>
      </w:r>
      <w:r w:rsidR="004F0FBD">
        <w:rPr>
          <w:rFonts w:ascii="Times New Roman" w:eastAsia="Times New Roman" w:hAnsi="Times New Roman" w:cs="Times New Roman"/>
          <w:sz w:val="26"/>
        </w:rPr>
        <w:t>8</w:t>
      </w:r>
      <w:r>
        <w:rPr>
          <w:rFonts w:ascii="Times New Roman" w:eastAsia="Times New Roman" w:hAnsi="Times New Roman" w:cs="Times New Roman"/>
          <w:sz w:val="26"/>
        </w:rPr>
        <w:t xml:space="preserve">5% - </w:t>
      </w:r>
      <w:r w:rsidR="004F0FBD">
        <w:rPr>
          <w:rFonts w:ascii="Times New Roman" w:eastAsia="Times New Roman" w:hAnsi="Times New Roman" w:cs="Times New Roman"/>
          <w:sz w:val="26"/>
        </w:rPr>
        <w:t>9</w:t>
      </w:r>
      <w:r>
        <w:rPr>
          <w:rFonts w:ascii="Times New Roman" w:eastAsia="Times New Roman" w:hAnsi="Times New Roman" w:cs="Times New Roman"/>
          <w:sz w:val="26"/>
        </w:rPr>
        <w:t>0% số lượng phản ánh Mobile Internet, giúp nhân viên không phải thao tác tay cho đại đa số phiếu hàng ngày;</w:t>
      </w:r>
    </w:p>
    <w:p w14:paraId="50B59728" w14:textId="77777777" w:rsidR="003E040C" w:rsidRDefault="00FC1EC8">
      <w:pPr>
        <w:spacing w:after="60" w:line="288" w:lineRule="auto"/>
        <w:ind w:left="504" w:hanging="288"/>
        <w:jc w:val="both"/>
      </w:pPr>
      <w:r>
        <w:rPr>
          <w:rFonts w:ascii="Times New Roman" w:eastAsia="Times New Roman" w:hAnsi="Times New Roman" w:cs="Times New Roman"/>
          <w:sz w:val="26"/>
        </w:rPr>
        <w:t>• Với quy mô xử lý trung bình từ 1.500 đến 2.000 phiếu sự cố/tháng tại đơn vị:</w:t>
      </w:r>
    </w:p>
    <w:p w14:paraId="6174A967"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 Tổng thời gian lao động tiết kiệm được mỗi tháng: 1.800 phiếu × 7 phút = 12.600 phút ≈ 210 giờ làm việc/tháng;</w:t>
      </w:r>
    </w:p>
    <w:p w14:paraId="5393C662" w14:textId="74D75A33" w:rsidR="003E040C" w:rsidRDefault="00FC1EC8">
      <w:pPr>
        <w:spacing w:after="60" w:line="288" w:lineRule="auto"/>
        <w:ind w:left="504" w:hanging="288"/>
        <w:jc w:val="both"/>
      </w:pPr>
      <w:r>
        <w:rPr>
          <w:rFonts w:ascii="Times New Roman" w:eastAsia="Times New Roman" w:hAnsi="Times New Roman" w:cs="Times New Roman"/>
          <w:sz w:val="26"/>
        </w:rPr>
        <w:lastRenderedPageBreak/>
        <w:t xml:space="preserve">  - Tương đương tiết kiệm định biên từ 1.2 đến 1.5 nhân sự kỹ thuật chuyên trách tiền kiểm tra, giải phóng sức lao động để bố trí nhân lực vào các công tác kỹ thuật chuyên sâu </w:t>
      </w:r>
      <w:r w:rsidR="00117C18">
        <w:rPr>
          <w:rFonts w:ascii="Times New Roman" w:eastAsia="Times New Roman" w:hAnsi="Times New Roman" w:cs="Times New Roman"/>
          <w:sz w:val="26"/>
        </w:rPr>
        <w:t>khác.</w:t>
      </w:r>
    </w:p>
    <w:p w14:paraId="672E8201" w14:textId="77777777" w:rsidR="003E040C" w:rsidRDefault="00FC1EC8">
      <w:pPr>
        <w:spacing w:after="60" w:line="288" w:lineRule="auto"/>
        <w:ind w:left="504" w:hanging="288"/>
        <w:jc w:val="both"/>
      </w:pPr>
      <w:r>
        <w:rPr>
          <w:rFonts w:ascii="Times New Roman" w:eastAsia="Times New Roman" w:hAnsi="Times New Roman" w:cs="Times New Roman"/>
          <w:sz w:val="26"/>
        </w:rPr>
        <w:t xml:space="preserve">  - Ước tính giá trị làm lợi quy đổi gián tiếp từ chi phí nhân công và năng suất lao động đạt từ 40 - 60 triệu đồng/tháng (tương đương khoảng 500 - 700 triệu đồng/năm).</w:t>
      </w:r>
    </w:p>
    <w:p w14:paraId="7E3E497C" w14:textId="77777777" w:rsidR="003E040C" w:rsidRDefault="00FC1EC8">
      <w:pPr>
        <w:spacing w:before="120" w:after="60" w:line="288" w:lineRule="auto"/>
      </w:pPr>
      <w:r>
        <w:rPr>
          <w:rFonts w:ascii="Times New Roman" w:eastAsia="Times New Roman" w:hAnsi="Times New Roman" w:cs="Times New Roman"/>
          <w:b/>
          <w:sz w:val="26"/>
        </w:rPr>
        <w:t>3. Hiệu quả về mặt quản trị và điều hành sản xuất kinh doanh:</w:t>
      </w:r>
    </w:p>
    <w:p w14:paraId="3696142E" w14:textId="77777777" w:rsidR="003E040C" w:rsidRDefault="00FC1EC8">
      <w:pPr>
        <w:spacing w:after="60" w:line="288" w:lineRule="auto"/>
        <w:ind w:left="504" w:hanging="288"/>
        <w:jc w:val="both"/>
      </w:pPr>
      <w:r>
        <w:rPr>
          <w:rFonts w:ascii="Times New Roman" w:eastAsia="Times New Roman" w:hAnsi="Times New Roman" w:cs="Times New Roman"/>
          <w:sz w:val="26"/>
        </w:rPr>
        <w:t>• Lãnh đạo đơn vị và ca trưởng kỹ thuật có thể theo dõi trực tiếp tiến độ xử lý phiếu thời gian thực trên Dashboard, nhanh chóng nắm bắt các điểm nóng về sự cố mạng lưới;</w:t>
      </w:r>
    </w:p>
    <w:p w14:paraId="3691058C" w14:textId="77777777" w:rsidR="003E040C" w:rsidRDefault="00FC1EC8">
      <w:pPr>
        <w:spacing w:after="60" w:line="288" w:lineRule="auto"/>
        <w:ind w:left="504" w:hanging="288"/>
        <w:jc w:val="both"/>
      </w:pPr>
      <w:r>
        <w:rPr>
          <w:rFonts w:ascii="Times New Roman" w:eastAsia="Times New Roman" w:hAnsi="Times New Roman" w:cs="Times New Roman"/>
          <w:sz w:val="26"/>
        </w:rPr>
        <w:t>• Tỷ lệ đóng phiếu đúng hạn KPI luôn duy trì ở mức xuất sắc (&gt; 98%), nâng cao điểm đánh giá chất lượng điều hành dịch vụ của đơn vị trong toàn Tập đoàn;</w:t>
      </w:r>
    </w:p>
    <w:p w14:paraId="748EA7B8" w14:textId="77777777" w:rsidR="003E040C" w:rsidRDefault="00FC1EC8">
      <w:pPr>
        <w:spacing w:after="60" w:line="288" w:lineRule="auto"/>
        <w:ind w:left="504" w:hanging="288"/>
        <w:jc w:val="both"/>
      </w:pPr>
      <w:r>
        <w:rPr>
          <w:rFonts w:ascii="Times New Roman" w:eastAsia="Times New Roman" w:hAnsi="Times New Roman" w:cs="Times New Roman"/>
          <w:sz w:val="26"/>
        </w:rPr>
        <w:t>• Tạo lập cơ sở dữ liệu số hóa tập trung (tickets.db) phục vụ phân tích xu hướng sự cố mạng lưới định kỳ.</w:t>
      </w:r>
    </w:p>
    <w:p w14:paraId="1FC53236" w14:textId="77777777" w:rsidR="003E040C" w:rsidRDefault="00FC1EC8">
      <w:pPr>
        <w:spacing w:before="120" w:after="60" w:line="288" w:lineRule="auto"/>
      </w:pPr>
      <w:r>
        <w:rPr>
          <w:rFonts w:ascii="Times New Roman" w:eastAsia="Times New Roman" w:hAnsi="Times New Roman" w:cs="Times New Roman"/>
          <w:b/>
          <w:sz w:val="26"/>
        </w:rPr>
        <w:t>4. Lợi ích đối với khách hàng và xã hội:</w:t>
      </w:r>
    </w:p>
    <w:p w14:paraId="6B23F88A" w14:textId="77777777" w:rsidR="003E040C" w:rsidRDefault="00FC1EC8">
      <w:pPr>
        <w:spacing w:after="60" w:line="288" w:lineRule="auto"/>
        <w:ind w:left="504" w:hanging="288"/>
        <w:jc w:val="both"/>
      </w:pPr>
      <w:r>
        <w:rPr>
          <w:rFonts w:ascii="Times New Roman" w:eastAsia="Times New Roman" w:hAnsi="Times New Roman" w:cs="Times New Roman"/>
          <w:sz w:val="26"/>
        </w:rPr>
        <w:t>• Khách hàng sử dụng dịch vụ Mobile Internet nhận được phản hồi và khắc phục sự cố nhanh chóng, chuẩn xác;</w:t>
      </w:r>
    </w:p>
    <w:p w14:paraId="5E02A571" w14:textId="5D861B31" w:rsidR="003E040C" w:rsidRDefault="00FC1EC8">
      <w:pPr>
        <w:spacing w:after="60" w:line="288" w:lineRule="auto"/>
        <w:ind w:left="504" w:hanging="288"/>
        <w:jc w:val="both"/>
      </w:pPr>
      <w:r>
        <w:rPr>
          <w:rFonts w:ascii="Times New Roman" w:eastAsia="Times New Roman" w:hAnsi="Times New Roman" w:cs="Times New Roman"/>
          <w:sz w:val="26"/>
        </w:rPr>
        <w:t xml:space="preserve">• Nâng cao chỉ số hài lòng khách hàng </w:t>
      </w:r>
      <w:r>
        <w:rPr>
          <w:rFonts w:ascii="Times New Roman" w:eastAsia="Times New Roman" w:hAnsi="Times New Roman" w:cs="Times New Roman"/>
          <w:sz w:val="26"/>
        </w:rPr>
        <w:t>đối với thương hiệu mạng di động VinaPhone, giảm tỷ lệ khiếu nại lặp lại và hạn chế tối đa nguy cơ thuê bao rời mạng.</w:t>
      </w:r>
    </w:p>
    <w:p w14:paraId="2691BBB1" w14:textId="77777777" w:rsidR="003E040C" w:rsidRDefault="00FC1EC8">
      <w:pPr>
        <w:spacing w:before="160" w:after="80" w:line="288" w:lineRule="auto"/>
      </w:pPr>
      <w:r>
        <w:rPr>
          <w:rFonts w:ascii="Times New Roman" w:eastAsia="Times New Roman" w:hAnsi="Times New Roman" w:cs="Times New Roman"/>
          <w:b/>
          <w:sz w:val="27"/>
        </w:rPr>
        <w:t>V. Tác giả tự đánh giá các tiêu chí xét công nhận sáng kiến (theo ý kiến của tác giả)</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02"/>
        <w:gridCol w:w="3004"/>
        <w:gridCol w:w="2451"/>
        <w:gridCol w:w="3403"/>
      </w:tblGrid>
      <w:tr w:rsidR="003E040C" w14:paraId="1D56C2D7" w14:textId="77777777">
        <w:trPr>
          <w:jc w:val="center"/>
        </w:trPr>
        <w:tc>
          <w:tcPr>
            <w:tcW w:w="720" w:type="dxa"/>
            <w:shd w:val="clear" w:color="auto" w:fill="EBF1F5"/>
            <w:tcMar>
              <w:top w:w="80" w:type="dxa"/>
              <w:left w:w="100" w:type="dxa"/>
              <w:bottom w:w="80" w:type="dxa"/>
              <w:right w:w="100" w:type="dxa"/>
            </w:tcMar>
            <w:vAlign w:val="center"/>
          </w:tcPr>
          <w:p w14:paraId="3FDA2E65" w14:textId="77777777" w:rsidR="003E040C" w:rsidRDefault="00FC1EC8">
            <w:pPr>
              <w:spacing w:after="0" w:line="252" w:lineRule="auto"/>
              <w:jc w:val="center"/>
            </w:pPr>
            <w:r>
              <w:rPr>
                <w:rFonts w:ascii="Times New Roman" w:eastAsia="Times New Roman" w:hAnsi="Times New Roman" w:cs="Times New Roman"/>
                <w:b/>
              </w:rPr>
              <w:t>TT</w:t>
            </w:r>
          </w:p>
        </w:tc>
        <w:tc>
          <w:tcPr>
            <w:tcW w:w="3168" w:type="dxa"/>
            <w:shd w:val="clear" w:color="auto" w:fill="EBF1F5"/>
            <w:tcMar>
              <w:top w:w="80" w:type="dxa"/>
              <w:left w:w="100" w:type="dxa"/>
              <w:bottom w:w="80" w:type="dxa"/>
              <w:right w:w="100" w:type="dxa"/>
            </w:tcMar>
            <w:vAlign w:val="center"/>
          </w:tcPr>
          <w:p w14:paraId="3032C244" w14:textId="77777777" w:rsidR="003E040C" w:rsidRDefault="00FC1EC8">
            <w:pPr>
              <w:spacing w:after="0" w:line="252" w:lineRule="auto"/>
              <w:jc w:val="center"/>
            </w:pPr>
            <w:r>
              <w:rPr>
                <w:rFonts w:ascii="Times New Roman" w:eastAsia="Times New Roman" w:hAnsi="Times New Roman" w:cs="Times New Roman"/>
                <w:b/>
              </w:rPr>
              <w:t>Tiêu chí</w:t>
            </w:r>
          </w:p>
        </w:tc>
        <w:tc>
          <w:tcPr>
            <w:tcW w:w="2592" w:type="dxa"/>
            <w:shd w:val="clear" w:color="auto" w:fill="EBF1F5"/>
            <w:tcMar>
              <w:top w:w="80" w:type="dxa"/>
              <w:left w:w="100" w:type="dxa"/>
              <w:bottom w:w="80" w:type="dxa"/>
              <w:right w:w="100" w:type="dxa"/>
            </w:tcMar>
            <w:vAlign w:val="center"/>
          </w:tcPr>
          <w:p w14:paraId="265381EC" w14:textId="77777777" w:rsidR="003E040C" w:rsidRDefault="00FC1EC8">
            <w:pPr>
              <w:spacing w:after="0" w:line="252" w:lineRule="auto"/>
              <w:jc w:val="center"/>
            </w:pPr>
            <w:r>
              <w:rPr>
                <w:rFonts w:ascii="Times New Roman" w:eastAsia="Times New Roman" w:hAnsi="Times New Roman" w:cs="Times New Roman"/>
                <w:b/>
              </w:rPr>
              <w:t>Hướng dẫn cách tự đánh giá</w:t>
            </w:r>
          </w:p>
        </w:tc>
        <w:tc>
          <w:tcPr>
            <w:tcW w:w="3600" w:type="dxa"/>
            <w:shd w:val="clear" w:color="auto" w:fill="EBF1F5"/>
            <w:tcMar>
              <w:top w:w="80" w:type="dxa"/>
              <w:left w:w="100" w:type="dxa"/>
              <w:bottom w:w="80" w:type="dxa"/>
              <w:right w:w="100" w:type="dxa"/>
            </w:tcMar>
            <w:vAlign w:val="center"/>
          </w:tcPr>
          <w:p w14:paraId="6CABFEB1" w14:textId="77777777" w:rsidR="003E040C" w:rsidRDefault="00FC1EC8">
            <w:pPr>
              <w:spacing w:after="0" w:line="252" w:lineRule="auto"/>
              <w:jc w:val="center"/>
            </w:pPr>
            <w:r>
              <w:rPr>
                <w:rFonts w:ascii="Times New Roman" w:eastAsia="Times New Roman" w:hAnsi="Times New Roman" w:cs="Times New Roman"/>
                <w:b/>
              </w:rPr>
              <w:t>Tác giả tự đánh giá</w:t>
            </w:r>
          </w:p>
        </w:tc>
      </w:tr>
      <w:tr w:rsidR="003E040C" w14:paraId="1750DC1C" w14:textId="77777777">
        <w:trPr>
          <w:jc w:val="center"/>
        </w:trPr>
        <w:tc>
          <w:tcPr>
            <w:tcW w:w="720" w:type="dxa"/>
            <w:tcMar>
              <w:top w:w="60" w:type="dxa"/>
              <w:left w:w="80" w:type="dxa"/>
              <w:bottom w:w="60" w:type="dxa"/>
              <w:right w:w="80" w:type="dxa"/>
            </w:tcMar>
            <w:vAlign w:val="center"/>
          </w:tcPr>
          <w:p w14:paraId="247D735F" w14:textId="77777777" w:rsidR="003E040C" w:rsidRDefault="00FC1EC8">
            <w:pPr>
              <w:spacing w:after="0" w:line="252" w:lineRule="auto"/>
              <w:jc w:val="center"/>
            </w:pPr>
            <w:r>
              <w:rPr>
                <w:rFonts w:ascii="Times New Roman" w:eastAsia="Times New Roman" w:hAnsi="Times New Roman" w:cs="Times New Roman"/>
                <w:b/>
                <w:sz w:val="21"/>
              </w:rPr>
              <w:t>1</w:t>
            </w:r>
          </w:p>
        </w:tc>
        <w:tc>
          <w:tcPr>
            <w:tcW w:w="3168" w:type="dxa"/>
            <w:tcMar>
              <w:top w:w="60" w:type="dxa"/>
              <w:left w:w="80" w:type="dxa"/>
              <w:bottom w:w="60" w:type="dxa"/>
              <w:right w:w="80" w:type="dxa"/>
            </w:tcMar>
            <w:vAlign w:val="center"/>
          </w:tcPr>
          <w:p w14:paraId="7BBFBF00" w14:textId="77777777" w:rsidR="003E040C" w:rsidRDefault="00FC1EC8">
            <w:pPr>
              <w:spacing w:after="0" w:line="252" w:lineRule="auto"/>
            </w:pPr>
            <w:r>
              <w:rPr>
                <w:rFonts w:ascii="Times New Roman" w:eastAsia="Times New Roman" w:hAnsi="Times New Roman" w:cs="Times New Roman"/>
                <w:b/>
                <w:sz w:val="21"/>
              </w:rPr>
              <w:t>Tính mới: chọn 1 trong 2 mục 1.1 hoặc 1.2</w:t>
            </w:r>
          </w:p>
        </w:tc>
        <w:tc>
          <w:tcPr>
            <w:tcW w:w="2592" w:type="dxa"/>
            <w:tcMar>
              <w:top w:w="60" w:type="dxa"/>
              <w:left w:w="80" w:type="dxa"/>
              <w:bottom w:w="60" w:type="dxa"/>
              <w:right w:w="80" w:type="dxa"/>
            </w:tcMar>
            <w:vAlign w:val="center"/>
          </w:tcPr>
          <w:p w14:paraId="060F6BBF" w14:textId="77777777" w:rsidR="003E040C" w:rsidRDefault="00FC1EC8">
            <w:pPr>
              <w:spacing w:after="0" w:line="252" w:lineRule="auto"/>
            </w:pPr>
            <w:r>
              <w:rPr>
                <w:rFonts w:ascii="Times New Roman" w:eastAsia="Times New Roman" w:hAnsi="Times New Roman" w:cs="Times New Roman"/>
                <w:sz w:val="21"/>
              </w:rPr>
              <w:t>Đánh dấu (x) vào 1 trong 2 mục</w:t>
            </w:r>
          </w:p>
        </w:tc>
        <w:tc>
          <w:tcPr>
            <w:tcW w:w="3600" w:type="dxa"/>
            <w:tcMar>
              <w:top w:w="60" w:type="dxa"/>
              <w:left w:w="80" w:type="dxa"/>
              <w:bottom w:w="60" w:type="dxa"/>
              <w:right w:w="80" w:type="dxa"/>
            </w:tcMar>
            <w:vAlign w:val="center"/>
          </w:tcPr>
          <w:p w14:paraId="18A544E6" w14:textId="77777777" w:rsidR="003E040C" w:rsidRDefault="003E040C">
            <w:pPr>
              <w:spacing w:after="0" w:line="252" w:lineRule="auto"/>
              <w:jc w:val="center"/>
            </w:pPr>
          </w:p>
        </w:tc>
      </w:tr>
      <w:tr w:rsidR="003E040C" w14:paraId="6EE01E0F" w14:textId="77777777">
        <w:trPr>
          <w:jc w:val="center"/>
        </w:trPr>
        <w:tc>
          <w:tcPr>
            <w:tcW w:w="720" w:type="dxa"/>
            <w:tcMar>
              <w:top w:w="60" w:type="dxa"/>
              <w:left w:w="80" w:type="dxa"/>
              <w:bottom w:w="60" w:type="dxa"/>
              <w:right w:w="80" w:type="dxa"/>
            </w:tcMar>
            <w:vAlign w:val="center"/>
          </w:tcPr>
          <w:p w14:paraId="1418ECA0" w14:textId="77777777" w:rsidR="003E040C" w:rsidRDefault="00FC1EC8">
            <w:pPr>
              <w:spacing w:after="0" w:line="252" w:lineRule="auto"/>
              <w:jc w:val="center"/>
            </w:pPr>
            <w:r>
              <w:rPr>
                <w:rFonts w:ascii="Times New Roman" w:eastAsia="Times New Roman" w:hAnsi="Times New Roman" w:cs="Times New Roman"/>
                <w:b/>
                <w:sz w:val="21"/>
              </w:rPr>
              <w:t>1.1</w:t>
            </w:r>
          </w:p>
        </w:tc>
        <w:tc>
          <w:tcPr>
            <w:tcW w:w="3168" w:type="dxa"/>
            <w:tcMar>
              <w:top w:w="60" w:type="dxa"/>
              <w:left w:w="80" w:type="dxa"/>
              <w:bottom w:w="60" w:type="dxa"/>
              <w:right w:w="80" w:type="dxa"/>
            </w:tcMar>
            <w:vAlign w:val="center"/>
          </w:tcPr>
          <w:p w14:paraId="1B3A706C" w14:textId="77777777" w:rsidR="003E040C" w:rsidRDefault="00FC1EC8">
            <w:pPr>
              <w:spacing w:after="0" w:line="252" w:lineRule="auto"/>
            </w:pPr>
            <w:r>
              <w:rPr>
                <w:rFonts w:ascii="Times New Roman" w:eastAsia="Times New Roman" w:hAnsi="Times New Roman" w:cs="Times New Roman"/>
                <w:sz w:val="21"/>
              </w:rPr>
              <w:t>Giải pháp có nội dung mới tại đơn vị</w:t>
            </w:r>
          </w:p>
        </w:tc>
        <w:tc>
          <w:tcPr>
            <w:tcW w:w="2592" w:type="dxa"/>
            <w:tcMar>
              <w:top w:w="60" w:type="dxa"/>
              <w:left w:w="80" w:type="dxa"/>
              <w:bottom w:w="60" w:type="dxa"/>
              <w:right w:w="80" w:type="dxa"/>
            </w:tcMar>
            <w:vAlign w:val="center"/>
          </w:tcPr>
          <w:p w14:paraId="2BF79EDA" w14:textId="77777777" w:rsidR="003E040C" w:rsidRDefault="003E040C">
            <w:pPr>
              <w:spacing w:after="0" w:line="252" w:lineRule="auto"/>
            </w:pPr>
          </w:p>
        </w:tc>
        <w:tc>
          <w:tcPr>
            <w:tcW w:w="3600" w:type="dxa"/>
            <w:tcMar>
              <w:top w:w="60" w:type="dxa"/>
              <w:left w:w="80" w:type="dxa"/>
              <w:bottom w:w="60" w:type="dxa"/>
              <w:right w:w="80" w:type="dxa"/>
            </w:tcMar>
            <w:vAlign w:val="center"/>
          </w:tcPr>
          <w:p w14:paraId="5595CCD6" w14:textId="77777777" w:rsidR="003E040C" w:rsidRDefault="00FC1EC8">
            <w:pPr>
              <w:spacing w:after="0" w:line="252" w:lineRule="auto"/>
              <w:jc w:val="center"/>
            </w:pPr>
            <w:r>
              <w:rPr>
                <w:rFonts w:ascii="Times New Roman" w:eastAsia="Times New Roman" w:hAnsi="Times New Roman" w:cs="Times New Roman"/>
                <w:sz w:val="21"/>
              </w:rPr>
              <w:t>x</w:t>
            </w:r>
          </w:p>
        </w:tc>
      </w:tr>
      <w:tr w:rsidR="003E040C" w14:paraId="63096E48" w14:textId="77777777">
        <w:trPr>
          <w:jc w:val="center"/>
        </w:trPr>
        <w:tc>
          <w:tcPr>
            <w:tcW w:w="720" w:type="dxa"/>
            <w:tcMar>
              <w:top w:w="60" w:type="dxa"/>
              <w:left w:w="80" w:type="dxa"/>
              <w:bottom w:w="60" w:type="dxa"/>
              <w:right w:w="80" w:type="dxa"/>
            </w:tcMar>
            <w:vAlign w:val="center"/>
          </w:tcPr>
          <w:p w14:paraId="26EE0A01" w14:textId="77777777" w:rsidR="003E040C" w:rsidRDefault="00FC1EC8">
            <w:pPr>
              <w:spacing w:after="0" w:line="252" w:lineRule="auto"/>
              <w:jc w:val="center"/>
            </w:pPr>
            <w:r>
              <w:rPr>
                <w:rFonts w:ascii="Times New Roman" w:eastAsia="Times New Roman" w:hAnsi="Times New Roman" w:cs="Times New Roman"/>
                <w:b/>
                <w:sz w:val="21"/>
              </w:rPr>
              <w:t>1.2</w:t>
            </w:r>
          </w:p>
        </w:tc>
        <w:tc>
          <w:tcPr>
            <w:tcW w:w="3168" w:type="dxa"/>
            <w:tcMar>
              <w:top w:w="60" w:type="dxa"/>
              <w:left w:w="80" w:type="dxa"/>
              <w:bottom w:w="60" w:type="dxa"/>
              <w:right w:w="80" w:type="dxa"/>
            </w:tcMar>
            <w:vAlign w:val="center"/>
          </w:tcPr>
          <w:p w14:paraId="15029937" w14:textId="77777777" w:rsidR="003E040C" w:rsidRDefault="00FC1EC8">
            <w:pPr>
              <w:spacing w:after="0" w:line="252" w:lineRule="auto"/>
            </w:pPr>
            <w:r>
              <w:rPr>
                <w:rFonts w:ascii="Times New Roman" w:eastAsia="Times New Roman" w:hAnsi="Times New Roman" w:cs="Times New Roman"/>
                <w:sz w:val="21"/>
              </w:rPr>
              <w:t>Giải pháp có nội dung mới tại Tập đoàn</w:t>
            </w:r>
          </w:p>
        </w:tc>
        <w:tc>
          <w:tcPr>
            <w:tcW w:w="2592" w:type="dxa"/>
            <w:tcMar>
              <w:top w:w="60" w:type="dxa"/>
              <w:left w:w="80" w:type="dxa"/>
              <w:bottom w:w="60" w:type="dxa"/>
              <w:right w:w="80" w:type="dxa"/>
            </w:tcMar>
            <w:vAlign w:val="center"/>
          </w:tcPr>
          <w:p w14:paraId="1FBC8615" w14:textId="77777777" w:rsidR="003E040C" w:rsidRDefault="003E040C">
            <w:pPr>
              <w:spacing w:after="0" w:line="252" w:lineRule="auto"/>
            </w:pPr>
          </w:p>
        </w:tc>
        <w:tc>
          <w:tcPr>
            <w:tcW w:w="3600" w:type="dxa"/>
            <w:tcMar>
              <w:top w:w="60" w:type="dxa"/>
              <w:left w:w="80" w:type="dxa"/>
              <w:bottom w:w="60" w:type="dxa"/>
              <w:right w:w="80" w:type="dxa"/>
            </w:tcMar>
            <w:vAlign w:val="center"/>
          </w:tcPr>
          <w:p w14:paraId="1E70A8D3" w14:textId="77777777" w:rsidR="003E040C" w:rsidRDefault="003E040C">
            <w:pPr>
              <w:spacing w:after="0" w:line="252" w:lineRule="auto"/>
              <w:jc w:val="center"/>
            </w:pPr>
          </w:p>
        </w:tc>
      </w:tr>
      <w:tr w:rsidR="003E040C" w14:paraId="7EA3C32A" w14:textId="77777777">
        <w:trPr>
          <w:jc w:val="center"/>
        </w:trPr>
        <w:tc>
          <w:tcPr>
            <w:tcW w:w="720" w:type="dxa"/>
            <w:tcMar>
              <w:top w:w="60" w:type="dxa"/>
              <w:left w:w="80" w:type="dxa"/>
              <w:bottom w:w="60" w:type="dxa"/>
              <w:right w:w="80" w:type="dxa"/>
            </w:tcMar>
            <w:vAlign w:val="center"/>
          </w:tcPr>
          <w:p w14:paraId="7BD8B2DE" w14:textId="77777777" w:rsidR="003E040C" w:rsidRDefault="00FC1EC8">
            <w:pPr>
              <w:spacing w:after="0" w:line="252" w:lineRule="auto"/>
              <w:jc w:val="center"/>
            </w:pPr>
            <w:r>
              <w:rPr>
                <w:rFonts w:ascii="Times New Roman" w:eastAsia="Times New Roman" w:hAnsi="Times New Roman" w:cs="Times New Roman"/>
                <w:b/>
                <w:sz w:val="21"/>
              </w:rPr>
              <w:t>2</w:t>
            </w:r>
          </w:p>
        </w:tc>
        <w:tc>
          <w:tcPr>
            <w:tcW w:w="3168" w:type="dxa"/>
            <w:tcMar>
              <w:top w:w="60" w:type="dxa"/>
              <w:left w:w="80" w:type="dxa"/>
              <w:bottom w:w="60" w:type="dxa"/>
              <w:right w:w="80" w:type="dxa"/>
            </w:tcMar>
            <w:vAlign w:val="center"/>
          </w:tcPr>
          <w:p w14:paraId="4352F25F" w14:textId="77777777" w:rsidR="003E040C" w:rsidRDefault="00FC1EC8">
            <w:pPr>
              <w:spacing w:after="0" w:line="252" w:lineRule="auto"/>
            </w:pPr>
            <w:r>
              <w:rPr>
                <w:rFonts w:ascii="Times New Roman" w:eastAsia="Times New Roman" w:hAnsi="Times New Roman" w:cs="Times New Roman"/>
                <w:b/>
                <w:sz w:val="21"/>
              </w:rPr>
              <w:t>Tính sáng tạo, đột phá:</w:t>
            </w:r>
          </w:p>
        </w:tc>
        <w:tc>
          <w:tcPr>
            <w:tcW w:w="2592" w:type="dxa"/>
            <w:tcMar>
              <w:top w:w="60" w:type="dxa"/>
              <w:left w:w="80" w:type="dxa"/>
              <w:bottom w:w="60" w:type="dxa"/>
              <w:right w:w="80" w:type="dxa"/>
            </w:tcMar>
            <w:vAlign w:val="center"/>
          </w:tcPr>
          <w:p w14:paraId="60290CF0" w14:textId="77777777" w:rsidR="003E040C" w:rsidRDefault="00FC1EC8">
            <w:pPr>
              <w:spacing w:after="0" w:line="252" w:lineRule="auto"/>
            </w:pPr>
            <w:r>
              <w:rPr>
                <w:rFonts w:ascii="Times New Roman" w:eastAsia="Times New Roman" w:hAnsi="Times New Roman" w:cs="Times New Roman"/>
                <w:sz w:val="21"/>
              </w:rPr>
              <w:t>Mô tả tính sáng tạo, sự khác biệt so với các giải pháp trước đây</w:t>
            </w:r>
          </w:p>
        </w:tc>
        <w:tc>
          <w:tcPr>
            <w:tcW w:w="3600" w:type="dxa"/>
            <w:tcMar>
              <w:top w:w="60" w:type="dxa"/>
              <w:left w:w="80" w:type="dxa"/>
              <w:bottom w:w="60" w:type="dxa"/>
              <w:right w:w="80" w:type="dxa"/>
            </w:tcMar>
            <w:vAlign w:val="center"/>
          </w:tcPr>
          <w:p w14:paraId="21E238A4" w14:textId="0AC40CA9" w:rsidR="003E040C" w:rsidRDefault="00FC1EC8">
            <w:pPr>
              <w:spacing w:after="0" w:line="252" w:lineRule="auto"/>
            </w:pPr>
            <w:r>
              <w:rPr>
                <w:rFonts w:ascii="Times New Roman" w:eastAsia="Times New Roman" w:hAnsi="Times New Roman" w:cs="Times New Roman"/>
                <w:sz w:val="21"/>
              </w:rPr>
              <w:t xml:space="preserve">- Tự động hóa toàn trình dịch vụ Mobile Internet (chiếm &gt;80% lưu lượng và </w:t>
            </w:r>
            <w:r w:rsidR="00C97928">
              <w:rPr>
                <w:rFonts w:ascii="Times New Roman" w:eastAsia="Times New Roman" w:hAnsi="Times New Roman" w:cs="Times New Roman"/>
                <w:sz w:val="21"/>
              </w:rPr>
              <w:t>8</w:t>
            </w:r>
            <w:r>
              <w:rPr>
                <w:rFonts w:ascii="Times New Roman" w:eastAsia="Times New Roman" w:hAnsi="Times New Roman" w:cs="Times New Roman"/>
                <w:sz w:val="21"/>
              </w:rPr>
              <w:t>5%-</w:t>
            </w:r>
            <w:r w:rsidR="00C97928">
              <w:rPr>
                <w:rFonts w:ascii="Times New Roman" w:eastAsia="Times New Roman" w:hAnsi="Times New Roman" w:cs="Times New Roman"/>
                <w:sz w:val="21"/>
              </w:rPr>
              <w:t>9</w:t>
            </w:r>
            <w:r>
              <w:rPr>
                <w:rFonts w:ascii="Times New Roman" w:eastAsia="Times New Roman" w:hAnsi="Times New Roman" w:cs="Times New Roman"/>
                <w:sz w:val="21"/>
              </w:rPr>
              <w:t xml:space="preserve">0% phiếu phản ánh), tự động đóng phiếu trực tiếp </w:t>
            </w:r>
            <w:r w:rsidR="00EF3226">
              <w:rPr>
                <w:rFonts w:ascii="Times New Roman" w:eastAsia="Times New Roman" w:hAnsi="Times New Roman" w:cs="Times New Roman"/>
                <w:sz w:val="21"/>
              </w:rPr>
              <w:t>8</w:t>
            </w:r>
            <w:r>
              <w:rPr>
                <w:rFonts w:ascii="Times New Roman" w:eastAsia="Times New Roman" w:hAnsi="Times New Roman" w:cs="Times New Roman"/>
                <w:sz w:val="21"/>
              </w:rPr>
              <w:t xml:space="preserve">5% - </w:t>
            </w:r>
            <w:r w:rsidR="00EF3226">
              <w:rPr>
                <w:rFonts w:ascii="Times New Roman" w:eastAsia="Times New Roman" w:hAnsi="Times New Roman" w:cs="Times New Roman"/>
                <w:sz w:val="21"/>
              </w:rPr>
              <w:t>9</w:t>
            </w:r>
            <w:r>
              <w:rPr>
                <w:rFonts w:ascii="Times New Roman" w:eastAsia="Times New Roman" w:hAnsi="Times New Roman" w:cs="Times New Roman"/>
                <w:sz w:val="21"/>
              </w:rPr>
              <w:t>0% qua REST API.</w:t>
            </w:r>
            <w:r>
              <w:rPr>
                <w:rFonts w:ascii="Times New Roman" w:eastAsia="Times New Roman" w:hAnsi="Times New Roman" w:cs="Times New Roman"/>
                <w:sz w:val="21"/>
              </w:rPr>
              <w:br/>
            </w:r>
            <w:r>
              <w:rPr>
                <w:rFonts w:ascii="Times New Roman" w:eastAsia="Times New Roman" w:hAnsi="Times New Roman" w:cs="Times New Roman"/>
                <w:sz w:val="21"/>
              </w:rPr>
              <w:t>- Xây dựng nền tảng tiền kiểm tra tập trung cho các loại phiếu khác (Thoại, SMS, Gói cước) và hỗ trợ xử lý 1-click trên Dashboard.</w:t>
            </w:r>
            <w:r>
              <w:rPr>
                <w:rFonts w:ascii="Times New Roman" w:eastAsia="Times New Roman" w:hAnsi="Times New Roman" w:cs="Times New Roman"/>
                <w:sz w:val="21"/>
              </w:rPr>
              <w:br/>
            </w:r>
            <w:r>
              <w:rPr>
                <w:rFonts w:ascii="Times New Roman" w:eastAsia="Times New Roman" w:hAnsi="Times New Roman" w:cs="Times New Roman"/>
                <w:sz w:val="21"/>
              </w:rPr>
              <w:t>- Tích hợp 25 kịch bản chẩn đoán kỹ thuật, phát hiện app VPN và cảnh báo đỏ ngay sau Cell.</w:t>
            </w:r>
            <w:r>
              <w:rPr>
                <w:rFonts w:ascii="Times New Roman" w:eastAsia="Times New Roman" w:hAnsi="Times New Roman" w:cs="Times New Roman"/>
                <w:sz w:val="21"/>
              </w:rPr>
              <w:br/>
            </w:r>
            <w:r>
              <w:rPr>
                <w:rFonts w:ascii="Times New Roman" w:eastAsia="Times New Roman" w:hAnsi="Times New Roman" w:cs="Times New Roman"/>
                <w:sz w:val="21"/>
              </w:rPr>
              <w:t xml:space="preserve">- Kết nối trực tiếp REST API cả TTS Cũ và Mới, cơ chế cô lập Token LAN </w:t>
            </w:r>
            <w:r>
              <w:rPr>
                <w:rFonts w:ascii="Times New Roman" w:eastAsia="Times New Roman" w:hAnsi="Times New Roman" w:cs="Times New Roman"/>
                <w:sz w:val="21"/>
              </w:rPr>
              <w:lastRenderedPageBreak/>
              <w:t>tuyệt đối an toàn.</w:t>
            </w:r>
          </w:p>
        </w:tc>
      </w:tr>
      <w:tr w:rsidR="003E040C" w14:paraId="2BF8DFC3" w14:textId="77777777">
        <w:trPr>
          <w:jc w:val="center"/>
        </w:trPr>
        <w:tc>
          <w:tcPr>
            <w:tcW w:w="720" w:type="dxa"/>
            <w:tcMar>
              <w:top w:w="60" w:type="dxa"/>
              <w:left w:w="80" w:type="dxa"/>
              <w:bottom w:w="60" w:type="dxa"/>
              <w:right w:w="80" w:type="dxa"/>
            </w:tcMar>
            <w:vAlign w:val="center"/>
          </w:tcPr>
          <w:p w14:paraId="6B832F6C" w14:textId="77777777" w:rsidR="003E040C" w:rsidRDefault="00FC1EC8">
            <w:pPr>
              <w:spacing w:after="0" w:line="252" w:lineRule="auto"/>
              <w:jc w:val="center"/>
            </w:pPr>
            <w:r>
              <w:rPr>
                <w:rFonts w:ascii="Times New Roman" w:eastAsia="Times New Roman" w:hAnsi="Times New Roman" w:cs="Times New Roman"/>
                <w:b/>
                <w:sz w:val="21"/>
              </w:rPr>
              <w:lastRenderedPageBreak/>
              <w:t>3</w:t>
            </w:r>
          </w:p>
        </w:tc>
        <w:tc>
          <w:tcPr>
            <w:tcW w:w="3168" w:type="dxa"/>
            <w:tcMar>
              <w:top w:w="60" w:type="dxa"/>
              <w:left w:w="80" w:type="dxa"/>
              <w:bottom w:w="60" w:type="dxa"/>
              <w:right w:w="80" w:type="dxa"/>
            </w:tcMar>
            <w:vAlign w:val="center"/>
          </w:tcPr>
          <w:p w14:paraId="22BF242B" w14:textId="77777777" w:rsidR="003E040C" w:rsidRDefault="00FC1EC8">
            <w:pPr>
              <w:spacing w:after="0" w:line="252" w:lineRule="auto"/>
            </w:pPr>
            <w:r>
              <w:rPr>
                <w:rFonts w:ascii="Times New Roman" w:eastAsia="Times New Roman" w:hAnsi="Times New Roman" w:cs="Times New Roman"/>
                <w:b/>
                <w:sz w:val="21"/>
              </w:rPr>
              <w:t>Phạm vi đã triển khai áp dụng: Chọn 1 trong 4 mục sau</w:t>
            </w:r>
          </w:p>
        </w:tc>
        <w:tc>
          <w:tcPr>
            <w:tcW w:w="2592" w:type="dxa"/>
            <w:tcMar>
              <w:top w:w="60" w:type="dxa"/>
              <w:left w:w="80" w:type="dxa"/>
              <w:bottom w:w="60" w:type="dxa"/>
              <w:right w:w="80" w:type="dxa"/>
            </w:tcMar>
            <w:vAlign w:val="center"/>
          </w:tcPr>
          <w:p w14:paraId="19DB48AF" w14:textId="77777777" w:rsidR="003E040C" w:rsidRDefault="00FC1EC8">
            <w:pPr>
              <w:spacing w:after="0" w:line="252" w:lineRule="auto"/>
            </w:pPr>
            <w:r>
              <w:rPr>
                <w:rFonts w:ascii="Times New Roman" w:eastAsia="Times New Roman" w:hAnsi="Times New Roman" w:cs="Times New Roman"/>
                <w:sz w:val="21"/>
              </w:rPr>
              <w:t>Đánh dấu vào 1 trong 4 mục</w:t>
            </w:r>
          </w:p>
        </w:tc>
        <w:tc>
          <w:tcPr>
            <w:tcW w:w="3600" w:type="dxa"/>
            <w:tcMar>
              <w:top w:w="60" w:type="dxa"/>
              <w:left w:w="80" w:type="dxa"/>
              <w:bottom w:w="60" w:type="dxa"/>
              <w:right w:w="80" w:type="dxa"/>
            </w:tcMar>
            <w:vAlign w:val="center"/>
          </w:tcPr>
          <w:p w14:paraId="0C802ADC" w14:textId="77777777" w:rsidR="003E040C" w:rsidRDefault="003E040C">
            <w:pPr>
              <w:spacing w:after="0" w:line="252" w:lineRule="auto"/>
              <w:jc w:val="center"/>
            </w:pPr>
          </w:p>
        </w:tc>
      </w:tr>
      <w:tr w:rsidR="003E040C" w14:paraId="29C71377" w14:textId="77777777">
        <w:trPr>
          <w:jc w:val="center"/>
        </w:trPr>
        <w:tc>
          <w:tcPr>
            <w:tcW w:w="720" w:type="dxa"/>
            <w:tcMar>
              <w:top w:w="60" w:type="dxa"/>
              <w:left w:w="80" w:type="dxa"/>
              <w:bottom w:w="60" w:type="dxa"/>
              <w:right w:w="80" w:type="dxa"/>
            </w:tcMar>
            <w:vAlign w:val="center"/>
          </w:tcPr>
          <w:p w14:paraId="05AD0B45" w14:textId="77777777" w:rsidR="003E040C" w:rsidRDefault="00FC1EC8">
            <w:pPr>
              <w:spacing w:after="0" w:line="252" w:lineRule="auto"/>
              <w:jc w:val="center"/>
            </w:pPr>
            <w:r>
              <w:rPr>
                <w:rFonts w:ascii="Times New Roman" w:eastAsia="Times New Roman" w:hAnsi="Times New Roman" w:cs="Times New Roman"/>
                <w:b/>
                <w:sz w:val="21"/>
              </w:rPr>
              <w:t>3.1</w:t>
            </w:r>
          </w:p>
        </w:tc>
        <w:tc>
          <w:tcPr>
            <w:tcW w:w="3168" w:type="dxa"/>
            <w:tcMar>
              <w:top w:w="60" w:type="dxa"/>
              <w:left w:w="80" w:type="dxa"/>
              <w:bottom w:w="60" w:type="dxa"/>
              <w:right w:w="80" w:type="dxa"/>
            </w:tcMar>
            <w:vAlign w:val="center"/>
          </w:tcPr>
          <w:p w14:paraId="5A95F7DC" w14:textId="77777777" w:rsidR="003E040C" w:rsidRDefault="00FC1EC8">
            <w:pPr>
              <w:spacing w:after="0" w:line="252" w:lineRule="auto"/>
            </w:pPr>
            <w:r>
              <w:rPr>
                <w:rFonts w:ascii="Times New Roman" w:eastAsia="Times New Roman" w:hAnsi="Times New Roman" w:cs="Times New Roman"/>
                <w:sz w:val="21"/>
              </w:rPr>
              <w:t>Áp dụng trong nội bộ một bộ phận / tổ / phòng của đơn vị</w:t>
            </w:r>
          </w:p>
        </w:tc>
        <w:tc>
          <w:tcPr>
            <w:tcW w:w="2592" w:type="dxa"/>
            <w:tcMar>
              <w:top w:w="60" w:type="dxa"/>
              <w:left w:w="80" w:type="dxa"/>
              <w:bottom w:w="60" w:type="dxa"/>
              <w:right w:w="80" w:type="dxa"/>
            </w:tcMar>
            <w:vAlign w:val="center"/>
          </w:tcPr>
          <w:p w14:paraId="465289B0" w14:textId="77777777" w:rsidR="003E040C" w:rsidRDefault="003E040C">
            <w:pPr>
              <w:spacing w:after="0" w:line="252" w:lineRule="auto"/>
            </w:pPr>
          </w:p>
        </w:tc>
        <w:tc>
          <w:tcPr>
            <w:tcW w:w="3600" w:type="dxa"/>
            <w:tcMar>
              <w:top w:w="60" w:type="dxa"/>
              <w:left w:w="80" w:type="dxa"/>
              <w:bottom w:w="60" w:type="dxa"/>
              <w:right w:w="80" w:type="dxa"/>
            </w:tcMar>
            <w:vAlign w:val="center"/>
          </w:tcPr>
          <w:p w14:paraId="67790BD0" w14:textId="77777777" w:rsidR="003E040C" w:rsidRDefault="003E040C">
            <w:pPr>
              <w:spacing w:after="0" w:line="252" w:lineRule="auto"/>
              <w:jc w:val="center"/>
            </w:pPr>
          </w:p>
        </w:tc>
      </w:tr>
      <w:tr w:rsidR="003E040C" w14:paraId="2F26146D" w14:textId="77777777">
        <w:trPr>
          <w:jc w:val="center"/>
        </w:trPr>
        <w:tc>
          <w:tcPr>
            <w:tcW w:w="720" w:type="dxa"/>
            <w:tcMar>
              <w:top w:w="60" w:type="dxa"/>
              <w:left w:w="80" w:type="dxa"/>
              <w:bottom w:w="60" w:type="dxa"/>
              <w:right w:w="80" w:type="dxa"/>
            </w:tcMar>
            <w:vAlign w:val="center"/>
          </w:tcPr>
          <w:p w14:paraId="55427B18" w14:textId="77777777" w:rsidR="003E040C" w:rsidRDefault="00FC1EC8">
            <w:pPr>
              <w:spacing w:after="0" w:line="252" w:lineRule="auto"/>
              <w:jc w:val="center"/>
            </w:pPr>
            <w:r>
              <w:rPr>
                <w:rFonts w:ascii="Times New Roman" w:eastAsia="Times New Roman" w:hAnsi="Times New Roman" w:cs="Times New Roman"/>
                <w:b/>
                <w:sz w:val="21"/>
              </w:rPr>
              <w:t>3.2</w:t>
            </w:r>
          </w:p>
        </w:tc>
        <w:tc>
          <w:tcPr>
            <w:tcW w:w="3168" w:type="dxa"/>
            <w:tcMar>
              <w:top w:w="60" w:type="dxa"/>
              <w:left w:w="80" w:type="dxa"/>
              <w:bottom w:w="60" w:type="dxa"/>
              <w:right w:w="80" w:type="dxa"/>
            </w:tcMar>
            <w:vAlign w:val="center"/>
          </w:tcPr>
          <w:p w14:paraId="727930C4" w14:textId="77777777" w:rsidR="003E040C" w:rsidRDefault="00FC1EC8">
            <w:pPr>
              <w:spacing w:after="0" w:line="252" w:lineRule="auto"/>
            </w:pPr>
            <w:r>
              <w:rPr>
                <w:rFonts w:ascii="Times New Roman" w:eastAsia="Times New Roman" w:hAnsi="Times New Roman" w:cs="Times New Roman"/>
                <w:sz w:val="21"/>
              </w:rPr>
              <w:t>Áp dụng trên toàn đơn vị (VNPT Tỉnh/Thành phố hoặc Tổng công ty thành viên)</w:t>
            </w:r>
          </w:p>
        </w:tc>
        <w:tc>
          <w:tcPr>
            <w:tcW w:w="2592" w:type="dxa"/>
            <w:tcMar>
              <w:top w:w="60" w:type="dxa"/>
              <w:left w:w="80" w:type="dxa"/>
              <w:bottom w:w="60" w:type="dxa"/>
              <w:right w:w="80" w:type="dxa"/>
            </w:tcMar>
            <w:vAlign w:val="center"/>
          </w:tcPr>
          <w:p w14:paraId="2E50C25F" w14:textId="77777777" w:rsidR="003E040C" w:rsidRDefault="003E040C">
            <w:pPr>
              <w:spacing w:after="0" w:line="252" w:lineRule="auto"/>
            </w:pPr>
          </w:p>
        </w:tc>
        <w:tc>
          <w:tcPr>
            <w:tcW w:w="3600" w:type="dxa"/>
            <w:tcMar>
              <w:top w:w="60" w:type="dxa"/>
              <w:left w:w="80" w:type="dxa"/>
              <w:bottom w:w="60" w:type="dxa"/>
              <w:right w:w="80" w:type="dxa"/>
            </w:tcMar>
            <w:vAlign w:val="center"/>
          </w:tcPr>
          <w:p w14:paraId="6B3D7107" w14:textId="77777777" w:rsidR="003E040C" w:rsidRDefault="00FC1EC8">
            <w:pPr>
              <w:spacing w:after="0" w:line="252" w:lineRule="auto"/>
              <w:jc w:val="center"/>
            </w:pPr>
            <w:r>
              <w:rPr>
                <w:rFonts w:ascii="Times New Roman" w:eastAsia="Times New Roman" w:hAnsi="Times New Roman" w:cs="Times New Roman"/>
                <w:sz w:val="21"/>
              </w:rPr>
              <w:t>x</w:t>
            </w:r>
          </w:p>
        </w:tc>
      </w:tr>
      <w:tr w:rsidR="003E040C" w14:paraId="68FF8078" w14:textId="77777777">
        <w:trPr>
          <w:jc w:val="center"/>
        </w:trPr>
        <w:tc>
          <w:tcPr>
            <w:tcW w:w="720" w:type="dxa"/>
            <w:tcMar>
              <w:top w:w="60" w:type="dxa"/>
              <w:left w:w="80" w:type="dxa"/>
              <w:bottom w:w="60" w:type="dxa"/>
              <w:right w:w="80" w:type="dxa"/>
            </w:tcMar>
            <w:vAlign w:val="center"/>
          </w:tcPr>
          <w:p w14:paraId="62EA6F3D" w14:textId="77777777" w:rsidR="003E040C" w:rsidRDefault="00FC1EC8">
            <w:pPr>
              <w:spacing w:after="0" w:line="252" w:lineRule="auto"/>
              <w:jc w:val="center"/>
            </w:pPr>
            <w:r>
              <w:rPr>
                <w:rFonts w:ascii="Times New Roman" w:eastAsia="Times New Roman" w:hAnsi="Times New Roman" w:cs="Times New Roman"/>
                <w:b/>
                <w:sz w:val="21"/>
              </w:rPr>
              <w:t>3.3</w:t>
            </w:r>
          </w:p>
        </w:tc>
        <w:tc>
          <w:tcPr>
            <w:tcW w:w="3168" w:type="dxa"/>
            <w:tcMar>
              <w:top w:w="60" w:type="dxa"/>
              <w:left w:w="80" w:type="dxa"/>
              <w:bottom w:w="60" w:type="dxa"/>
              <w:right w:w="80" w:type="dxa"/>
            </w:tcMar>
            <w:vAlign w:val="center"/>
          </w:tcPr>
          <w:p w14:paraId="56BA689A" w14:textId="77777777" w:rsidR="003E040C" w:rsidRDefault="00FC1EC8">
            <w:pPr>
              <w:spacing w:after="0" w:line="252" w:lineRule="auto"/>
            </w:pPr>
            <w:r>
              <w:rPr>
                <w:rFonts w:ascii="Times New Roman" w:eastAsia="Times New Roman" w:hAnsi="Times New Roman" w:cs="Times New Roman"/>
                <w:sz w:val="21"/>
              </w:rPr>
              <w:t>Sáng kiến này đã áp dụng từ 2 ĐV thành viên đến dưới 1/2 số ĐV thành viên của TĐ</w:t>
            </w:r>
          </w:p>
        </w:tc>
        <w:tc>
          <w:tcPr>
            <w:tcW w:w="2592" w:type="dxa"/>
            <w:tcMar>
              <w:top w:w="60" w:type="dxa"/>
              <w:left w:w="80" w:type="dxa"/>
              <w:bottom w:w="60" w:type="dxa"/>
              <w:right w:w="80" w:type="dxa"/>
            </w:tcMar>
            <w:vAlign w:val="center"/>
          </w:tcPr>
          <w:p w14:paraId="484BB5EF" w14:textId="77777777" w:rsidR="003E040C" w:rsidRDefault="003E040C">
            <w:pPr>
              <w:spacing w:after="0" w:line="252" w:lineRule="auto"/>
            </w:pPr>
          </w:p>
        </w:tc>
        <w:tc>
          <w:tcPr>
            <w:tcW w:w="3600" w:type="dxa"/>
            <w:tcMar>
              <w:top w:w="60" w:type="dxa"/>
              <w:left w:w="80" w:type="dxa"/>
              <w:bottom w:w="60" w:type="dxa"/>
              <w:right w:w="80" w:type="dxa"/>
            </w:tcMar>
            <w:vAlign w:val="center"/>
          </w:tcPr>
          <w:p w14:paraId="1B8F716F" w14:textId="77777777" w:rsidR="003E040C" w:rsidRDefault="003E040C">
            <w:pPr>
              <w:spacing w:after="0" w:line="252" w:lineRule="auto"/>
              <w:jc w:val="center"/>
            </w:pPr>
          </w:p>
        </w:tc>
      </w:tr>
      <w:tr w:rsidR="003E040C" w14:paraId="50DE77BD" w14:textId="77777777">
        <w:trPr>
          <w:jc w:val="center"/>
        </w:trPr>
        <w:tc>
          <w:tcPr>
            <w:tcW w:w="720" w:type="dxa"/>
            <w:tcMar>
              <w:top w:w="60" w:type="dxa"/>
              <w:left w:w="80" w:type="dxa"/>
              <w:bottom w:w="60" w:type="dxa"/>
              <w:right w:w="80" w:type="dxa"/>
            </w:tcMar>
            <w:vAlign w:val="center"/>
          </w:tcPr>
          <w:p w14:paraId="2CF070EF" w14:textId="77777777" w:rsidR="003E040C" w:rsidRDefault="00FC1EC8">
            <w:pPr>
              <w:spacing w:after="0" w:line="252" w:lineRule="auto"/>
              <w:jc w:val="center"/>
            </w:pPr>
            <w:r>
              <w:rPr>
                <w:rFonts w:ascii="Times New Roman" w:eastAsia="Times New Roman" w:hAnsi="Times New Roman" w:cs="Times New Roman"/>
                <w:b/>
                <w:sz w:val="21"/>
              </w:rPr>
              <w:t>3.4</w:t>
            </w:r>
          </w:p>
        </w:tc>
        <w:tc>
          <w:tcPr>
            <w:tcW w:w="3168" w:type="dxa"/>
            <w:tcMar>
              <w:top w:w="60" w:type="dxa"/>
              <w:left w:w="80" w:type="dxa"/>
              <w:bottom w:w="60" w:type="dxa"/>
              <w:right w:w="80" w:type="dxa"/>
            </w:tcMar>
            <w:vAlign w:val="center"/>
          </w:tcPr>
          <w:p w14:paraId="1F294589" w14:textId="77777777" w:rsidR="003E040C" w:rsidRDefault="00FC1EC8">
            <w:pPr>
              <w:spacing w:after="0" w:line="252" w:lineRule="auto"/>
            </w:pPr>
            <w:r>
              <w:rPr>
                <w:rFonts w:ascii="Times New Roman" w:eastAsia="Times New Roman" w:hAnsi="Times New Roman" w:cs="Times New Roman"/>
                <w:sz w:val="21"/>
              </w:rPr>
              <w:t>Sáng kiến này đã áp dụng trên 1/2 số đơn vị thành viên trong Tập đoàn</w:t>
            </w:r>
          </w:p>
        </w:tc>
        <w:tc>
          <w:tcPr>
            <w:tcW w:w="2592" w:type="dxa"/>
            <w:tcMar>
              <w:top w:w="60" w:type="dxa"/>
              <w:left w:w="80" w:type="dxa"/>
              <w:bottom w:w="60" w:type="dxa"/>
              <w:right w:w="80" w:type="dxa"/>
            </w:tcMar>
            <w:vAlign w:val="center"/>
          </w:tcPr>
          <w:p w14:paraId="0D5D61E7" w14:textId="77777777" w:rsidR="003E040C" w:rsidRDefault="003E040C">
            <w:pPr>
              <w:spacing w:after="0" w:line="252" w:lineRule="auto"/>
            </w:pPr>
          </w:p>
        </w:tc>
        <w:tc>
          <w:tcPr>
            <w:tcW w:w="3600" w:type="dxa"/>
            <w:tcMar>
              <w:top w:w="60" w:type="dxa"/>
              <w:left w:w="80" w:type="dxa"/>
              <w:bottom w:w="60" w:type="dxa"/>
              <w:right w:w="80" w:type="dxa"/>
            </w:tcMar>
            <w:vAlign w:val="center"/>
          </w:tcPr>
          <w:p w14:paraId="5281992F" w14:textId="77777777" w:rsidR="003E040C" w:rsidRDefault="003E040C">
            <w:pPr>
              <w:spacing w:after="0" w:line="252" w:lineRule="auto"/>
              <w:jc w:val="center"/>
            </w:pPr>
          </w:p>
        </w:tc>
      </w:tr>
      <w:tr w:rsidR="003E040C" w14:paraId="320A5276" w14:textId="77777777">
        <w:trPr>
          <w:jc w:val="center"/>
        </w:trPr>
        <w:tc>
          <w:tcPr>
            <w:tcW w:w="720" w:type="dxa"/>
            <w:tcMar>
              <w:top w:w="60" w:type="dxa"/>
              <w:left w:w="80" w:type="dxa"/>
              <w:bottom w:w="60" w:type="dxa"/>
              <w:right w:w="80" w:type="dxa"/>
            </w:tcMar>
            <w:vAlign w:val="center"/>
          </w:tcPr>
          <w:p w14:paraId="01A47B6F" w14:textId="77777777" w:rsidR="003E040C" w:rsidRDefault="00FC1EC8">
            <w:pPr>
              <w:spacing w:after="0" w:line="252" w:lineRule="auto"/>
              <w:jc w:val="center"/>
            </w:pPr>
            <w:r>
              <w:rPr>
                <w:rFonts w:ascii="Times New Roman" w:eastAsia="Times New Roman" w:hAnsi="Times New Roman" w:cs="Times New Roman"/>
                <w:b/>
                <w:sz w:val="21"/>
              </w:rPr>
              <w:t>4</w:t>
            </w:r>
          </w:p>
        </w:tc>
        <w:tc>
          <w:tcPr>
            <w:tcW w:w="3168" w:type="dxa"/>
            <w:tcMar>
              <w:top w:w="60" w:type="dxa"/>
              <w:left w:w="80" w:type="dxa"/>
              <w:bottom w:w="60" w:type="dxa"/>
              <w:right w:w="80" w:type="dxa"/>
            </w:tcMar>
            <w:vAlign w:val="center"/>
          </w:tcPr>
          <w:p w14:paraId="1E2008C6" w14:textId="77777777" w:rsidR="003E040C" w:rsidRDefault="00FC1EC8">
            <w:pPr>
              <w:spacing w:after="0" w:line="252" w:lineRule="auto"/>
            </w:pPr>
            <w:r>
              <w:rPr>
                <w:rFonts w:ascii="Times New Roman" w:eastAsia="Times New Roman" w:hAnsi="Times New Roman" w:cs="Times New Roman"/>
                <w:b/>
                <w:sz w:val="21"/>
              </w:rPr>
              <w:t>Tính hiệu quả - Lợi ích thu được khi áp dụng sáng kiến: chọn 1 trong 2 mục 4.1 hoặc 4.2 dưới đây</w:t>
            </w:r>
          </w:p>
        </w:tc>
        <w:tc>
          <w:tcPr>
            <w:tcW w:w="2592" w:type="dxa"/>
            <w:tcMar>
              <w:top w:w="60" w:type="dxa"/>
              <w:left w:w="80" w:type="dxa"/>
              <w:bottom w:w="60" w:type="dxa"/>
              <w:right w:w="80" w:type="dxa"/>
            </w:tcMar>
            <w:vAlign w:val="center"/>
          </w:tcPr>
          <w:p w14:paraId="4DFD574A" w14:textId="77777777" w:rsidR="003E040C" w:rsidRDefault="00FC1EC8">
            <w:pPr>
              <w:spacing w:after="0" w:line="252" w:lineRule="auto"/>
            </w:pPr>
            <w:r>
              <w:rPr>
                <w:rFonts w:ascii="Times New Roman" w:eastAsia="Times New Roman" w:hAnsi="Times New Roman" w:cs="Times New Roman"/>
                <w:sz w:val="21"/>
              </w:rPr>
              <w:t>Chọn mục nào thì đánh giá hiệu quả tại mục đó</w:t>
            </w:r>
          </w:p>
        </w:tc>
        <w:tc>
          <w:tcPr>
            <w:tcW w:w="3600" w:type="dxa"/>
            <w:tcMar>
              <w:top w:w="60" w:type="dxa"/>
              <w:left w:w="80" w:type="dxa"/>
              <w:bottom w:w="60" w:type="dxa"/>
              <w:right w:w="80" w:type="dxa"/>
            </w:tcMar>
            <w:vAlign w:val="center"/>
          </w:tcPr>
          <w:p w14:paraId="0B0AA28B" w14:textId="77777777" w:rsidR="003E040C" w:rsidRDefault="003E040C">
            <w:pPr>
              <w:spacing w:after="0" w:line="252" w:lineRule="auto"/>
              <w:jc w:val="center"/>
            </w:pPr>
          </w:p>
        </w:tc>
      </w:tr>
      <w:tr w:rsidR="003E040C" w14:paraId="16796AE5" w14:textId="77777777">
        <w:trPr>
          <w:jc w:val="center"/>
        </w:trPr>
        <w:tc>
          <w:tcPr>
            <w:tcW w:w="720" w:type="dxa"/>
            <w:tcMar>
              <w:top w:w="60" w:type="dxa"/>
              <w:left w:w="80" w:type="dxa"/>
              <w:bottom w:w="60" w:type="dxa"/>
              <w:right w:w="80" w:type="dxa"/>
            </w:tcMar>
            <w:vAlign w:val="center"/>
          </w:tcPr>
          <w:p w14:paraId="510A59E6" w14:textId="77777777" w:rsidR="003E040C" w:rsidRDefault="00FC1EC8">
            <w:pPr>
              <w:spacing w:after="0" w:line="252" w:lineRule="auto"/>
              <w:jc w:val="center"/>
            </w:pPr>
            <w:r>
              <w:rPr>
                <w:rFonts w:ascii="Times New Roman" w:eastAsia="Times New Roman" w:hAnsi="Times New Roman" w:cs="Times New Roman"/>
                <w:b/>
                <w:sz w:val="21"/>
              </w:rPr>
              <w:t>4.1</w:t>
            </w:r>
          </w:p>
        </w:tc>
        <w:tc>
          <w:tcPr>
            <w:tcW w:w="3168" w:type="dxa"/>
            <w:tcMar>
              <w:top w:w="60" w:type="dxa"/>
              <w:left w:w="80" w:type="dxa"/>
              <w:bottom w:w="60" w:type="dxa"/>
              <w:right w:w="80" w:type="dxa"/>
            </w:tcMar>
            <w:vAlign w:val="center"/>
          </w:tcPr>
          <w:p w14:paraId="1527AF03" w14:textId="77777777" w:rsidR="003E040C" w:rsidRDefault="00FC1EC8">
            <w:pPr>
              <w:spacing w:after="0" w:line="252" w:lineRule="auto"/>
            </w:pPr>
            <w:r>
              <w:rPr>
                <w:rFonts w:ascii="Times New Roman" w:eastAsia="Times New Roman" w:hAnsi="Times New Roman" w:cs="Times New Roman"/>
                <w:sz w:val="21"/>
              </w:rPr>
              <w:t>Mang lại hiệu quả trong đơn vị.</w:t>
            </w:r>
            <w:r>
              <w:rPr>
                <w:rFonts w:ascii="Times New Roman" w:eastAsia="Times New Roman" w:hAnsi="Times New Roman" w:cs="Times New Roman"/>
                <w:sz w:val="21"/>
              </w:rPr>
              <w:br/>
            </w:r>
            <w:r>
              <w:rPr>
                <w:rFonts w:ascii="Times New Roman" w:eastAsia="Times New Roman" w:hAnsi="Times New Roman" w:cs="Times New Roman"/>
                <w:sz w:val="21"/>
              </w:rPr>
              <w:t>Ví dụ tăng năng suất lao động, tiết kiệm chi phí, cải tiến quy trình, giảm thao tác, tối ưu nguồn lực nội bộ.</w:t>
            </w:r>
          </w:p>
        </w:tc>
        <w:tc>
          <w:tcPr>
            <w:tcW w:w="2592" w:type="dxa"/>
            <w:tcMar>
              <w:top w:w="60" w:type="dxa"/>
              <w:left w:w="80" w:type="dxa"/>
              <w:bottom w:w="60" w:type="dxa"/>
              <w:right w:w="80" w:type="dxa"/>
            </w:tcMar>
            <w:vAlign w:val="center"/>
          </w:tcPr>
          <w:p w14:paraId="2E71D37E" w14:textId="77777777" w:rsidR="003E040C" w:rsidRDefault="003E040C">
            <w:pPr>
              <w:spacing w:after="0" w:line="252" w:lineRule="auto"/>
            </w:pPr>
          </w:p>
        </w:tc>
        <w:tc>
          <w:tcPr>
            <w:tcW w:w="3600" w:type="dxa"/>
            <w:tcMar>
              <w:top w:w="60" w:type="dxa"/>
              <w:left w:w="80" w:type="dxa"/>
              <w:bottom w:w="60" w:type="dxa"/>
              <w:right w:w="80" w:type="dxa"/>
            </w:tcMar>
            <w:vAlign w:val="center"/>
          </w:tcPr>
          <w:p w14:paraId="5FCB5499" w14:textId="7CC8C441" w:rsidR="003E040C" w:rsidRDefault="00FC1EC8">
            <w:pPr>
              <w:spacing w:after="0" w:line="252" w:lineRule="auto"/>
            </w:pPr>
            <w:r>
              <w:rPr>
                <w:rFonts w:ascii="Times New Roman" w:eastAsia="Times New Roman" w:hAnsi="Times New Roman" w:cs="Times New Roman"/>
                <w:sz w:val="21"/>
              </w:rPr>
              <w:t>- Rút ngắn 95% thời gian tiền kiểm tra (từ 5-10 phút xuống 10-15 giây/phiếu).</w:t>
            </w:r>
            <w:r>
              <w:rPr>
                <w:rFonts w:ascii="Times New Roman" w:eastAsia="Times New Roman" w:hAnsi="Times New Roman" w:cs="Times New Roman"/>
                <w:sz w:val="21"/>
              </w:rPr>
              <w:br/>
            </w:r>
            <w:r>
              <w:rPr>
                <w:rFonts w:ascii="Times New Roman" w:eastAsia="Times New Roman" w:hAnsi="Times New Roman" w:cs="Times New Roman"/>
                <w:sz w:val="21"/>
              </w:rPr>
              <w:t xml:space="preserve">- Tự động đóng phiếu </w:t>
            </w:r>
            <w:r w:rsidR="00A76DAF">
              <w:rPr>
                <w:rFonts w:ascii="Times New Roman" w:eastAsia="Times New Roman" w:hAnsi="Times New Roman" w:cs="Times New Roman"/>
                <w:sz w:val="21"/>
              </w:rPr>
              <w:t>8</w:t>
            </w:r>
            <w:r>
              <w:rPr>
                <w:rFonts w:ascii="Times New Roman" w:eastAsia="Times New Roman" w:hAnsi="Times New Roman" w:cs="Times New Roman"/>
                <w:sz w:val="21"/>
              </w:rPr>
              <w:t xml:space="preserve">5% - </w:t>
            </w:r>
            <w:r w:rsidR="00A76DAF">
              <w:rPr>
                <w:rFonts w:ascii="Times New Roman" w:eastAsia="Times New Roman" w:hAnsi="Times New Roman" w:cs="Times New Roman"/>
                <w:sz w:val="21"/>
              </w:rPr>
              <w:t>9</w:t>
            </w:r>
            <w:r>
              <w:rPr>
                <w:rFonts w:ascii="Times New Roman" w:eastAsia="Times New Roman" w:hAnsi="Times New Roman" w:cs="Times New Roman"/>
                <w:sz w:val="21"/>
              </w:rPr>
              <w:t>0% số phiếu Mobile Internet, tăng năng suất xử lý gấp 4-5 lần.</w:t>
            </w:r>
            <w:r>
              <w:rPr>
                <w:rFonts w:ascii="Times New Roman" w:eastAsia="Times New Roman" w:hAnsi="Times New Roman" w:cs="Times New Roman"/>
                <w:sz w:val="21"/>
              </w:rPr>
              <w:br/>
            </w:r>
            <w:r>
              <w:rPr>
                <w:rFonts w:ascii="Times New Roman" w:eastAsia="Times New Roman" w:hAnsi="Times New Roman" w:cs="Times New Roman"/>
                <w:sz w:val="21"/>
              </w:rPr>
              <w:t>- Tiết kiệm hơn 210 giờ công lao động/tháng (tương đương 1.2 - 1.5 định biên nhân sự kỹ thuật).</w:t>
            </w:r>
            <w:r>
              <w:rPr>
                <w:rFonts w:ascii="Times New Roman" w:eastAsia="Times New Roman" w:hAnsi="Times New Roman" w:cs="Times New Roman"/>
                <w:sz w:val="21"/>
              </w:rPr>
              <w:br/>
            </w:r>
            <w:r>
              <w:rPr>
                <w:rFonts w:ascii="Times New Roman" w:eastAsia="Times New Roman" w:hAnsi="Times New Roman" w:cs="Times New Roman"/>
                <w:sz w:val="21"/>
              </w:rPr>
              <w:t>- Dự kiến GTLL gián tiếp quy đổi từ chi phí nhân công và năng suất: khoảng 500 - 700 triệu đồng/năm.</w:t>
            </w:r>
          </w:p>
        </w:tc>
      </w:tr>
      <w:tr w:rsidR="003E040C" w14:paraId="3637DCB2" w14:textId="77777777">
        <w:trPr>
          <w:jc w:val="center"/>
        </w:trPr>
        <w:tc>
          <w:tcPr>
            <w:tcW w:w="720" w:type="dxa"/>
            <w:tcMar>
              <w:top w:w="60" w:type="dxa"/>
              <w:left w:w="80" w:type="dxa"/>
              <w:bottom w:w="60" w:type="dxa"/>
              <w:right w:w="80" w:type="dxa"/>
            </w:tcMar>
            <w:vAlign w:val="center"/>
          </w:tcPr>
          <w:p w14:paraId="4B068997" w14:textId="77777777" w:rsidR="003E040C" w:rsidRDefault="00FC1EC8">
            <w:pPr>
              <w:spacing w:after="0" w:line="252" w:lineRule="auto"/>
              <w:jc w:val="center"/>
            </w:pPr>
            <w:r>
              <w:rPr>
                <w:rFonts w:ascii="Times New Roman" w:eastAsia="Times New Roman" w:hAnsi="Times New Roman" w:cs="Times New Roman"/>
                <w:b/>
                <w:sz w:val="21"/>
              </w:rPr>
              <w:t>4.2</w:t>
            </w:r>
          </w:p>
        </w:tc>
        <w:tc>
          <w:tcPr>
            <w:tcW w:w="3168" w:type="dxa"/>
            <w:tcMar>
              <w:top w:w="60" w:type="dxa"/>
              <w:left w:w="80" w:type="dxa"/>
              <w:bottom w:w="60" w:type="dxa"/>
              <w:right w:w="80" w:type="dxa"/>
            </w:tcMar>
            <w:vAlign w:val="center"/>
          </w:tcPr>
          <w:p w14:paraId="54D93AC0" w14:textId="77777777" w:rsidR="003E040C" w:rsidRDefault="00FC1EC8">
            <w:pPr>
              <w:spacing w:after="0" w:line="252" w:lineRule="auto"/>
            </w:pPr>
            <w:r>
              <w:rPr>
                <w:rFonts w:ascii="Times New Roman" w:eastAsia="Times New Roman" w:hAnsi="Times New Roman" w:cs="Times New Roman"/>
                <w:sz w:val="21"/>
              </w:rPr>
              <w:t>Mang lại hiệu quả có tính hệ thống và chuẩn hóa trong Tập đoàn:</w:t>
            </w:r>
            <w:r>
              <w:rPr>
                <w:rFonts w:ascii="Times New Roman" w:eastAsia="Times New Roman" w:hAnsi="Times New Roman" w:cs="Times New Roman"/>
                <w:sz w:val="21"/>
              </w:rPr>
              <w:br/>
            </w:r>
            <w:r>
              <w:rPr>
                <w:rFonts w:ascii="Times New Roman" w:eastAsia="Times New Roman" w:hAnsi="Times New Roman" w:cs="Times New Roman"/>
                <w:sz w:val="21"/>
              </w:rPr>
              <w:t>- Chuẩn hóa quy trình chẩn đoán mạng di động.</w:t>
            </w:r>
            <w:r>
              <w:rPr>
                <w:rFonts w:ascii="Times New Roman" w:eastAsia="Times New Roman" w:hAnsi="Times New Roman" w:cs="Times New Roman"/>
                <w:sz w:val="21"/>
              </w:rPr>
              <w:br/>
            </w:r>
            <w:r>
              <w:rPr>
                <w:rFonts w:ascii="Times New Roman" w:eastAsia="Times New Roman" w:hAnsi="Times New Roman" w:cs="Times New Roman"/>
                <w:sz w:val="21"/>
              </w:rPr>
              <w:t>- Dễ dàng nhân rộng áp dụng cho toàn bộ các VNPT Tỉnh/Thành phố trên toàn quốc.</w:t>
            </w:r>
          </w:p>
        </w:tc>
        <w:tc>
          <w:tcPr>
            <w:tcW w:w="2592" w:type="dxa"/>
            <w:tcMar>
              <w:top w:w="60" w:type="dxa"/>
              <w:left w:w="80" w:type="dxa"/>
              <w:bottom w:w="60" w:type="dxa"/>
              <w:right w:w="80" w:type="dxa"/>
            </w:tcMar>
            <w:vAlign w:val="center"/>
          </w:tcPr>
          <w:p w14:paraId="2CAFA9DF" w14:textId="77777777" w:rsidR="003E040C" w:rsidRDefault="00FC1EC8">
            <w:pPr>
              <w:spacing w:after="0" w:line="252" w:lineRule="auto"/>
            </w:pPr>
            <w:r>
              <w:rPr>
                <w:rFonts w:ascii="Times New Roman" w:eastAsia="Times New Roman" w:hAnsi="Times New Roman" w:cs="Times New Roman"/>
                <w:sz w:val="21"/>
              </w:rPr>
              <w:t>Có thể ước tính hoặc quy đổi được GTLL ra tiền của 01 năm theo cách gián tiếp</w:t>
            </w:r>
          </w:p>
        </w:tc>
        <w:tc>
          <w:tcPr>
            <w:tcW w:w="3600" w:type="dxa"/>
            <w:tcMar>
              <w:top w:w="60" w:type="dxa"/>
              <w:left w:w="80" w:type="dxa"/>
              <w:bottom w:w="60" w:type="dxa"/>
              <w:right w:w="80" w:type="dxa"/>
            </w:tcMar>
            <w:vAlign w:val="center"/>
          </w:tcPr>
          <w:p w14:paraId="6A14ACD8" w14:textId="77777777" w:rsidR="003E040C" w:rsidRDefault="00FC1EC8">
            <w:pPr>
              <w:spacing w:after="0" w:line="252" w:lineRule="auto"/>
            </w:pPr>
            <w:r>
              <w:rPr>
                <w:rFonts w:ascii="Times New Roman" w:eastAsia="Times New Roman" w:hAnsi="Times New Roman" w:cs="Times New Roman"/>
                <w:sz w:val="21"/>
              </w:rPr>
              <w:t>- Chuẩn hóa quy trình vận hành và chất lượng chẩn đoán kỹ thuật trên toàn mạng lưới.</w:t>
            </w:r>
            <w:r>
              <w:rPr>
                <w:rFonts w:ascii="Times New Roman" w:eastAsia="Times New Roman" w:hAnsi="Times New Roman" w:cs="Times New Roman"/>
                <w:sz w:val="21"/>
              </w:rPr>
              <w:br/>
            </w:r>
            <w:r>
              <w:rPr>
                <w:rFonts w:ascii="Times New Roman" w:eastAsia="Times New Roman" w:hAnsi="Times New Roman" w:cs="Times New Roman"/>
                <w:sz w:val="21"/>
              </w:rPr>
              <w:t>- Tiềm năng nhân rộng cho 63 VNPT Tỉnh/Thành phố, ước tính tiết kiệm hàng chục nghìn giờ công lao động mỗi năm, mang lại giá trị làm lợi gián tiếp hàng tỷ đồng cho Tập đoàn.</w:t>
            </w:r>
          </w:p>
        </w:tc>
      </w:tr>
      <w:tr w:rsidR="003E040C" w14:paraId="0358C4B8" w14:textId="77777777">
        <w:trPr>
          <w:jc w:val="center"/>
        </w:trPr>
        <w:tc>
          <w:tcPr>
            <w:tcW w:w="720" w:type="dxa"/>
            <w:tcMar>
              <w:top w:w="60" w:type="dxa"/>
              <w:left w:w="80" w:type="dxa"/>
              <w:bottom w:w="60" w:type="dxa"/>
              <w:right w:w="80" w:type="dxa"/>
            </w:tcMar>
            <w:vAlign w:val="center"/>
          </w:tcPr>
          <w:p w14:paraId="181A66AB" w14:textId="77777777" w:rsidR="003E040C" w:rsidRDefault="00FC1EC8">
            <w:pPr>
              <w:spacing w:after="0" w:line="252" w:lineRule="auto"/>
              <w:jc w:val="center"/>
            </w:pPr>
            <w:r>
              <w:rPr>
                <w:rFonts w:ascii="Times New Roman" w:eastAsia="Times New Roman" w:hAnsi="Times New Roman" w:cs="Times New Roman"/>
                <w:b/>
                <w:sz w:val="21"/>
              </w:rPr>
              <w:t>5</w:t>
            </w:r>
          </w:p>
        </w:tc>
        <w:tc>
          <w:tcPr>
            <w:tcW w:w="3168" w:type="dxa"/>
            <w:tcMar>
              <w:top w:w="60" w:type="dxa"/>
              <w:left w:w="80" w:type="dxa"/>
              <w:bottom w:w="60" w:type="dxa"/>
              <w:right w:w="80" w:type="dxa"/>
            </w:tcMar>
            <w:vAlign w:val="center"/>
          </w:tcPr>
          <w:p w14:paraId="47E164F8" w14:textId="77777777" w:rsidR="003E040C" w:rsidRDefault="00FC1EC8">
            <w:pPr>
              <w:spacing w:after="0" w:line="252" w:lineRule="auto"/>
            </w:pPr>
            <w:r>
              <w:rPr>
                <w:rFonts w:ascii="Times New Roman" w:eastAsia="Times New Roman" w:hAnsi="Times New Roman" w:cs="Times New Roman"/>
                <w:b/>
                <w:sz w:val="21"/>
              </w:rPr>
              <w:t>Hiệu quả có khả năng duy trì và tiếp tục áp dụng trong thời gian từ 1 năm trở lên</w:t>
            </w:r>
          </w:p>
        </w:tc>
        <w:tc>
          <w:tcPr>
            <w:tcW w:w="2592" w:type="dxa"/>
            <w:tcMar>
              <w:top w:w="60" w:type="dxa"/>
              <w:left w:w="80" w:type="dxa"/>
              <w:bottom w:w="60" w:type="dxa"/>
              <w:right w:w="80" w:type="dxa"/>
            </w:tcMar>
            <w:vAlign w:val="center"/>
          </w:tcPr>
          <w:p w14:paraId="2CEB5670" w14:textId="77777777" w:rsidR="003E040C" w:rsidRDefault="00FC1EC8">
            <w:pPr>
              <w:spacing w:after="0" w:line="252" w:lineRule="auto"/>
            </w:pPr>
            <w:r>
              <w:rPr>
                <w:rFonts w:ascii="Times New Roman" w:eastAsia="Times New Roman" w:hAnsi="Times New Roman" w:cs="Times New Roman"/>
                <w:sz w:val="21"/>
              </w:rPr>
              <w:t>Nếu có thì đánh dấu vào</w:t>
            </w:r>
          </w:p>
        </w:tc>
        <w:tc>
          <w:tcPr>
            <w:tcW w:w="3600" w:type="dxa"/>
            <w:tcMar>
              <w:top w:w="60" w:type="dxa"/>
              <w:left w:w="80" w:type="dxa"/>
              <w:bottom w:w="60" w:type="dxa"/>
              <w:right w:w="80" w:type="dxa"/>
            </w:tcMar>
            <w:vAlign w:val="center"/>
          </w:tcPr>
          <w:p w14:paraId="5B5FC015" w14:textId="77777777" w:rsidR="003E040C" w:rsidRDefault="00FC1EC8">
            <w:pPr>
              <w:spacing w:after="0" w:line="252" w:lineRule="auto"/>
              <w:jc w:val="center"/>
            </w:pPr>
            <w:r>
              <w:rPr>
                <w:rFonts w:ascii="Times New Roman" w:eastAsia="Times New Roman" w:hAnsi="Times New Roman" w:cs="Times New Roman"/>
                <w:sz w:val="21"/>
              </w:rPr>
              <w:t>x</w:t>
            </w:r>
          </w:p>
        </w:tc>
      </w:tr>
    </w:tbl>
    <w:p w14:paraId="7F7F6736" w14:textId="77777777" w:rsidR="003E040C" w:rsidRDefault="00FC1EC8">
      <w:pPr>
        <w:spacing w:before="160" w:after="80" w:line="288" w:lineRule="auto"/>
      </w:pPr>
      <w:r>
        <w:rPr>
          <w:rFonts w:ascii="Times New Roman" w:eastAsia="Times New Roman" w:hAnsi="Times New Roman" w:cs="Times New Roman"/>
          <w:b/>
          <w:sz w:val="27"/>
        </w:rPr>
        <w:t>VI. Tài liệu chứng minh: quy định ban hành, kết quả sáng kiến…. (nếu có)</w:t>
      </w:r>
    </w:p>
    <w:p w14:paraId="55A76E70" w14:textId="06E1EB75" w:rsidR="003E040C" w:rsidRDefault="00FC1EC8">
      <w:pPr>
        <w:spacing w:after="60" w:line="288" w:lineRule="auto"/>
        <w:ind w:left="504" w:hanging="288"/>
        <w:jc w:val="both"/>
      </w:pPr>
      <w:r>
        <w:rPr>
          <w:rFonts w:ascii="Times New Roman" w:eastAsia="Times New Roman" w:hAnsi="Times New Roman" w:cs="Times New Roman"/>
          <w:sz w:val="26"/>
        </w:rPr>
        <w:t xml:space="preserve">1. Toàn bộ mã nguồn hoàn chỉnh của phần mềm </w:t>
      </w:r>
      <w:r w:rsidR="00332F93">
        <w:rPr>
          <w:rFonts w:ascii="Times New Roman" w:eastAsia="Times New Roman" w:hAnsi="Times New Roman" w:cs="Times New Roman"/>
          <w:sz w:val="26"/>
        </w:rPr>
        <w:t>VNPT PAKH PRECHECK</w:t>
      </w:r>
      <w:r>
        <w:rPr>
          <w:rFonts w:ascii="Times New Roman" w:eastAsia="Times New Roman" w:hAnsi="Times New Roman" w:cs="Times New Roman"/>
          <w:sz w:val="26"/>
        </w:rPr>
        <w:t xml:space="preserve"> và tài liệu đặc tả kiến trúc kỹ thuật của hệ thống;</w:t>
      </w:r>
    </w:p>
    <w:p w14:paraId="1344A737" w14:textId="77777777" w:rsidR="003E040C" w:rsidRDefault="00FC1EC8">
      <w:pPr>
        <w:spacing w:after="60" w:line="288" w:lineRule="auto"/>
        <w:ind w:left="504" w:hanging="288"/>
        <w:jc w:val="both"/>
      </w:pPr>
      <w:r>
        <w:rPr>
          <w:rFonts w:ascii="Times New Roman" w:eastAsia="Times New Roman" w:hAnsi="Times New Roman" w:cs="Times New Roman"/>
          <w:sz w:val="26"/>
        </w:rPr>
        <w:t>2. Nhật ký hệ thống (Live Log) và cơ sở dữ liệu SQLite (tickets.db) ghi nhận thực tế hàng nghìn phiếu phản ánh khách hàng Mobile Internet đã được tiền kiểm tra và đóng thành công qua phần mềm;</w:t>
      </w:r>
    </w:p>
    <w:p w14:paraId="4BCFAB5E" w14:textId="77777777" w:rsidR="003E040C" w:rsidRDefault="00FC1EC8">
      <w:pPr>
        <w:spacing w:after="60" w:line="288" w:lineRule="auto"/>
        <w:ind w:left="504" w:hanging="288"/>
        <w:jc w:val="both"/>
      </w:pPr>
      <w:r>
        <w:rPr>
          <w:rFonts w:ascii="Times New Roman" w:eastAsia="Times New Roman" w:hAnsi="Times New Roman" w:cs="Times New Roman"/>
          <w:sz w:val="26"/>
        </w:rPr>
        <w:lastRenderedPageBreak/>
        <w:t>3. Mẫu báo cáo kết quả tiền kiểm tra định dạng Excel 12 cột chuẩn hóa quy chuẩn VNPT được xuất tự động từ phần mềm;</w:t>
      </w:r>
    </w:p>
    <w:p w14:paraId="78EE0C70" w14:textId="77777777" w:rsidR="003E040C" w:rsidRDefault="00FC1EC8">
      <w:pPr>
        <w:spacing w:after="60" w:line="288" w:lineRule="auto"/>
        <w:ind w:left="504" w:hanging="288"/>
        <w:jc w:val="both"/>
      </w:pPr>
      <w:r>
        <w:rPr>
          <w:rFonts w:ascii="Times New Roman" w:eastAsia="Times New Roman" w:hAnsi="Times New Roman" w:cs="Times New Roman"/>
          <w:sz w:val="26"/>
        </w:rPr>
        <w:t>4. Video clip và ảnh chụp màn hình ghi lại quy trình vận hành thực tế: quét phiếu tự động, tiền kiểm tra đa nguồn Core/CEM/BTools/SAPC và đóng phiếu tự động ngầm qua REST API trên hệ thống TTS.</w:t>
      </w:r>
    </w:p>
    <w:p w14:paraId="5F6015FA" w14:textId="77777777" w:rsidR="003E040C" w:rsidRDefault="00FC1EC8">
      <w:pPr>
        <w:spacing w:before="200" w:after="240" w:line="288" w:lineRule="auto"/>
        <w:ind w:firstLine="562"/>
        <w:jc w:val="both"/>
      </w:pPr>
      <w:r>
        <w:rPr>
          <w:rFonts w:ascii="Times New Roman" w:eastAsia="Times New Roman" w:hAnsi="Times New Roman" w:cs="Times New Roman"/>
          <w:i/>
          <w:sz w:val="26"/>
        </w:rPr>
        <w:t>Chúng tôi cam đoan những điều khai trên đây là đúng sự thật.</w:t>
      </w:r>
    </w:p>
    <w:tbl>
      <w:tblPr>
        <w:tblW w:w="0" w:type="auto"/>
        <w:jc w:val="center"/>
        <w:tblLayout w:type="fixed"/>
        <w:tblLook w:val="04A0" w:firstRow="1" w:lastRow="0" w:firstColumn="1" w:lastColumn="0" w:noHBand="0" w:noVBand="1"/>
      </w:tblPr>
      <w:tblGrid>
        <w:gridCol w:w="5040"/>
        <w:gridCol w:w="5040"/>
      </w:tblGrid>
      <w:tr w:rsidR="003E040C" w14:paraId="5779BBB4" w14:textId="77777777">
        <w:trPr>
          <w:jc w:val="center"/>
        </w:trPr>
        <w:tc>
          <w:tcPr>
            <w:tcW w:w="5040" w:type="dxa"/>
          </w:tcPr>
          <w:p w14:paraId="04380A3D" w14:textId="77777777" w:rsidR="003E040C" w:rsidRDefault="003E040C">
            <w:pPr>
              <w:spacing w:after="0" w:line="264" w:lineRule="auto"/>
              <w:jc w:val="center"/>
            </w:pPr>
          </w:p>
        </w:tc>
        <w:tc>
          <w:tcPr>
            <w:tcW w:w="5040" w:type="dxa"/>
          </w:tcPr>
          <w:p w14:paraId="74ED87A5" w14:textId="77777777" w:rsidR="003E040C" w:rsidRDefault="00FC1EC8">
            <w:pPr>
              <w:spacing w:after="40"/>
              <w:jc w:val="center"/>
            </w:pPr>
            <w:r>
              <w:rPr>
                <w:rFonts w:ascii="Times New Roman" w:eastAsia="Times New Roman" w:hAnsi="Times New Roman" w:cs="Times New Roman"/>
                <w:i/>
                <w:sz w:val="26"/>
              </w:rPr>
              <w:t>........., ngày ..... tháng ..... năm 2026</w:t>
            </w:r>
            <w:r>
              <w:rPr>
                <w:rFonts w:ascii="Times New Roman" w:eastAsia="Times New Roman" w:hAnsi="Times New Roman" w:cs="Times New Roman"/>
                <w:i/>
                <w:sz w:val="26"/>
              </w:rPr>
              <w:br/>
            </w:r>
            <w:r>
              <w:rPr>
                <w:rFonts w:ascii="Times New Roman" w:eastAsia="Times New Roman" w:hAnsi="Times New Roman" w:cs="Times New Roman"/>
                <w:b/>
                <w:sz w:val="26"/>
              </w:rPr>
              <w:t>TÁC GIẢ CHỦ TRÌ SÁNG KIẾN</w:t>
            </w:r>
            <w:r>
              <w:rPr>
                <w:rFonts w:ascii="Times New Roman" w:eastAsia="Times New Roman" w:hAnsi="Times New Roman" w:cs="Times New Roman"/>
                <w:b/>
                <w:sz w:val="26"/>
              </w:rPr>
              <w:br/>
            </w:r>
            <w:r>
              <w:rPr>
                <w:rFonts w:ascii="Times New Roman" w:eastAsia="Times New Roman" w:hAnsi="Times New Roman" w:cs="Times New Roman"/>
                <w:i/>
                <w:sz w:val="24"/>
              </w:rPr>
              <w:t>(Ký và ghi rõ họ tên)</w:t>
            </w:r>
            <w:r>
              <w:rPr>
                <w:rFonts w:ascii="Times New Roman" w:eastAsia="Times New Roman" w:hAnsi="Times New Roman" w:cs="Times New Roman"/>
                <w:i/>
                <w:sz w:val="24"/>
              </w:rPr>
              <w:br/>
            </w:r>
            <w:r>
              <w:rPr>
                <w:rFonts w:ascii="Times New Roman" w:eastAsia="Times New Roman" w:hAnsi="Times New Roman" w:cs="Times New Roman"/>
                <w:i/>
                <w:sz w:val="24"/>
              </w:rPr>
              <w:br/>
            </w:r>
            <w:r>
              <w:rPr>
                <w:rFonts w:ascii="Times New Roman" w:eastAsia="Times New Roman" w:hAnsi="Times New Roman" w:cs="Times New Roman"/>
                <w:i/>
                <w:sz w:val="24"/>
              </w:rPr>
              <w:br/>
            </w:r>
            <w:r>
              <w:rPr>
                <w:rFonts w:ascii="Times New Roman" w:eastAsia="Times New Roman" w:hAnsi="Times New Roman" w:cs="Times New Roman"/>
                <w:i/>
                <w:sz w:val="24"/>
              </w:rPr>
              <w:br/>
            </w:r>
            <w:r>
              <w:rPr>
                <w:rFonts w:ascii="Times New Roman" w:eastAsia="Times New Roman" w:hAnsi="Times New Roman" w:cs="Times New Roman"/>
                <w:i/>
                <w:sz w:val="24"/>
              </w:rPr>
              <w:br/>
            </w:r>
            <w:r>
              <w:rPr>
                <w:rFonts w:ascii="Times New Roman" w:eastAsia="Times New Roman" w:hAnsi="Times New Roman" w:cs="Times New Roman"/>
                <w:b/>
                <w:sz w:val="26"/>
              </w:rPr>
              <w:t>[Họ và tên tác giả chủ trì]</w:t>
            </w:r>
          </w:p>
        </w:tc>
      </w:tr>
    </w:tbl>
    <w:p w14:paraId="638BA33E" w14:textId="77777777" w:rsidR="00FC1EC8" w:rsidRDefault="00FC1EC8"/>
    <w:sectPr w:rsidR="00FC1EC8"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991522">
    <w:abstractNumId w:val="8"/>
  </w:num>
  <w:num w:numId="2" w16cid:durableId="1969167973">
    <w:abstractNumId w:val="6"/>
  </w:num>
  <w:num w:numId="3" w16cid:durableId="1325818840">
    <w:abstractNumId w:val="5"/>
  </w:num>
  <w:num w:numId="4" w16cid:durableId="386226811">
    <w:abstractNumId w:val="4"/>
  </w:num>
  <w:num w:numId="5" w16cid:durableId="1227178987">
    <w:abstractNumId w:val="7"/>
  </w:num>
  <w:num w:numId="6" w16cid:durableId="151408302">
    <w:abstractNumId w:val="3"/>
  </w:num>
  <w:num w:numId="7" w16cid:durableId="917640151">
    <w:abstractNumId w:val="2"/>
  </w:num>
  <w:num w:numId="8" w16cid:durableId="79716895">
    <w:abstractNumId w:val="1"/>
  </w:num>
  <w:num w:numId="9" w16cid:durableId="180828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45F"/>
    <w:rsid w:val="00034616"/>
    <w:rsid w:val="0003502E"/>
    <w:rsid w:val="0006063C"/>
    <w:rsid w:val="00073DDA"/>
    <w:rsid w:val="00073E51"/>
    <w:rsid w:val="00090AF7"/>
    <w:rsid w:val="00117C18"/>
    <w:rsid w:val="00123994"/>
    <w:rsid w:val="0015074B"/>
    <w:rsid w:val="001E2D1A"/>
    <w:rsid w:val="00211684"/>
    <w:rsid w:val="002173F1"/>
    <w:rsid w:val="0029639D"/>
    <w:rsid w:val="002A511B"/>
    <w:rsid w:val="00326F90"/>
    <w:rsid w:val="00332F93"/>
    <w:rsid w:val="00340A1F"/>
    <w:rsid w:val="003E040C"/>
    <w:rsid w:val="004347C8"/>
    <w:rsid w:val="00490D82"/>
    <w:rsid w:val="004F0FBD"/>
    <w:rsid w:val="005B2A64"/>
    <w:rsid w:val="007030B1"/>
    <w:rsid w:val="00711575"/>
    <w:rsid w:val="00763164"/>
    <w:rsid w:val="007A6D51"/>
    <w:rsid w:val="007C3D91"/>
    <w:rsid w:val="00837BA1"/>
    <w:rsid w:val="00890D47"/>
    <w:rsid w:val="008A576D"/>
    <w:rsid w:val="009303E0"/>
    <w:rsid w:val="00953CAF"/>
    <w:rsid w:val="00980DA5"/>
    <w:rsid w:val="00A71788"/>
    <w:rsid w:val="00A76DAF"/>
    <w:rsid w:val="00A83284"/>
    <w:rsid w:val="00AA1D8D"/>
    <w:rsid w:val="00AF57CA"/>
    <w:rsid w:val="00B47730"/>
    <w:rsid w:val="00B53422"/>
    <w:rsid w:val="00B76223"/>
    <w:rsid w:val="00B97A7A"/>
    <w:rsid w:val="00BD2BA2"/>
    <w:rsid w:val="00C34D0A"/>
    <w:rsid w:val="00C81BB7"/>
    <w:rsid w:val="00C9030D"/>
    <w:rsid w:val="00C97928"/>
    <w:rsid w:val="00CB0664"/>
    <w:rsid w:val="00CD43EC"/>
    <w:rsid w:val="00E05107"/>
    <w:rsid w:val="00E24FE3"/>
    <w:rsid w:val="00E33206"/>
    <w:rsid w:val="00EF3226"/>
    <w:rsid w:val="00F40376"/>
    <w:rsid w:val="00FC1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17A69E-C022-4D2B-AB22-BDC91E9E8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4044</Words>
  <Characters>23054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Quang Vũ</cp:lastModifiedBy>
  <cp:revision>47</cp:revision>
  <dcterms:created xsi:type="dcterms:W3CDTF">2013-12-23T23:15:00Z</dcterms:created>
  <dcterms:modified xsi:type="dcterms:W3CDTF">2026-09-07T06:50:00Z</dcterms:modified>
  <cp:category/>
</cp:coreProperties>
</file>