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9597" w14:textId="3506A584" w:rsidR="00E10D86" w:rsidRDefault="00BB09A8" w:rsidP="00BB09A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3D57AECE" w14:textId="474B855C" w:rsidR="00BB09A8" w:rsidRDefault="00BB09A8" w:rsidP="00BB0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Сессия 1</w:t>
      </w:r>
    </w:p>
    <w:p w14:paraId="7331B7B5" w14:textId="374802B9" w:rsidR="00BB09A8" w:rsidRDefault="00BB09A8" w:rsidP="00BB0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A9B794" wp14:editId="0AF5757F">
            <wp:extent cx="2590800" cy="6028783"/>
            <wp:effectExtent l="0" t="0" r="0" b="0"/>
            <wp:docPr id="188631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315" cy="60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9E9A" w14:textId="78783E98" w:rsidR="00BB09A8" w:rsidRDefault="00BB09A8" w:rsidP="00BB09A8">
      <w:pPr>
        <w:keepNext/>
        <w:jc w:val="center"/>
      </w:pPr>
    </w:p>
    <w:p w14:paraId="74A1C48C" w14:textId="2F8C7087" w:rsidR="00BB09A8" w:rsidRDefault="00BB09A8" w:rsidP="00BB09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09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C5B5AC" wp14:editId="541670B1">
            <wp:extent cx="5940425" cy="6096635"/>
            <wp:effectExtent l="0" t="0" r="3175" b="0"/>
            <wp:docPr id="94785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5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9B1" w14:textId="2AF63B9D" w:rsidR="00BB09A8" w:rsidRDefault="00BB09A8" w:rsidP="00BB09A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3300">
        <w:rPr>
          <w:noProof/>
          <w:sz w:val="28"/>
          <w:szCs w:val="28"/>
        </w:rPr>
        <w:lastRenderedPageBreak/>
        <w:drawing>
          <wp:inline distT="0" distB="0" distL="0" distR="0" wp14:anchorId="4359CBAE" wp14:editId="1E0E23FB">
            <wp:extent cx="5940425" cy="3797416"/>
            <wp:effectExtent l="0" t="0" r="3175" b="0"/>
            <wp:docPr id="176009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625B" w14:textId="09CA286F" w:rsidR="00BB09A8" w:rsidRDefault="00BB09A8" w:rsidP="00BB09A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D97">
        <w:rPr>
          <w:noProof/>
          <w:lang w:val="en-US"/>
        </w:rPr>
        <w:lastRenderedPageBreak/>
        <w:drawing>
          <wp:inline distT="0" distB="0" distL="0" distR="0" wp14:anchorId="2B7DE8F7" wp14:editId="185F1FE1">
            <wp:extent cx="5325218" cy="5887272"/>
            <wp:effectExtent l="0" t="0" r="8890" b="0"/>
            <wp:docPr id="8969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6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60CF" w14:textId="78DDEDB4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t>Пример запросов для проверки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08B60D" w14:textId="66885264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t>1. Отчет по партиям за март 2025</w:t>
      </w:r>
    </w:p>
    <w:p w14:paraId="0F314AD9" w14:textId="09FC3317" w:rsidR="00BB09A8" w:rsidRPr="00BB09A8" w:rsidRDefault="00BB09A8" w:rsidP="00BB09A8">
      <w:pPr>
        <w:rPr>
          <w:rFonts w:ascii="Times New Roman" w:hAnsi="Times New Roman" w:cs="Times New Roman"/>
          <w:sz w:val="28"/>
          <w:szCs w:val="28"/>
        </w:rPr>
      </w:pPr>
      <w:r w:rsidRPr="00BB09A8">
        <w:rPr>
          <w:rFonts w:ascii="Times New Roman" w:hAnsi="Times New Roman" w:cs="Times New Roman"/>
          <w:sz w:val="28"/>
          <w:szCs w:val="28"/>
        </w:rPr>
        <w:t>EXEC [</w:t>
      </w:r>
      <w:proofErr w:type="spellStart"/>
      <w:r w:rsidRPr="00BB09A8">
        <w:rPr>
          <w:rFonts w:ascii="Times New Roman" w:hAnsi="Times New Roman" w:cs="Times New Roman"/>
          <w:sz w:val="28"/>
          <w:szCs w:val="28"/>
        </w:rPr>
        <w:t>dbo</w:t>
      </w:r>
      <w:proofErr w:type="spellEnd"/>
      <w:proofErr w:type="gramStart"/>
      <w:r w:rsidRPr="00BB09A8"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 w:rsidRPr="00BB09A8">
        <w:rPr>
          <w:rFonts w:ascii="Times New Roman" w:hAnsi="Times New Roman" w:cs="Times New Roman"/>
          <w:sz w:val="28"/>
          <w:szCs w:val="28"/>
        </w:rPr>
        <w:t>Отчет_ПартииЗаПериод</w:t>
      </w:r>
      <w:proofErr w:type="spellEnd"/>
      <w:r w:rsidRPr="00BB09A8">
        <w:rPr>
          <w:rFonts w:ascii="Times New Roman" w:hAnsi="Times New Roman" w:cs="Times New Roman"/>
          <w:sz w:val="28"/>
          <w:szCs w:val="28"/>
        </w:rPr>
        <w:t>] '2025-03-01', '2025-03-31';</w:t>
      </w:r>
    </w:p>
    <w:p w14:paraId="71112E76" w14:textId="16082028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t>2. Отчет по отклонениям</w:t>
      </w:r>
    </w:p>
    <w:p w14:paraId="489CCC90" w14:textId="2B40BBD2" w:rsidR="00BB09A8" w:rsidRPr="00BB09A8" w:rsidRDefault="00BB09A8" w:rsidP="00BB09A8">
      <w:pPr>
        <w:rPr>
          <w:rFonts w:ascii="Times New Roman" w:hAnsi="Times New Roman" w:cs="Times New Roman"/>
          <w:sz w:val="28"/>
          <w:szCs w:val="28"/>
        </w:rPr>
      </w:pPr>
      <w:r w:rsidRPr="00BB09A8">
        <w:rPr>
          <w:rFonts w:ascii="Times New Roman" w:hAnsi="Times New Roman" w:cs="Times New Roman"/>
          <w:sz w:val="28"/>
          <w:szCs w:val="28"/>
        </w:rPr>
        <w:t>EXEC [</w:t>
      </w:r>
      <w:proofErr w:type="spellStart"/>
      <w:r w:rsidRPr="00BB09A8">
        <w:rPr>
          <w:rFonts w:ascii="Times New Roman" w:hAnsi="Times New Roman" w:cs="Times New Roman"/>
          <w:sz w:val="28"/>
          <w:szCs w:val="28"/>
        </w:rPr>
        <w:t>dbo</w:t>
      </w:r>
      <w:proofErr w:type="spellEnd"/>
      <w:proofErr w:type="gramStart"/>
      <w:r w:rsidRPr="00BB09A8"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 w:rsidRPr="00BB09A8">
        <w:rPr>
          <w:rFonts w:ascii="Times New Roman" w:hAnsi="Times New Roman" w:cs="Times New Roman"/>
          <w:sz w:val="28"/>
          <w:szCs w:val="28"/>
        </w:rPr>
        <w:t>Отчет_ОтклоненияЗаПериод</w:t>
      </w:r>
      <w:proofErr w:type="spellEnd"/>
      <w:r w:rsidRPr="00BB09A8">
        <w:rPr>
          <w:rFonts w:ascii="Times New Roman" w:hAnsi="Times New Roman" w:cs="Times New Roman"/>
          <w:sz w:val="28"/>
          <w:szCs w:val="28"/>
        </w:rPr>
        <w:t>] '2025-03-01', '2025-03-31';</w:t>
      </w:r>
    </w:p>
    <w:p w14:paraId="42609D8F" w14:textId="5805F3C8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t>3. Активные партии для аппаратчика</w:t>
      </w:r>
    </w:p>
    <w:p w14:paraId="20F5F22E" w14:textId="6D721F2F" w:rsidR="00BB09A8" w:rsidRPr="00BB09A8" w:rsidRDefault="00BB09A8" w:rsidP="00BB09A8">
      <w:pPr>
        <w:rPr>
          <w:rFonts w:ascii="Times New Roman" w:hAnsi="Times New Roman" w:cs="Times New Roman"/>
          <w:sz w:val="28"/>
          <w:szCs w:val="28"/>
        </w:rPr>
      </w:pPr>
      <w:r w:rsidRPr="00BB09A8">
        <w:rPr>
          <w:rFonts w:ascii="Times New Roman" w:hAnsi="Times New Roman" w:cs="Times New Roman"/>
          <w:sz w:val="28"/>
          <w:szCs w:val="28"/>
        </w:rPr>
        <w:t>EXEC [</w:t>
      </w:r>
      <w:proofErr w:type="spellStart"/>
      <w:r w:rsidRPr="00BB09A8">
        <w:rPr>
          <w:rFonts w:ascii="Times New Roman" w:hAnsi="Times New Roman" w:cs="Times New Roman"/>
          <w:sz w:val="28"/>
          <w:szCs w:val="28"/>
        </w:rPr>
        <w:t>dbo</w:t>
      </w:r>
      <w:proofErr w:type="spellEnd"/>
      <w:proofErr w:type="gramStart"/>
      <w:r w:rsidRPr="00BB09A8"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 w:rsidRPr="00BB09A8">
        <w:rPr>
          <w:rFonts w:ascii="Times New Roman" w:hAnsi="Times New Roman" w:cs="Times New Roman"/>
          <w:sz w:val="28"/>
          <w:szCs w:val="28"/>
        </w:rPr>
        <w:t>АктивныеПартии</w:t>
      </w:r>
      <w:proofErr w:type="spellEnd"/>
      <w:r w:rsidRPr="00BB09A8">
        <w:rPr>
          <w:rFonts w:ascii="Times New Roman" w:hAnsi="Times New Roman" w:cs="Times New Roman"/>
          <w:sz w:val="28"/>
          <w:szCs w:val="28"/>
        </w:rPr>
        <w:t>];</w:t>
      </w:r>
    </w:p>
    <w:p w14:paraId="16588AE2" w14:textId="07CF7659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t>4. Партии, ожидающие лабораторного контроля</w:t>
      </w:r>
    </w:p>
    <w:p w14:paraId="43282FE1" w14:textId="4E233B3F" w:rsidR="00BB09A8" w:rsidRPr="00BB09A8" w:rsidRDefault="00BB09A8" w:rsidP="00BB09A8">
      <w:pPr>
        <w:rPr>
          <w:rFonts w:ascii="Times New Roman" w:hAnsi="Times New Roman" w:cs="Times New Roman"/>
          <w:sz w:val="28"/>
          <w:szCs w:val="28"/>
        </w:rPr>
      </w:pPr>
      <w:r w:rsidRPr="00BB09A8">
        <w:rPr>
          <w:rFonts w:ascii="Times New Roman" w:hAnsi="Times New Roman" w:cs="Times New Roman"/>
          <w:sz w:val="28"/>
          <w:szCs w:val="28"/>
        </w:rPr>
        <w:t>EXEC [</w:t>
      </w:r>
      <w:proofErr w:type="spellStart"/>
      <w:r w:rsidRPr="00BB09A8">
        <w:rPr>
          <w:rFonts w:ascii="Times New Roman" w:hAnsi="Times New Roman" w:cs="Times New Roman"/>
          <w:sz w:val="28"/>
          <w:szCs w:val="28"/>
        </w:rPr>
        <w:t>dbo</w:t>
      </w:r>
      <w:proofErr w:type="spellEnd"/>
      <w:proofErr w:type="gramStart"/>
      <w:r w:rsidRPr="00BB09A8"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 w:rsidRPr="00BB09A8">
        <w:rPr>
          <w:rFonts w:ascii="Times New Roman" w:hAnsi="Times New Roman" w:cs="Times New Roman"/>
          <w:sz w:val="28"/>
          <w:szCs w:val="28"/>
        </w:rPr>
        <w:t>ПартииОжидающиеКонтроля</w:t>
      </w:r>
      <w:proofErr w:type="spellEnd"/>
      <w:r w:rsidRPr="00BB09A8">
        <w:rPr>
          <w:rFonts w:ascii="Times New Roman" w:hAnsi="Times New Roman" w:cs="Times New Roman"/>
          <w:sz w:val="28"/>
          <w:szCs w:val="28"/>
        </w:rPr>
        <w:t>];</w:t>
      </w:r>
    </w:p>
    <w:p w14:paraId="77C19E0E" w14:textId="76F0ABD0" w:rsidR="00BB09A8" w:rsidRPr="00BB09A8" w:rsidRDefault="00BB09A8" w:rsidP="00BB0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Статистика отклонений</w:t>
      </w:r>
    </w:p>
    <w:p w14:paraId="59D97EB0" w14:textId="77777777" w:rsidR="00BB09A8" w:rsidRPr="00BB09A8" w:rsidRDefault="00BB09A8" w:rsidP="00BB09A8">
      <w:pPr>
        <w:rPr>
          <w:rFonts w:ascii="Times New Roman" w:hAnsi="Times New Roman" w:cs="Times New Roman"/>
          <w:sz w:val="28"/>
          <w:szCs w:val="28"/>
        </w:rPr>
      </w:pPr>
      <w:r w:rsidRPr="00BB09A8">
        <w:rPr>
          <w:rFonts w:ascii="Times New Roman" w:hAnsi="Times New Roman" w:cs="Times New Roman"/>
          <w:sz w:val="28"/>
          <w:szCs w:val="28"/>
        </w:rPr>
        <w:t>EXEC [</w:t>
      </w:r>
      <w:proofErr w:type="spellStart"/>
      <w:r w:rsidRPr="00BB09A8">
        <w:rPr>
          <w:rFonts w:ascii="Times New Roman" w:hAnsi="Times New Roman" w:cs="Times New Roman"/>
          <w:sz w:val="28"/>
          <w:szCs w:val="28"/>
        </w:rPr>
        <w:t>dbo</w:t>
      </w:r>
      <w:proofErr w:type="spellEnd"/>
      <w:proofErr w:type="gramStart"/>
      <w:r w:rsidRPr="00BB09A8"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 w:rsidRPr="00BB09A8">
        <w:rPr>
          <w:rFonts w:ascii="Times New Roman" w:hAnsi="Times New Roman" w:cs="Times New Roman"/>
          <w:sz w:val="28"/>
          <w:szCs w:val="28"/>
        </w:rPr>
        <w:t>СтатистикаОтклонений</w:t>
      </w:r>
      <w:proofErr w:type="spellEnd"/>
      <w:r w:rsidRPr="00BB09A8">
        <w:rPr>
          <w:rFonts w:ascii="Times New Roman" w:hAnsi="Times New Roman" w:cs="Times New Roman"/>
          <w:sz w:val="28"/>
          <w:szCs w:val="28"/>
        </w:rPr>
        <w:t>] '2025-03-01', '2025-12-31';</w:t>
      </w:r>
    </w:p>
    <w:p w14:paraId="089C85A2" w14:textId="3CB21606" w:rsidR="00BB09A8" w:rsidRPr="006F5A02" w:rsidRDefault="006F5A02" w:rsidP="00BB09A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5A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Ссылка на </w:t>
      </w:r>
      <w:proofErr w:type="spellStart"/>
      <w:r w:rsidRPr="006F5A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фигму</w:t>
      </w:r>
      <w:proofErr w:type="spellEnd"/>
      <w:r w:rsidRPr="006F5A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F5A02">
        <w:rPr>
          <w:rFonts w:ascii="Times New Roman" w:hAnsi="Times New Roman" w:cs="Times New Roman"/>
          <w:color w:val="000000" w:themeColor="text1"/>
          <w:sz w:val="28"/>
          <w:szCs w:val="28"/>
        </w:rPr>
        <w:t>https://side-train-87136599.figma.site</w:t>
      </w:r>
    </w:p>
    <w:sectPr w:rsidR="00BB09A8" w:rsidRPr="006F5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1FB"/>
    <w:multiLevelType w:val="hybridMultilevel"/>
    <w:tmpl w:val="99003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3182F"/>
    <w:multiLevelType w:val="hybridMultilevel"/>
    <w:tmpl w:val="03F2BE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323703">
    <w:abstractNumId w:val="1"/>
  </w:num>
  <w:num w:numId="2" w16cid:durableId="96877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86"/>
    <w:rsid w:val="006F5A02"/>
    <w:rsid w:val="00845CA4"/>
    <w:rsid w:val="00BB09A8"/>
    <w:rsid w:val="00E1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1B22"/>
  <w15:chartTrackingRefBased/>
  <w15:docId w15:val="{8A99985C-0C3F-40D5-9680-FE961987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0D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0D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0D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0D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0D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0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0D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0D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0D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0D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0D86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B09A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3</cp:revision>
  <dcterms:created xsi:type="dcterms:W3CDTF">2026-05-19T06:13:00Z</dcterms:created>
  <dcterms:modified xsi:type="dcterms:W3CDTF">2026-05-19T06:20:00Z</dcterms:modified>
</cp:coreProperties>
</file>