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1F46" w:rsidRPr="00E91F46" w:rsidRDefault="007A48C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ython</w:t>
            </w:r>
            <w:r>
              <w:rPr>
                <w:sz w:val="24"/>
              </w:rPr>
              <w:t>程序设计语言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D824E7" w:rsidRDefault="002951AC" w:rsidP="009212CF">
            <w:pPr>
              <w:jc w:val="left"/>
              <w:rPr>
                <w:sz w:val="24"/>
              </w:rPr>
            </w:pPr>
            <w:r w:rsidRPr="00D824E7">
              <w:rPr>
                <w:rFonts w:ascii="宋体" w:hAnsi="宋体" w:cs="宋体" w:hint="eastAsia"/>
                <w:kern w:val="0"/>
                <w:sz w:val="24"/>
              </w:rPr>
              <w:t>选择控制结构程序设计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F943EE" w:rsidP="002951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2019.</w:t>
            </w:r>
            <w:r w:rsidR="002951AC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.1</w:t>
            </w:r>
            <w:r w:rsidR="002951AC">
              <w:rPr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7A48C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12J661-</w:t>
            </w:r>
            <w:r w:rsidR="007A48CA">
              <w:rPr>
                <w:sz w:val="24"/>
              </w:rPr>
              <w:t>1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计算机科学技术（</w:t>
            </w:r>
            <w:r w:rsidR="007A48CA">
              <w:rPr>
                <w:rFonts w:hint="eastAsia"/>
                <w:sz w:val="24"/>
              </w:rPr>
              <w:t>智能技术与应用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7B0D9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胡浩然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7B0D9E" w:rsidP="00695C1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18H1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0D9E" w:rsidRPr="00E91F46" w:rsidRDefault="007B0D9E" w:rsidP="000855E4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018312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E5698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:rsidTr="00E0510D">
        <w:trPr>
          <w:trHeight w:val="3196"/>
        </w:trPr>
        <w:tc>
          <w:tcPr>
            <w:tcW w:w="9624" w:type="dxa"/>
            <w:gridSpan w:val="6"/>
            <w:tcBorders>
              <w:top w:val="single" w:sz="12" w:space="0" w:color="auto"/>
            </w:tcBorders>
            <w:vAlign w:val="center"/>
          </w:tcPr>
          <w:p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  <w:tr w:rsidR="002C1B00" w:rsidRPr="007B0D9E" w:rsidTr="00707854">
        <w:trPr>
          <w:trHeight w:val="14287"/>
        </w:trPr>
        <w:tc>
          <w:tcPr>
            <w:tcW w:w="9624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:rsidR="002C1B00" w:rsidRPr="008E7901" w:rsidRDefault="008E7901" w:rsidP="008E7901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8E7901">
              <w:rPr>
                <w:sz w:val="24"/>
              </w:rPr>
              <w:lastRenderedPageBreak/>
              <w:t>实验目的</w:t>
            </w:r>
          </w:p>
          <w:p w:rsidR="00886BC5" w:rsidRDefault="008F1E7D" w:rsidP="00D824E7">
            <w:pPr>
              <w:ind w:firstLineChars="200" w:firstLine="420"/>
            </w:pPr>
            <w:r>
              <w:rPr>
                <w:rFonts w:hint="eastAsia"/>
              </w:rPr>
              <w:t>掌握程序的分支结构，运用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语句实现分支结构。</w:t>
            </w:r>
          </w:p>
          <w:p w:rsidR="00F943EE" w:rsidRPr="008F1E7D" w:rsidRDefault="00C869A0" w:rsidP="00D824E7">
            <w:pPr>
              <w:ind w:firstLineChars="200" w:firstLine="420"/>
              <w:rPr>
                <w:sz w:val="24"/>
              </w:rPr>
            </w:pPr>
            <w:r>
              <w:rPr>
                <w:rFonts w:hint="eastAsia"/>
              </w:rPr>
              <w:t>具体实验内容为：课件</w:t>
            </w:r>
            <w:r w:rsidR="005260B6">
              <w:rPr>
                <w:rFonts w:hint="eastAsia"/>
              </w:rPr>
              <w:t>中</w:t>
            </w:r>
            <w:r w:rsidRPr="00C869A0">
              <w:rPr>
                <w:rFonts w:hint="eastAsia"/>
              </w:rPr>
              <w:t>练习</w:t>
            </w:r>
            <w:r w:rsidRPr="00C869A0">
              <w:t xml:space="preserve">4.1 </w:t>
            </w:r>
          </w:p>
          <w:p w:rsidR="00167224" w:rsidRDefault="00167224" w:rsidP="0016722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6B2CCD" w:rsidRPr="006B2CCD" w:rsidRDefault="00167224" w:rsidP="006B2CCD">
            <w:pPr>
              <w:spacing w:line="276" w:lineRule="auto"/>
              <w:ind w:firstLine="480"/>
              <w:rPr>
                <w:rFonts w:hint="eastAsia"/>
                <w:szCs w:val="21"/>
              </w:rPr>
            </w:pPr>
            <w:r w:rsidRPr="00D824E7">
              <w:rPr>
                <w:rFonts w:hint="eastAsia"/>
                <w:szCs w:val="21"/>
              </w:rPr>
              <w:t>台式机，</w:t>
            </w:r>
            <w:r w:rsidRPr="00D824E7">
              <w:rPr>
                <w:szCs w:val="21"/>
              </w:rPr>
              <w:t>python 3.7</w:t>
            </w:r>
            <w:r w:rsidRPr="00D824E7">
              <w:rPr>
                <w:rFonts w:hint="eastAsia"/>
                <w:szCs w:val="21"/>
              </w:rPr>
              <w:t>+</w:t>
            </w:r>
            <w:r w:rsidRPr="00D824E7">
              <w:rPr>
                <w:szCs w:val="21"/>
              </w:rPr>
              <w:t>pycharm</w:t>
            </w:r>
          </w:p>
          <w:p w:rsidR="00F200D2" w:rsidRDefault="00F200D2" w:rsidP="00F200D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4C07D7" w:rsidRDefault="004C07D7" w:rsidP="00F200D2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运用字典省略了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语句实现了可读性高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代码量少的作业</w:t>
            </w:r>
            <w:r>
              <w:rPr>
                <w:rFonts w:hint="eastAsia"/>
                <w:sz w:val="24"/>
              </w:rPr>
              <w:t>.</w:t>
            </w:r>
          </w:p>
          <w:p w:rsidR="004C07D7" w:rsidRPr="004C07D7" w:rsidRDefault="004C07D7" w:rsidP="004C07D7">
            <w:pPr>
              <w:spacing w:line="276" w:lineRule="auto"/>
              <w:rPr>
                <w:rFonts w:hint="eastAsia"/>
                <w:sz w:val="24"/>
              </w:rPr>
            </w:pPr>
            <w:proofErr w:type="spellStart"/>
            <w:r w:rsidRPr="004C07D7">
              <w:rPr>
                <w:rFonts w:hint="eastAsia"/>
                <w:sz w:val="24"/>
              </w:rPr>
              <w:t>day_to_ani</w:t>
            </w:r>
            <w:proofErr w:type="spellEnd"/>
            <w:r w:rsidRPr="004C07D7">
              <w:rPr>
                <w:rFonts w:hint="eastAsia"/>
                <w:sz w:val="24"/>
              </w:rPr>
              <w:t>=</w:t>
            </w:r>
            <w:proofErr w:type="spellStart"/>
            <w:r w:rsidRPr="004C07D7">
              <w:rPr>
                <w:rFonts w:hint="eastAsia"/>
                <w:sz w:val="24"/>
              </w:rPr>
              <w:t>dict</w:t>
            </w:r>
            <w:proofErr w:type="spellEnd"/>
            <w:r w:rsidRPr="004C07D7">
              <w:rPr>
                <w:rFonts w:hint="eastAsia"/>
                <w:sz w:val="24"/>
              </w:rPr>
              <w:t>(zip(range(0,13),"</w:t>
            </w:r>
            <w:r w:rsidRPr="004C07D7">
              <w:rPr>
                <w:rFonts w:hint="eastAsia"/>
                <w:sz w:val="24"/>
              </w:rPr>
              <w:t>猴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鸡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狗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猪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鼠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牛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虎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兔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龙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蛇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马</w:t>
            </w:r>
            <w:r w:rsidRPr="004C07D7">
              <w:rPr>
                <w:rFonts w:hint="eastAsia"/>
                <w:sz w:val="24"/>
              </w:rPr>
              <w:t xml:space="preserve"> </w:t>
            </w:r>
            <w:r w:rsidRPr="004C07D7">
              <w:rPr>
                <w:rFonts w:hint="eastAsia"/>
                <w:sz w:val="24"/>
              </w:rPr>
              <w:t>羊</w:t>
            </w:r>
            <w:r w:rsidRPr="004C07D7">
              <w:rPr>
                <w:rFonts w:hint="eastAsia"/>
                <w:sz w:val="24"/>
              </w:rPr>
              <w:t>".split(" ")))</w:t>
            </w:r>
          </w:p>
          <w:p w:rsidR="004C07D7" w:rsidRPr="004C07D7" w:rsidRDefault="004C07D7" w:rsidP="004C07D7">
            <w:pPr>
              <w:spacing w:line="276" w:lineRule="auto"/>
              <w:rPr>
                <w:rFonts w:hint="eastAsia"/>
                <w:sz w:val="24"/>
              </w:rPr>
            </w:pPr>
            <w:r w:rsidRPr="004C07D7">
              <w:rPr>
                <w:rFonts w:hint="eastAsia"/>
                <w:sz w:val="24"/>
              </w:rPr>
              <w:t>Year=(int)(input("</w:t>
            </w:r>
            <w:r w:rsidRPr="004C07D7">
              <w:rPr>
                <w:rFonts w:hint="eastAsia"/>
                <w:sz w:val="24"/>
              </w:rPr>
              <w:t>请输入年份</w:t>
            </w:r>
            <w:r w:rsidRPr="004C07D7">
              <w:rPr>
                <w:rFonts w:hint="eastAsia"/>
                <w:sz w:val="24"/>
              </w:rPr>
              <w:t>: "))</w:t>
            </w:r>
          </w:p>
          <w:p w:rsidR="006B2CCD" w:rsidRDefault="004C07D7" w:rsidP="006B2CCD">
            <w:pPr>
              <w:spacing w:line="276" w:lineRule="auto"/>
              <w:rPr>
                <w:sz w:val="24"/>
              </w:rPr>
            </w:pPr>
            <w:r w:rsidRPr="004C07D7">
              <w:rPr>
                <w:sz w:val="24"/>
              </w:rPr>
              <w:t>print(</w:t>
            </w:r>
            <w:proofErr w:type="spellStart"/>
            <w:r w:rsidRPr="004C07D7">
              <w:rPr>
                <w:sz w:val="24"/>
              </w:rPr>
              <w:t>day_to_</w:t>
            </w:r>
            <w:proofErr w:type="gramStart"/>
            <w:r w:rsidRPr="004C07D7">
              <w:rPr>
                <w:sz w:val="24"/>
              </w:rPr>
              <w:t>ani</w:t>
            </w:r>
            <w:proofErr w:type="spellEnd"/>
            <w:r w:rsidRPr="004C07D7">
              <w:rPr>
                <w:sz w:val="24"/>
              </w:rPr>
              <w:t>[</w:t>
            </w:r>
            <w:proofErr w:type="gramEnd"/>
            <w:r w:rsidRPr="004C07D7">
              <w:rPr>
                <w:sz w:val="24"/>
              </w:rPr>
              <w:t>Year%12])</w:t>
            </w:r>
          </w:p>
          <w:p w:rsidR="00707854" w:rsidRDefault="00707854" w:rsidP="006B2CCD">
            <w:pPr>
              <w:spacing w:line="276" w:lineRule="auto"/>
              <w:rPr>
                <w:sz w:val="24"/>
              </w:rPr>
            </w:pPr>
          </w:p>
          <w:p w:rsidR="00707854" w:rsidRDefault="00707854" w:rsidP="006B2CCD">
            <w:pPr>
              <w:spacing w:line="276" w:lineRule="auto"/>
              <w:rPr>
                <w:rFonts w:hint="eastAsia"/>
                <w:sz w:val="24"/>
              </w:rPr>
            </w:pPr>
            <w:bookmarkStart w:id="0" w:name="_GoBack"/>
            <w:bookmarkEnd w:id="0"/>
          </w:p>
          <w:p w:rsidR="006B2CCD" w:rsidRDefault="006B2CCD" w:rsidP="006B2CCD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回扣主题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再贴一个使用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的例子</w:t>
            </w:r>
            <w:r>
              <w:rPr>
                <w:rFonts w:hint="eastAsia"/>
                <w:sz w:val="24"/>
              </w:rPr>
              <w:t>:</w:t>
            </w:r>
          </w:p>
          <w:p w:rsidR="007B0D9E" w:rsidRPr="007B0D9E" w:rsidRDefault="007B0D9E" w:rsidP="007B0D9E">
            <w:pPr>
              <w:spacing w:line="276" w:lineRule="auto"/>
              <w:rPr>
                <w:rFonts w:hint="eastAsia"/>
                <w:sz w:val="24"/>
              </w:rPr>
            </w:pPr>
            <w:r w:rsidRPr="007B0D9E">
              <w:rPr>
                <w:rFonts w:hint="eastAsia"/>
                <w:sz w:val="24"/>
              </w:rPr>
              <w:t>Year=(int)(input("</w:t>
            </w:r>
            <w:r w:rsidRPr="007B0D9E">
              <w:rPr>
                <w:rFonts w:hint="eastAsia"/>
                <w:sz w:val="24"/>
              </w:rPr>
              <w:t>请输入年份</w:t>
            </w:r>
            <w:r w:rsidRPr="007B0D9E">
              <w:rPr>
                <w:rFonts w:hint="eastAsia"/>
                <w:sz w:val="24"/>
              </w:rPr>
              <w:t>: "))</w:t>
            </w:r>
          </w:p>
          <w:p w:rsidR="007B0D9E" w:rsidRPr="007B0D9E" w:rsidRDefault="007B0D9E" w:rsidP="007B0D9E">
            <w:pPr>
              <w:spacing w:line="276" w:lineRule="auto"/>
              <w:rPr>
                <w:rFonts w:hint="eastAsia"/>
                <w:sz w:val="24"/>
              </w:rPr>
            </w:pPr>
            <w:r w:rsidRPr="007B0D9E">
              <w:rPr>
                <w:rFonts w:hint="eastAsia"/>
                <w:sz w:val="24"/>
              </w:rPr>
              <w:t>ani="</w:t>
            </w:r>
            <w:r w:rsidRPr="007B0D9E">
              <w:rPr>
                <w:rFonts w:hint="eastAsia"/>
                <w:sz w:val="24"/>
              </w:rPr>
              <w:t>猴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鸡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狗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猪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鼠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牛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虎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兔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龙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蛇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马</w:t>
            </w:r>
            <w:r w:rsidRPr="007B0D9E">
              <w:rPr>
                <w:rFonts w:hint="eastAsia"/>
                <w:sz w:val="24"/>
              </w:rPr>
              <w:t xml:space="preserve"> </w:t>
            </w:r>
            <w:r w:rsidRPr="007B0D9E">
              <w:rPr>
                <w:rFonts w:hint="eastAsia"/>
                <w:sz w:val="24"/>
              </w:rPr>
              <w:t>羊</w:t>
            </w:r>
            <w:r w:rsidRPr="007B0D9E">
              <w:rPr>
                <w:rFonts w:hint="eastAsia"/>
                <w:sz w:val="24"/>
              </w:rPr>
              <w:t>".</w:t>
            </w:r>
            <w:proofErr w:type="gramStart"/>
            <w:r w:rsidRPr="007B0D9E">
              <w:rPr>
                <w:rFonts w:hint="eastAsia"/>
                <w:sz w:val="24"/>
              </w:rPr>
              <w:t>split(</w:t>
            </w:r>
            <w:proofErr w:type="gramEnd"/>
            <w:r w:rsidRPr="007B0D9E">
              <w:rPr>
                <w:rFonts w:hint="eastAsia"/>
                <w:sz w:val="24"/>
              </w:rPr>
              <w:t>" ")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0]) if Year%12==0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1]) if Year%12==1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2]) if Year%12==2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3]) if Year%12==3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4]) if Year%12==4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5]) if Year%12==5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6]) if Year%12==6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7]) if Year%12==7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8]) if Year%12==8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9]) if Year%12==9 else ...)</w:t>
            </w:r>
          </w:p>
          <w:p w:rsidR="007B0D9E" w:rsidRPr="007B0D9E" w:rsidRDefault="007B0D9E" w:rsidP="007B0D9E">
            <w:pPr>
              <w:spacing w:line="276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10]) if Year%12==10 else ...)</w:t>
            </w:r>
          </w:p>
          <w:p w:rsidR="007B0D9E" w:rsidRDefault="007B0D9E" w:rsidP="007B0D9E">
            <w:pPr>
              <w:spacing w:line="360" w:lineRule="auto"/>
              <w:rPr>
                <w:sz w:val="24"/>
              </w:rPr>
            </w:pPr>
            <w:r w:rsidRPr="007B0D9E">
              <w:rPr>
                <w:sz w:val="24"/>
              </w:rPr>
              <w:t>(print(</w:t>
            </w:r>
            <w:proofErr w:type="gramStart"/>
            <w:r w:rsidRPr="007B0D9E">
              <w:rPr>
                <w:sz w:val="24"/>
              </w:rPr>
              <w:t>ani[</w:t>
            </w:r>
            <w:proofErr w:type="gramEnd"/>
            <w:r w:rsidRPr="007B0D9E">
              <w:rPr>
                <w:sz w:val="24"/>
              </w:rPr>
              <w:t>11])if Year%12==11 else ...)</w:t>
            </w:r>
          </w:p>
          <w:p w:rsidR="007B0D9E" w:rsidRDefault="007B0D9E" w:rsidP="007B0D9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Ps: …</w:t>
            </w: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Python</w:t>
            </w:r>
            <w:proofErr w:type="gramStart"/>
            <w:r>
              <w:rPr>
                <w:rFonts w:hint="eastAsia"/>
                <w:sz w:val="24"/>
              </w:rPr>
              <w:t>里是真实存在的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是</w:t>
            </w:r>
            <w:proofErr w:type="gramEnd"/>
            <w:r w:rsidRPr="007B0D9E">
              <w:rPr>
                <w:rFonts w:hint="eastAsia"/>
                <w:sz w:val="24"/>
              </w:rPr>
              <w:t>Ellipsis</w:t>
            </w:r>
            <w:r w:rsidRPr="007B0D9E">
              <w:rPr>
                <w:rFonts w:hint="eastAsia"/>
                <w:sz w:val="24"/>
              </w:rPr>
              <w:t>对象</w:t>
            </w:r>
            <w:r w:rsidRPr="007B0D9E">
              <w:rPr>
                <w:rFonts w:hint="eastAsia"/>
                <w:sz w:val="24"/>
              </w:rPr>
              <w:t>,</w:t>
            </w:r>
            <w:r w:rsidRPr="007B0D9E">
              <w:rPr>
                <w:rFonts w:hint="eastAsia"/>
                <w:sz w:val="24"/>
              </w:rPr>
              <w:t>可以</w:t>
            </w:r>
            <w:r w:rsidRPr="007B0D9E">
              <w:rPr>
                <w:rFonts w:hint="eastAsia"/>
                <w:sz w:val="24"/>
              </w:rPr>
              <w:t>用来省略代码</w:t>
            </w:r>
            <w:r>
              <w:rPr>
                <w:rFonts w:hint="eastAsia"/>
                <w:sz w:val="24"/>
              </w:rPr>
              <w:t>,</w:t>
            </w:r>
            <w:r w:rsidRPr="007B0D9E">
              <w:rPr>
                <w:rFonts w:hint="eastAsia"/>
                <w:sz w:val="24"/>
              </w:rPr>
              <w:t>作用类似于</w:t>
            </w:r>
            <w:r w:rsidRPr="007B0D9E">
              <w:rPr>
                <w:rFonts w:hint="eastAsia"/>
                <w:sz w:val="24"/>
              </w:rPr>
              <w:t>pass</w:t>
            </w:r>
            <w:r w:rsidRPr="007B0D9E">
              <w:rPr>
                <w:rFonts w:hint="eastAsia"/>
                <w:sz w:val="24"/>
              </w:rPr>
              <w:t>的一种替代方案</w:t>
            </w:r>
            <w:r w:rsidRPr="007B0D9E">
              <w:rPr>
                <w:rFonts w:hint="eastAsia"/>
                <w:sz w:val="24"/>
              </w:rPr>
              <w:t>,</w:t>
            </w:r>
            <w:r w:rsidRPr="007B0D9E">
              <w:rPr>
                <w:rFonts w:hint="eastAsia"/>
                <w:sz w:val="24"/>
              </w:rPr>
              <w:t>这是</w:t>
            </w:r>
            <w:r w:rsidRPr="007B0D9E">
              <w:rPr>
                <w:rFonts w:hint="eastAsia"/>
                <w:sz w:val="24"/>
              </w:rPr>
              <w:t>python</w:t>
            </w:r>
            <w:r w:rsidRPr="007B0D9E">
              <w:rPr>
                <w:rFonts w:hint="eastAsia"/>
                <w:sz w:val="24"/>
              </w:rPr>
              <w:t>的’</w:t>
            </w:r>
            <w:r w:rsidRPr="007B0D9E">
              <w:rPr>
                <w:rFonts w:hint="eastAsia"/>
                <w:sz w:val="24"/>
              </w:rPr>
              <w:t>TBD</w:t>
            </w:r>
            <w:r w:rsidRPr="007B0D9E">
              <w:rPr>
                <w:rFonts w:hint="eastAsia"/>
                <w:sz w:val="24"/>
              </w:rPr>
              <w:t>’</w:t>
            </w:r>
            <w:r w:rsidRPr="007B0D9E">
              <w:rPr>
                <w:rFonts w:hint="eastAsia"/>
                <w:sz w:val="24"/>
              </w:rPr>
              <w:t>(</w:t>
            </w:r>
            <w:r w:rsidRPr="007B0D9E">
              <w:rPr>
                <w:rFonts w:hint="eastAsia"/>
                <w:sz w:val="24"/>
              </w:rPr>
              <w:t>未确定内容</w:t>
            </w:r>
            <w:r w:rsidRPr="007B0D9E">
              <w:rPr>
                <w:rFonts w:hint="eastAsia"/>
                <w:sz w:val="24"/>
              </w:rPr>
              <w:t>)</w:t>
            </w:r>
            <w:r w:rsidRPr="007B0D9E">
              <w:rPr>
                <w:rFonts w:hint="eastAsia"/>
                <w:sz w:val="24"/>
              </w:rPr>
              <w:t>。</w:t>
            </w:r>
            <w:r w:rsidRPr="007B0D9E">
              <w:rPr>
                <w:rFonts w:hint="eastAsia"/>
                <w:sz w:val="24"/>
              </w:rPr>
              <w:t> </w:t>
            </w:r>
            <w:r w:rsidRPr="007B0D9E">
              <w:rPr>
                <w:rFonts w:hint="eastAsia"/>
                <w:sz w:val="24"/>
              </w:rPr>
              <w:t>有时也用于</w:t>
            </w:r>
            <w:proofErr w:type="spellStart"/>
            <w:r w:rsidRPr="007B0D9E">
              <w:rPr>
                <w:rFonts w:hint="eastAsia"/>
                <w:sz w:val="24"/>
              </w:rPr>
              <w:t>n</w:t>
            </w:r>
            <w:r w:rsidRPr="007B0D9E">
              <w:rPr>
                <w:sz w:val="24"/>
              </w:rPr>
              <w:t>ump</w:t>
            </w:r>
            <w:r w:rsidRPr="007B0D9E">
              <w:rPr>
                <w:rFonts w:hint="eastAsia"/>
                <w:sz w:val="24"/>
              </w:rPr>
              <w:t>y</w:t>
            </w:r>
            <w:proofErr w:type="spellEnd"/>
            <w:r w:rsidRPr="007B0D9E">
              <w:rPr>
                <w:rFonts w:hint="eastAsia"/>
                <w:sz w:val="24"/>
              </w:rPr>
              <w:t xml:space="preserve">, </w:t>
            </w:r>
            <w:r w:rsidRPr="007B0D9E">
              <w:rPr>
                <w:rFonts w:hint="eastAsia"/>
                <w:sz w:val="24"/>
              </w:rPr>
              <w:t>一个复合对象包含指向自身的引用</w:t>
            </w:r>
            <w:r w:rsidRPr="007B0D9E">
              <w:rPr>
                <w:rFonts w:hint="eastAsia"/>
                <w:sz w:val="24"/>
              </w:rPr>
              <w:t>的时候也会把这个循环数据结构的对象内部的引用以</w:t>
            </w:r>
            <w:r w:rsidRPr="007B0D9E">
              <w:rPr>
                <w:rFonts w:hint="eastAsia"/>
                <w:sz w:val="24"/>
              </w:rPr>
              <w:t>[</w:t>
            </w:r>
            <w:r w:rsidRPr="007B0D9E">
              <w:rPr>
                <w:sz w:val="24"/>
              </w:rPr>
              <w:t>…]</w:t>
            </w:r>
            <w:r w:rsidRPr="007B0D9E">
              <w:rPr>
                <w:rFonts w:hint="eastAsia"/>
                <w:sz w:val="24"/>
              </w:rPr>
              <w:t>形式显示</w:t>
            </w:r>
            <w:r w:rsidRPr="007B0D9E">
              <w:rPr>
                <w:rFonts w:hint="eastAsia"/>
                <w:sz w:val="24"/>
              </w:rPr>
              <w:t>.</w:t>
            </w:r>
          </w:p>
          <w:p w:rsidR="00707854" w:rsidRDefault="00707854" w:rsidP="007B0D9E">
            <w:pPr>
              <w:spacing w:line="360" w:lineRule="auto"/>
              <w:rPr>
                <w:sz w:val="24"/>
              </w:rPr>
            </w:pPr>
          </w:p>
          <w:p w:rsidR="00707854" w:rsidRDefault="00707854" w:rsidP="007B0D9E">
            <w:pPr>
              <w:spacing w:line="360" w:lineRule="auto"/>
              <w:rPr>
                <w:sz w:val="24"/>
              </w:rPr>
            </w:pPr>
          </w:p>
          <w:p w:rsidR="004C07D7" w:rsidRDefault="004C07D7" w:rsidP="007B0D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4C07D7" w:rsidRDefault="004C07D7" w:rsidP="006B2CCD">
            <w:pPr>
              <w:spacing w:line="360" w:lineRule="auto"/>
              <w:ind w:firstLineChars="50" w:firstLine="105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934B67" wp14:editId="4BC0F96C">
                  <wp:extent cx="1752381" cy="514286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07D7" w:rsidRDefault="004C07D7" w:rsidP="004C07D7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  <w:p w:rsidR="006B2CCD" w:rsidRDefault="004C07D7" w:rsidP="004C07D7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If</w:t>
            </w:r>
            <w:r>
              <w:rPr>
                <w:rFonts w:hint="eastAsia"/>
                <w:sz w:val="24"/>
              </w:rPr>
              <w:t>语句我当然会用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但是虽然本节内容教的是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但是实现一个作业并不一定需要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语句不对吗</w:t>
            </w:r>
            <w:r>
              <w:rPr>
                <w:rFonts w:hint="eastAsia"/>
                <w:sz w:val="24"/>
              </w:rPr>
              <w:t>?</w:t>
            </w:r>
            <w:r w:rsidR="006B2CCD">
              <w:rPr>
                <w:rFonts w:hint="eastAsia"/>
                <w:sz w:val="24"/>
              </w:rPr>
              <w:t>早在</w:t>
            </w:r>
            <w:r w:rsidR="006B2CCD">
              <w:rPr>
                <w:rFonts w:hint="eastAsia"/>
                <w:sz w:val="24"/>
              </w:rPr>
              <w:t>C</w:t>
            </w:r>
            <w:r w:rsidR="006B2CCD">
              <w:rPr>
                <w:rFonts w:hint="eastAsia"/>
                <w:sz w:val="24"/>
              </w:rPr>
              <w:t>语言的时候我们就学会了</w:t>
            </w:r>
            <w:r w:rsidR="006B2CCD">
              <w:rPr>
                <w:rFonts w:hint="eastAsia"/>
                <w:sz w:val="24"/>
              </w:rPr>
              <w:t>i</w:t>
            </w:r>
            <w:r w:rsidR="006B2CCD">
              <w:rPr>
                <w:sz w:val="24"/>
              </w:rPr>
              <w:t>f</w:t>
            </w:r>
            <w:r w:rsidR="006B2CCD">
              <w:rPr>
                <w:rFonts w:hint="eastAsia"/>
                <w:sz w:val="24"/>
              </w:rPr>
              <w:t>语句</w:t>
            </w:r>
            <w:r w:rsidR="006B2CCD">
              <w:rPr>
                <w:rFonts w:hint="eastAsia"/>
                <w:sz w:val="24"/>
              </w:rPr>
              <w:t>,</w:t>
            </w:r>
            <w:r w:rsidR="006B2CCD">
              <w:rPr>
                <w:rFonts w:hint="eastAsia"/>
                <w:sz w:val="24"/>
              </w:rPr>
              <w:t>现在还用</w:t>
            </w:r>
            <w:r w:rsidR="006B2CCD">
              <w:rPr>
                <w:rFonts w:hint="eastAsia"/>
                <w:sz w:val="24"/>
              </w:rPr>
              <w:t>i</w:t>
            </w:r>
            <w:r w:rsidR="006B2CCD">
              <w:rPr>
                <w:sz w:val="24"/>
              </w:rPr>
              <w:t>f</w:t>
            </w:r>
            <w:r w:rsidR="006B2CCD">
              <w:rPr>
                <w:rFonts w:hint="eastAsia"/>
                <w:sz w:val="24"/>
              </w:rPr>
              <w:t>语句不是很无聊吗</w:t>
            </w:r>
            <w:r w:rsidR="006B2CCD">
              <w:rPr>
                <w:rFonts w:hint="eastAsia"/>
                <w:sz w:val="24"/>
              </w:rPr>
              <w:t>?</w:t>
            </w:r>
            <w:r w:rsidR="006B2CCD">
              <w:rPr>
                <w:rFonts w:hint="eastAsia"/>
                <w:sz w:val="24"/>
              </w:rPr>
              <w:t>所以我用字典完成了本次作业</w:t>
            </w:r>
            <w:r w:rsidR="006B2CCD">
              <w:rPr>
                <w:rFonts w:hint="eastAsia"/>
                <w:sz w:val="24"/>
              </w:rPr>
              <w:t>.</w:t>
            </w: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当然为了证明我真的会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我又用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实现了一遍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我觉得对于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ython</w:t>
            </w:r>
            <w:r>
              <w:rPr>
                <w:rFonts w:hint="eastAsia"/>
                <w:sz w:val="24"/>
              </w:rPr>
              <w:t>来说这完全是大材小用</w:t>
            </w: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Default="007B0D9E" w:rsidP="004C07D7">
            <w:pPr>
              <w:spacing w:line="276" w:lineRule="auto"/>
              <w:rPr>
                <w:sz w:val="24"/>
              </w:rPr>
            </w:pPr>
          </w:p>
          <w:p w:rsidR="007B0D9E" w:rsidRPr="00167224" w:rsidRDefault="007B0D9E" w:rsidP="004C07D7">
            <w:pPr>
              <w:spacing w:line="276" w:lineRule="auto"/>
              <w:rPr>
                <w:rFonts w:hint="eastAsia"/>
                <w:sz w:val="24"/>
              </w:rPr>
            </w:pPr>
          </w:p>
        </w:tc>
      </w:tr>
    </w:tbl>
    <w:p w:rsidR="007B0D9E" w:rsidRPr="007B0D9E" w:rsidRDefault="007B0D9E" w:rsidP="007B0D9E">
      <w:pPr>
        <w:rPr>
          <w:rFonts w:hint="eastAsia"/>
          <w:sz w:val="15"/>
          <w:szCs w:val="15"/>
        </w:rPr>
      </w:pPr>
    </w:p>
    <w:sectPr w:rsidR="007B0D9E" w:rsidRPr="007B0D9E" w:rsidSect="00832F6B">
      <w:headerReference w:type="default" r:id="rId9"/>
      <w:footerReference w:type="default" r:id="rId10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C29" w:rsidRDefault="00A70C29" w:rsidP="00E91F46">
      <w:r>
        <w:separator/>
      </w:r>
    </w:p>
  </w:endnote>
  <w:endnote w:type="continuationSeparator" w:id="0">
    <w:p w:rsidR="00A70C29" w:rsidRDefault="00A70C29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Default="00CC2ACB" w:rsidP="007B0D9E">
    <w:pPr>
      <w:pStyle w:val="a5"/>
      <w:ind w:right="108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C29" w:rsidRDefault="00A70C29" w:rsidP="00E91F46">
      <w:r>
        <w:separator/>
      </w:r>
    </w:p>
  </w:footnote>
  <w:footnote w:type="continuationSeparator" w:id="0">
    <w:p w:rsidR="00A70C29" w:rsidRDefault="00A70C29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Pr="007B0D9E" w:rsidRDefault="00CC2ACB" w:rsidP="007B0D9E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4EB"/>
    <w:multiLevelType w:val="hybridMultilevel"/>
    <w:tmpl w:val="964C867C"/>
    <w:lvl w:ilvl="0" w:tplc="E774F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361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48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AF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80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0A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E5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6727E"/>
    <w:multiLevelType w:val="hybridMultilevel"/>
    <w:tmpl w:val="CA4AF840"/>
    <w:lvl w:ilvl="0" w:tplc="85F6B9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855E4"/>
    <w:rsid w:val="00167224"/>
    <w:rsid w:val="0018776D"/>
    <w:rsid w:val="001B446E"/>
    <w:rsid w:val="002951AC"/>
    <w:rsid w:val="002C1B00"/>
    <w:rsid w:val="002E4F8F"/>
    <w:rsid w:val="003A5ADB"/>
    <w:rsid w:val="00447BE8"/>
    <w:rsid w:val="004C07D7"/>
    <w:rsid w:val="00502022"/>
    <w:rsid w:val="005260B6"/>
    <w:rsid w:val="00564F5E"/>
    <w:rsid w:val="006705EB"/>
    <w:rsid w:val="00695C1C"/>
    <w:rsid w:val="006B2CCD"/>
    <w:rsid w:val="00706C33"/>
    <w:rsid w:val="00707854"/>
    <w:rsid w:val="00764B66"/>
    <w:rsid w:val="007A48CA"/>
    <w:rsid w:val="007B0D9E"/>
    <w:rsid w:val="007F3856"/>
    <w:rsid w:val="00832F6B"/>
    <w:rsid w:val="00886BC5"/>
    <w:rsid w:val="0089159D"/>
    <w:rsid w:val="008E5698"/>
    <w:rsid w:val="008E7901"/>
    <w:rsid w:val="008F1E7D"/>
    <w:rsid w:val="00913A03"/>
    <w:rsid w:val="009212CF"/>
    <w:rsid w:val="00A70C29"/>
    <w:rsid w:val="00AC667A"/>
    <w:rsid w:val="00AF4FFE"/>
    <w:rsid w:val="00B12D15"/>
    <w:rsid w:val="00C10325"/>
    <w:rsid w:val="00C2364C"/>
    <w:rsid w:val="00C869A0"/>
    <w:rsid w:val="00CC2ACB"/>
    <w:rsid w:val="00D41196"/>
    <w:rsid w:val="00D824E7"/>
    <w:rsid w:val="00DB523B"/>
    <w:rsid w:val="00E0510D"/>
    <w:rsid w:val="00E91F46"/>
    <w:rsid w:val="00EA6CBF"/>
    <w:rsid w:val="00F200D2"/>
    <w:rsid w:val="00F943EE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2C143"/>
  <w15:docId w15:val="{14A61328-54AD-4C15-AC92-8A723222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72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14E9-62FA-4BD7-976C-CE2B9410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200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浩然 胡</cp:lastModifiedBy>
  <cp:revision>27</cp:revision>
  <cp:lastPrinted>2019-03-04T11:47:00Z</cp:lastPrinted>
  <dcterms:created xsi:type="dcterms:W3CDTF">2019-02-28T13:47:00Z</dcterms:created>
  <dcterms:modified xsi:type="dcterms:W3CDTF">2019-06-02T07:37:00Z</dcterms:modified>
</cp:coreProperties>
</file>