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3FFD4" w14:textId="77777777" w:rsidR="003F3240" w:rsidRPr="003F3240" w:rsidRDefault="003F3240" w:rsidP="003F3240">
      <w:pPr>
        <w:jc w:val="center"/>
        <w:rPr>
          <w:rFonts w:ascii="Arial" w:hAnsi="Arial" w:cs="Arial"/>
          <w:b/>
          <w:sz w:val="36"/>
          <w:szCs w:val="36"/>
        </w:rPr>
      </w:pPr>
      <w:r w:rsidRPr="003F3240">
        <w:rPr>
          <w:rFonts w:ascii="Arial" w:hAnsi="Arial" w:cs="Arial"/>
          <w:b/>
          <w:sz w:val="36"/>
          <w:szCs w:val="36"/>
        </w:rPr>
        <w:t>ПРО АННОТАЦИИ</w:t>
      </w:r>
    </w:p>
    <w:p w14:paraId="188A229D" w14:textId="77777777" w:rsidR="003F3240" w:rsidRDefault="003F3240" w:rsidP="003F3240">
      <w:pPr>
        <w:ind w:firstLine="709"/>
        <w:jc w:val="both"/>
        <w:rPr>
          <w:sz w:val="28"/>
          <w:szCs w:val="28"/>
        </w:rPr>
      </w:pPr>
    </w:p>
    <w:p w14:paraId="065E962A" w14:textId="77777777" w:rsidR="004A543B" w:rsidRDefault="004A543B" w:rsidP="003F3240">
      <w:pPr>
        <w:ind w:firstLine="709"/>
        <w:jc w:val="both"/>
        <w:rPr>
          <w:sz w:val="28"/>
          <w:szCs w:val="28"/>
        </w:rPr>
      </w:pPr>
      <w:r w:rsidRPr="004A543B">
        <w:rPr>
          <w:sz w:val="28"/>
          <w:szCs w:val="28"/>
        </w:rPr>
        <w:t xml:space="preserve">В аннотации предельно сжато с использованием терминологии предметной области дается общая характеристика работы (что </w:t>
      </w:r>
      <w:r w:rsidR="007B778F">
        <w:rPr>
          <w:sz w:val="28"/>
          <w:szCs w:val="28"/>
        </w:rPr>
        <w:t xml:space="preserve">конкретно </w:t>
      </w:r>
      <w:r w:rsidRPr="004A543B">
        <w:rPr>
          <w:sz w:val="28"/>
          <w:szCs w:val="28"/>
        </w:rPr>
        <w:t xml:space="preserve">исследуется, что </w:t>
      </w:r>
      <w:r w:rsidR="007B778F">
        <w:rPr>
          <w:sz w:val="28"/>
          <w:szCs w:val="28"/>
        </w:rPr>
        <w:t xml:space="preserve">конкретно </w:t>
      </w:r>
      <w:r w:rsidRPr="004A543B">
        <w:rPr>
          <w:sz w:val="28"/>
          <w:szCs w:val="28"/>
        </w:rPr>
        <w:t>сделано,</w:t>
      </w:r>
      <w:r w:rsidR="007B778F">
        <w:rPr>
          <w:sz w:val="28"/>
          <w:szCs w:val="28"/>
        </w:rPr>
        <w:t xml:space="preserve"> на каком языке какая программа разработана, на какой элементной базе какое устройство построено </w:t>
      </w:r>
      <w:proofErr w:type="gramStart"/>
      <w:r w:rsidR="007B778F">
        <w:rPr>
          <w:sz w:val="28"/>
          <w:szCs w:val="28"/>
        </w:rPr>
        <w:t xml:space="preserve">– </w:t>
      </w:r>
      <w:r w:rsidRPr="004A543B">
        <w:rPr>
          <w:sz w:val="28"/>
          <w:szCs w:val="28"/>
        </w:rPr>
        <w:t xml:space="preserve"> но</w:t>
      </w:r>
      <w:proofErr w:type="gramEnd"/>
      <w:r w:rsidRPr="004A543B">
        <w:rPr>
          <w:sz w:val="28"/>
          <w:szCs w:val="28"/>
        </w:rPr>
        <w:t xml:space="preserve"> без каких-либо объяснений) и приводятся сведения об объеме работы, количестве рисунков, таблиц, приложений. </w:t>
      </w:r>
      <w:r>
        <w:rPr>
          <w:sz w:val="28"/>
          <w:szCs w:val="28"/>
        </w:rPr>
        <w:t xml:space="preserve">Объем аннотации – не более 1/2 страницы. </w:t>
      </w:r>
    </w:p>
    <w:p w14:paraId="75B3746A" w14:textId="77777777" w:rsidR="006B3856" w:rsidRPr="000F1157" w:rsidRDefault="004A543B" w:rsidP="003F3240">
      <w:pPr>
        <w:ind w:firstLine="709"/>
        <w:jc w:val="both"/>
        <w:rPr>
          <w:sz w:val="28"/>
          <w:szCs w:val="28"/>
        </w:rPr>
      </w:pPr>
      <w:r w:rsidRPr="004A543B">
        <w:rPr>
          <w:sz w:val="28"/>
          <w:szCs w:val="28"/>
        </w:rPr>
        <w:t xml:space="preserve">Аннотация делается для специалиста, который, занимаясь своими проблемами, предположительно найдет </w:t>
      </w:r>
      <w:r w:rsidR="00AB7239">
        <w:rPr>
          <w:sz w:val="28"/>
          <w:szCs w:val="28"/>
        </w:rPr>
        <w:t xml:space="preserve">аннотацию </w:t>
      </w:r>
      <w:r w:rsidRPr="004A543B">
        <w:rPr>
          <w:sz w:val="28"/>
          <w:szCs w:val="28"/>
        </w:rPr>
        <w:t>работ</w:t>
      </w:r>
      <w:r w:rsidR="00AB7239">
        <w:rPr>
          <w:sz w:val="28"/>
          <w:szCs w:val="28"/>
        </w:rPr>
        <w:t>ы</w:t>
      </w:r>
      <w:r w:rsidRPr="004A543B">
        <w:rPr>
          <w:sz w:val="28"/>
          <w:szCs w:val="28"/>
        </w:rPr>
        <w:t xml:space="preserve"> в библиотечном каталоге. Прочитав аннотацию, специалист должен иметь возможность решить, нужно ему читать саму работу или нет, имеет </w:t>
      </w:r>
      <w:r w:rsidR="00AB7239">
        <w:rPr>
          <w:sz w:val="28"/>
          <w:szCs w:val="28"/>
        </w:rPr>
        <w:t xml:space="preserve">ли </w:t>
      </w:r>
      <w:r w:rsidRPr="004A543B">
        <w:rPr>
          <w:sz w:val="28"/>
          <w:szCs w:val="28"/>
        </w:rPr>
        <w:t xml:space="preserve">она отношение к его </w:t>
      </w:r>
      <w:r w:rsidR="00AB7239">
        <w:rPr>
          <w:sz w:val="28"/>
          <w:szCs w:val="28"/>
        </w:rPr>
        <w:t>проблематике и насколько</w:t>
      </w:r>
      <w:r w:rsidRPr="004A543B">
        <w:rPr>
          <w:sz w:val="28"/>
          <w:szCs w:val="28"/>
        </w:rPr>
        <w:t>.</w:t>
      </w:r>
    </w:p>
    <w:p w14:paraId="0085F854" w14:textId="77777777" w:rsidR="000F1157" w:rsidRPr="000F1157" w:rsidRDefault="000F1157" w:rsidP="003F324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аннотацию включаются формальные моменты: количество страниц основной части, рисунков, таблиц, приложений.</w:t>
      </w:r>
    </w:p>
    <w:p w14:paraId="2E945EB2" w14:textId="77777777" w:rsidR="003F3240" w:rsidRDefault="003F3240" w:rsidP="003F3240">
      <w:pPr>
        <w:ind w:firstLine="709"/>
        <w:jc w:val="both"/>
        <w:rPr>
          <w:sz w:val="28"/>
          <w:szCs w:val="28"/>
        </w:rPr>
      </w:pPr>
    </w:p>
    <w:p w14:paraId="0D01A4A4" w14:textId="77777777" w:rsidR="003F3240" w:rsidRPr="003F3240" w:rsidRDefault="003F3240" w:rsidP="003F3240">
      <w:pPr>
        <w:ind w:firstLine="709"/>
        <w:jc w:val="both"/>
        <w:rPr>
          <w:b/>
          <w:bCs/>
          <w:sz w:val="28"/>
          <w:szCs w:val="28"/>
        </w:rPr>
      </w:pPr>
      <w:r w:rsidRPr="003F3240">
        <w:rPr>
          <w:b/>
          <w:bCs/>
          <w:sz w:val="28"/>
          <w:szCs w:val="28"/>
        </w:rPr>
        <w:t>Из ГОСТ 7.9-95:</w:t>
      </w:r>
    </w:p>
    <w:p w14:paraId="1315DB9E" w14:textId="77777777" w:rsidR="003F3240" w:rsidRPr="003F3240" w:rsidRDefault="003F3240" w:rsidP="003F3240">
      <w:pPr>
        <w:ind w:firstLine="709"/>
        <w:jc w:val="both"/>
        <w:rPr>
          <w:b/>
          <w:bCs/>
          <w:sz w:val="28"/>
          <w:szCs w:val="28"/>
        </w:rPr>
      </w:pPr>
    </w:p>
    <w:p w14:paraId="489708CA" w14:textId="77777777" w:rsidR="003F3240" w:rsidRPr="003F3240" w:rsidRDefault="003F3240" w:rsidP="003F3240">
      <w:pPr>
        <w:ind w:firstLine="709"/>
        <w:jc w:val="both"/>
        <w:rPr>
          <w:b/>
          <w:bCs/>
          <w:sz w:val="28"/>
          <w:szCs w:val="28"/>
        </w:rPr>
      </w:pPr>
      <w:r w:rsidRPr="003F3240">
        <w:rPr>
          <w:sz w:val="28"/>
          <w:szCs w:val="28"/>
        </w:rPr>
        <w:t>Аннотация – краткая характеристика документа с точки зрения его назначения, содержания, вида, формы и других особенностей.</w:t>
      </w:r>
    </w:p>
    <w:p w14:paraId="6538FB0B" w14:textId="77777777" w:rsidR="003F3240" w:rsidRPr="003F3240" w:rsidRDefault="003F3240" w:rsidP="003F3240">
      <w:pPr>
        <w:ind w:firstLine="709"/>
        <w:jc w:val="both"/>
        <w:rPr>
          <w:b/>
          <w:bCs/>
          <w:sz w:val="28"/>
          <w:szCs w:val="28"/>
        </w:rPr>
      </w:pPr>
    </w:p>
    <w:p w14:paraId="5603CC6E" w14:textId="77777777" w:rsidR="003F3240" w:rsidRPr="003F3240" w:rsidRDefault="003F3240" w:rsidP="003F3240">
      <w:pPr>
        <w:pStyle w:val="a9"/>
        <w:ind w:firstLine="709"/>
        <w:jc w:val="both"/>
        <w:rPr>
          <w:sz w:val="28"/>
          <w:szCs w:val="28"/>
        </w:rPr>
      </w:pPr>
      <w:r w:rsidRPr="003F3240">
        <w:rPr>
          <w:sz w:val="28"/>
          <w:szCs w:val="28"/>
        </w:rPr>
        <w:t>Аннотация включает характеристику основной темы, проблемы</w:t>
      </w:r>
      <w:r w:rsidR="00AB7239">
        <w:rPr>
          <w:sz w:val="28"/>
          <w:szCs w:val="28"/>
        </w:rPr>
        <w:t>,</w:t>
      </w:r>
      <w:r w:rsidRPr="003F3240">
        <w:rPr>
          <w:sz w:val="28"/>
          <w:szCs w:val="28"/>
        </w:rPr>
        <w:t xml:space="preserve"> объекта, цели работы и ее результаты. В аннотации указывают, что нового несет в себе данный документ в сравнении с другими, родственными по тематике и целевому назначению.</w:t>
      </w:r>
      <w:r>
        <w:rPr>
          <w:sz w:val="28"/>
          <w:szCs w:val="28"/>
        </w:rPr>
        <w:t xml:space="preserve"> </w:t>
      </w:r>
      <w:r w:rsidRPr="003F3240">
        <w:rPr>
          <w:sz w:val="28"/>
          <w:szCs w:val="28"/>
        </w:rPr>
        <w:t>В тексте аннотации следует употреблять синтаксические конструкции, свойственные языку научных и технических документов, избегать сложных грамматических конструкций. Следует применять стандартизованную терминологию. Рекомендуемый средний объем аннотации 500 печатных знаков</w:t>
      </w:r>
      <w:r w:rsidR="00E571B9">
        <w:rPr>
          <w:sz w:val="28"/>
          <w:szCs w:val="28"/>
        </w:rPr>
        <w:t>.</w:t>
      </w:r>
    </w:p>
    <w:p w14:paraId="6AC68654" w14:textId="77777777" w:rsidR="003F3240" w:rsidRPr="003F3240" w:rsidRDefault="003F3240" w:rsidP="003F3240">
      <w:pPr>
        <w:ind w:firstLine="709"/>
        <w:jc w:val="both"/>
        <w:rPr>
          <w:sz w:val="28"/>
          <w:szCs w:val="28"/>
        </w:rPr>
      </w:pPr>
    </w:p>
    <w:p w14:paraId="5D1C33B5" w14:textId="77777777" w:rsidR="003F3240" w:rsidRPr="003F3240" w:rsidRDefault="003F3240" w:rsidP="003F3240">
      <w:pPr>
        <w:ind w:firstLine="709"/>
        <w:jc w:val="both"/>
        <w:rPr>
          <w:sz w:val="28"/>
          <w:szCs w:val="28"/>
        </w:rPr>
      </w:pPr>
    </w:p>
    <w:p w14:paraId="1DF895E0" w14:textId="77777777" w:rsidR="003F3240" w:rsidRPr="004A543B" w:rsidRDefault="003F3240" w:rsidP="003F3240">
      <w:pPr>
        <w:ind w:firstLine="709"/>
        <w:jc w:val="both"/>
        <w:rPr>
          <w:sz w:val="28"/>
          <w:szCs w:val="28"/>
        </w:rPr>
      </w:pPr>
    </w:p>
    <w:sectPr w:rsidR="003F3240" w:rsidRPr="004A543B" w:rsidSect="00F3590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drawingGridHorizontalSpacing w:val="187"/>
  <w:displayVerticalDrawingGridEvery w:val="2"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3B"/>
    <w:rsid w:val="000F1157"/>
    <w:rsid w:val="003F3240"/>
    <w:rsid w:val="00421B4A"/>
    <w:rsid w:val="004A543B"/>
    <w:rsid w:val="00570C56"/>
    <w:rsid w:val="006B3856"/>
    <w:rsid w:val="007104FD"/>
    <w:rsid w:val="007B778F"/>
    <w:rsid w:val="007D4F0E"/>
    <w:rsid w:val="00AB7239"/>
    <w:rsid w:val="00B45694"/>
    <w:rsid w:val="00DE3A97"/>
    <w:rsid w:val="00E37818"/>
    <w:rsid w:val="00E571B9"/>
    <w:rsid w:val="00EE2E5C"/>
    <w:rsid w:val="00F35905"/>
    <w:rsid w:val="00F64216"/>
    <w:rsid w:val="00FB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6F7827"/>
  <w15:chartTrackingRefBased/>
  <w15:docId w15:val="{6AFBE477-C9CC-4A52-8AD2-AF40C6C0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104FD"/>
  </w:style>
  <w:style w:type="paragraph" w:styleId="1">
    <w:name w:val="heading 1"/>
    <w:basedOn w:val="a"/>
    <w:next w:val="a"/>
    <w:qFormat/>
    <w:rsid w:val="007104FD"/>
    <w:pPr>
      <w:keepNext/>
      <w:spacing w:before="240" w:after="60"/>
      <w:jc w:val="center"/>
      <w:outlineLvl w:val="0"/>
    </w:pPr>
    <w:rPr>
      <w:rFonts w:ascii="Arial" w:hAnsi="Arial"/>
      <w:b/>
      <w:caps/>
      <w:kern w:val="28"/>
      <w:sz w:val="28"/>
    </w:rPr>
  </w:style>
  <w:style w:type="paragraph" w:styleId="2">
    <w:name w:val="heading 2"/>
    <w:basedOn w:val="a"/>
    <w:next w:val="a"/>
    <w:qFormat/>
    <w:rsid w:val="007104FD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3">
    <w:name w:val="heading 3"/>
    <w:basedOn w:val="a"/>
    <w:next w:val="a"/>
    <w:qFormat/>
    <w:rsid w:val="007104FD"/>
    <w:pPr>
      <w:keepNext/>
      <w:spacing w:before="240" w:after="60"/>
      <w:outlineLvl w:val="2"/>
    </w:pPr>
    <w:rPr>
      <w:rFonts w:ascii="Arial" w:hAnsi="Arial"/>
    </w:rPr>
  </w:style>
  <w:style w:type="character" w:default="1" w:styleId="a0">
    <w:name w:val="Default Paragraph Font"/>
    <w:semiHidden/>
    <w:rsid w:val="007104FD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7104FD"/>
  </w:style>
  <w:style w:type="character" w:customStyle="1" w:styleId="footnotereference">
    <w:name w:val="footnote reference"/>
    <w:basedOn w:val="a0"/>
    <w:rsid w:val="007104FD"/>
    <w:rPr>
      <w:vertAlign w:val="superscript"/>
    </w:rPr>
  </w:style>
  <w:style w:type="paragraph" w:customStyle="1" w:styleId="footnotetext">
    <w:name w:val="footnote text"/>
    <w:basedOn w:val="a"/>
    <w:rsid w:val="007104FD"/>
    <w:rPr>
      <w:snapToGrid w:val="0"/>
    </w:rPr>
  </w:style>
  <w:style w:type="paragraph" w:customStyle="1" w:styleId="Normal">
    <w:name w:val="Normal"/>
    <w:rsid w:val="007104FD"/>
    <w:rPr>
      <w:snapToGrid w:val="0"/>
      <w:sz w:val="24"/>
    </w:rPr>
  </w:style>
  <w:style w:type="character" w:customStyle="1" w:styleId="Strong">
    <w:name w:val="Strong"/>
    <w:rsid w:val="007104FD"/>
    <w:rPr>
      <w:b/>
    </w:rPr>
  </w:style>
  <w:style w:type="paragraph" w:styleId="a3">
    <w:name w:val="header"/>
    <w:basedOn w:val="a"/>
    <w:rsid w:val="007104FD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7104FD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7104FD"/>
  </w:style>
  <w:style w:type="paragraph" w:customStyle="1" w:styleId="-2">
    <w:name w:val="Нормальный-2"/>
    <w:basedOn w:val="a"/>
    <w:rsid w:val="007104FD"/>
    <w:pPr>
      <w:widowControl w:val="0"/>
    </w:pPr>
    <w:rPr>
      <w:rFonts w:ascii="Arial" w:hAnsi="Arial"/>
      <w:lang w:val="en-US"/>
    </w:rPr>
  </w:style>
  <w:style w:type="paragraph" w:styleId="10">
    <w:name w:val="toc 1"/>
    <w:basedOn w:val="a"/>
    <w:next w:val="a"/>
    <w:autoRedefine/>
    <w:semiHidden/>
    <w:rsid w:val="007104FD"/>
    <w:pPr>
      <w:spacing w:before="120" w:after="120"/>
    </w:pPr>
    <w:rPr>
      <w:b/>
      <w:caps/>
    </w:rPr>
  </w:style>
  <w:style w:type="paragraph" w:styleId="20">
    <w:name w:val="toc 2"/>
    <w:basedOn w:val="a"/>
    <w:next w:val="a"/>
    <w:autoRedefine/>
    <w:semiHidden/>
    <w:rsid w:val="007104FD"/>
    <w:pPr>
      <w:ind w:left="200"/>
    </w:pPr>
    <w:rPr>
      <w:smallCaps/>
    </w:rPr>
  </w:style>
  <w:style w:type="paragraph" w:styleId="30">
    <w:name w:val="toc 3"/>
    <w:basedOn w:val="a"/>
    <w:next w:val="a"/>
    <w:autoRedefine/>
    <w:semiHidden/>
    <w:rsid w:val="007104FD"/>
    <w:pPr>
      <w:ind w:left="400"/>
    </w:pPr>
    <w:rPr>
      <w:i/>
    </w:rPr>
  </w:style>
  <w:style w:type="paragraph" w:styleId="4">
    <w:name w:val="toc 4"/>
    <w:basedOn w:val="a"/>
    <w:next w:val="a"/>
    <w:autoRedefine/>
    <w:semiHidden/>
    <w:rsid w:val="007104FD"/>
    <w:pPr>
      <w:ind w:left="600"/>
    </w:pPr>
    <w:rPr>
      <w:sz w:val="18"/>
    </w:rPr>
  </w:style>
  <w:style w:type="paragraph" w:styleId="5">
    <w:name w:val="toc 5"/>
    <w:basedOn w:val="a"/>
    <w:next w:val="a"/>
    <w:autoRedefine/>
    <w:semiHidden/>
    <w:rsid w:val="007104FD"/>
    <w:pPr>
      <w:ind w:left="800"/>
    </w:pPr>
    <w:rPr>
      <w:sz w:val="18"/>
    </w:rPr>
  </w:style>
  <w:style w:type="paragraph" w:styleId="6">
    <w:name w:val="toc 6"/>
    <w:basedOn w:val="a"/>
    <w:next w:val="a"/>
    <w:autoRedefine/>
    <w:semiHidden/>
    <w:rsid w:val="007104FD"/>
    <w:pPr>
      <w:ind w:left="1000"/>
    </w:pPr>
    <w:rPr>
      <w:sz w:val="18"/>
    </w:rPr>
  </w:style>
  <w:style w:type="paragraph" w:styleId="7">
    <w:name w:val="toc 7"/>
    <w:basedOn w:val="a"/>
    <w:next w:val="a"/>
    <w:autoRedefine/>
    <w:semiHidden/>
    <w:rsid w:val="007104FD"/>
    <w:pPr>
      <w:ind w:left="1200"/>
    </w:pPr>
    <w:rPr>
      <w:sz w:val="18"/>
    </w:rPr>
  </w:style>
  <w:style w:type="paragraph" w:styleId="8">
    <w:name w:val="toc 8"/>
    <w:basedOn w:val="a"/>
    <w:next w:val="a"/>
    <w:autoRedefine/>
    <w:semiHidden/>
    <w:rsid w:val="007104FD"/>
    <w:pPr>
      <w:ind w:left="1400"/>
    </w:pPr>
    <w:rPr>
      <w:sz w:val="18"/>
    </w:rPr>
  </w:style>
  <w:style w:type="paragraph" w:styleId="9">
    <w:name w:val="toc 9"/>
    <w:basedOn w:val="a"/>
    <w:next w:val="a"/>
    <w:autoRedefine/>
    <w:semiHidden/>
    <w:rsid w:val="007104FD"/>
    <w:pPr>
      <w:ind w:left="1600"/>
    </w:pPr>
    <w:rPr>
      <w:sz w:val="18"/>
    </w:rPr>
  </w:style>
  <w:style w:type="paragraph" w:styleId="a6">
    <w:name w:val="Body Text"/>
    <w:basedOn w:val="a"/>
    <w:rsid w:val="007104FD"/>
    <w:pPr>
      <w:jc w:val="center"/>
    </w:pPr>
    <w:rPr>
      <w:b/>
      <w:sz w:val="52"/>
    </w:rPr>
  </w:style>
  <w:style w:type="paragraph" w:styleId="a7">
    <w:name w:val="Body Text Indent"/>
    <w:basedOn w:val="a"/>
    <w:rsid w:val="007104FD"/>
    <w:pPr>
      <w:ind w:firstLine="709"/>
      <w:jc w:val="both"/>
    </w:pPr>
  </w:style>
  <w:style w:type="paragraph" w:styleId="21">
    <w:name w:val="Body Text Indent 2"/>
    <w:basedOn w:val="a"/>
    <w:rsid w:val="007104FD"/>
    <w:pPr>
      <w:ind w:firstLine="709"/>
      <w:jc w:val="both"/>
    </w:pPr>
    <w:rPr>
      <w:sz w:val="24"/>
    </w:rPr>
  </w:style>
  <w:style w:type="paragraph" w:styleId="11">
    <w:name w:val="index 1"/>
    <w:basedOn w:val="a"/>
    <w:next w:val="a"/>
    <w:autoRedefine/>
    <w:semiHidden/>
    <w:rsid w:val="007104FD"/>
    <w:pPr>
      <w:ind w:left="200" w:hanging="200"/>
    </w:pPr>
  </w:style>
  <w:style w:type="paragraph" w:styleId="a8">
    <w:name w:val="index heading"/>
    <w:basedOn w:val="a"/>
    <w:next w:val="11"/>
    <w:semiHidden/>
    <w:rsid w:val="007104FD"/>
    <w:pPr>
      <w:spacing w:before="120" w:after="120"/>
    </w:pPr>
    <w:rPr>
      <w:b/>
      <w:i/>
    </w:rPr>
  </w:style>
  <w:style w:type="paragraph" w:styleId="22">
    <w:name w:val="index 2"/>
    <w:basedOn w:val="a"/>
    <w:next w:val="a"/>
    <w:autoRedefine/>
    <w:semiHidden/>
    <w:rsid w:val="007104FD"/>
    <w:pPr>
      <w:ind w:left="400" w:hanging="200"/>
    </w:pPr>
  </w:style>
  <w:style w:type="paragraph" w:styleId="31">
    <w:name w:val="index 3"/>
    <w:basedOn w:val="a"/>
    <w:next w:val="a"/>
    <w:autoRedefine/>
    <w:semiHidden/>
    <w:rsid w:val="007104FD"/>
    <w:pPr>
      <w:ind w:left="600" w:hanging="200"/>
    </w:pPr>
  </w:style>
  <w:style w:type="paragraph" w:styleId="40">
    <w:name w:val="index 4"/>
    <w:basedOn w:val="a"/>
    <w:next w:val="a"/>
    <w:autoRedefine/>
    <w:semiHidden/>
    <w:rsid w:val="007104FD"/>
    <w:pPr>
      <w:ind w:left="800" w:hanging="200"/>
    </w:pPr>
  </w:style>
  <w:style w:type="paragraph" w:styleId="50">
    <w:name w:val="index 5"/>
    <w:basedOn w:val="a"/>
    <w:next w:val="a"/>
    <w:autoRedefine/>
    <w:semiHidden/>
    <w:rsid w:val="007104FD"/>
    <w:pPr>
      <w:ind w:left="1000" w:hanging="200"/>
    </w:pPr>
  </w:style>
  <w:style w:type="paragraph" w:styleId="60">
    <w:name w:val="index 6"/>
    <w:basedOn w:val="a"/>
    <w:next w:val="a"/>
    <w:autoRedefine/>
    <w:semiHidden/>
    <w:rsid w:val="007104FD"/>
    <w:pPr>
      <w:ind w:left="1200" w:hanging="200"/>
    </w:pPr>
  </w:style>
  <w:style w:type="paragraph" w:styleId="70">
    <w:name w:val="index 7"/>
    <w:basedOn w:val="a"/>
    <w:next w:val="a"/>
    <w:autoRedefine/>
    <w:semiHidden/>
    <w:rsid w:val="007104FD"/>
    <w:pPr>
      <w:ind w:left="1400" w:hanging="200"/>
    </w:pPr>
  </w:style>
  <w:style w:type="paragraph" w:styleId="80">
    <w:name w:val="index 8"/>
    <w:basedOn w:val="a"/>
    <w:next w:val="a"/>
    <w:autoRedefine/>
    <w:semiHidden/>
    <w:rsid w:val="007104FD"/>
    <w:pPr>
      <w:ind w:left="1600" w:hanging="200"/>
    </w:pPr>
  </w:style>
  <w:style w:type="paragraph" w:styleId="90">
    <w:name w:val="index 9"/>
    <w:basedOn w:val="a"/>
    <w:next w:val="a"/>
    <w:autoRedefine/>
    <w:semiHidden/>
    <w:rsid w:val="007104FD"/>
    <w:pPr>
      <w:ind w:left="1800" w:hanging="200"/>
    </w:pPr>
  </w:style>
  <w:style w:type="paragraph" w:styleId="a9">
    <w:name w:val="Normal (Web)"/>
    <w:basedOn w:val="a"/>
    <w:rsid w:val="003F324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аннотации предельно сжато с использованием специальной терминологии предметной области дается общая характеристика работы (что именно исследуется, что именно сделано, но без каких-либо объяснений) и приводятся сведения об объеме работы, количестве рису</vt:lpstr>
    </vt:vector>
  </TitlesOfParts>
  <Company>Oops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аннотации предельно сжато с использованием специальной терминологии предметной области дается общая характеристика работы (что именно исследуется, что именно сделано, но без каких-либо объяснений) и приводятся сведения об объеме работы, количестве рису</dc:title>
  <dc:subject/>
  <dc:creator>H314</dc:creator>
  <cp:keywords/>
  <dc:description/>
  <cp:lastModifiedBy>Andry Derjuga</cp:lastModifiedBy>
  <cp:revision>2</cp:revision>
  <cp:lastPrinted>2012-01-26T09:56:00Z</cp:lastPrinted>
  <dcterms:created xsi:type="dcterms:W3CDTF">2026-05-29T21:59:00Z</dcterms:created>
  <dcterms:modified xsi:type="dcterms:W3CDTF">2026-05-29T21:59:00Z</dcterms:modified>
</cp:coreProperties>
</file>