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5D0B" w14:textId="19864F55" w:rsidR="00A47656" w:rsidRDefault="00B91677" w:rsidP="007163B8">
      <w:pPr>
        <w:pStyle w:val="a3"/>
      </w:pPr>
      <w:r w:rsidRPr="00B91677">
        <w:t>항공사 서비스 만족도 데이터 기반 고객 세그멘테이션 및 서비스 개선 방안 도출</w:t>
      </w:r>
      <w:r w:rsidR="001A724A">
        <w:rPr>
          <w:rFonts w:hint="eastAsia"/>
        </w:rPr>
        <w:t xml:space="preserve"> EDA</w:t>
      </w:r>
    </w:p>
    <w:p w14:paraId="53011B48" w14:textId="5DE5505E" w:rsidR="00B91677" w:rsidRDefault="007163B8" w:rsidP="007163B8">
      <w:pPr>
        <w:pStyle w:val="a4"/>
      </w:pPr>
      <w:r w:rsidRPr="007163B8">
        <w:t>데브코스 데이터 분석 4기 1차 프로젝트 보고서</w:t>
      </w:r>
    </w:p>
    <w:p w14:paraId="282143A1" w14:textId="77777777" w:rsidR="007163B8" w:rsidRPr="007163B8" w:rsidRDefault="007163B8" w:rsidP="007163B8"/>
    <w:p w14:paraId="16A313FE" w14:textId="64C160D3" w:rsidR="00B91677" w:rsidRDefault="00770175" w:rsidP="00770175">
      <w:pPr>
        <w:pStyle w:val="3"/>
      </w:pPr>
      <w:r w:rsidRPr="00770175">
        <w:rPr>
          <w:rFonts w:hint="eastAsia"/>
        </w:rPr>
        <w:t>1.</w:t>
      </w:r>
      <w:r>
        <w:rPr>
          <w:rFonts w:hint="eastAsia"/>
        </w:rPr>
        <w:t xml:space="preserve"> </w:t>
      </w:r>
      <w:r w:rsidR="00B91677">
        <w:rPr>
          <w:rFonts w:hint="eastAsia"/>
        </w:rPr>
        <w:t>서론</w:t>
      </w:r>
    </w:p>
    <w:p w14:paraId="2E8A0F2B" w14:textId="4A66F79B" w:rsidR="00747B5F" w:rsidRDefault="00747B5F" w:rsidP="00747B5F">
      <w:r w:rsidRPr="00747B5F">
        <w:t>4차산업 혁명의 발전에 따라 매 순간순간 방대한 양의 데이터가 생성되고 있다. 이러한 빅데이터를 수집, 저장, 가공, 분석하는 기술의 필요성이 커지고 있으며, 이에 따라 데이터 분석 기술의 중요성이 점점 더 강조되고 있다. 데이터 분석은 유용한 정보를 발굴하고, 의사 결정에 도움을 주도록 데이터를 정리, 변환, 모델링하는 과정으로, 빅데이터를 분석하고 예측 모델을 도출하는 일련의 과정에서 필수적이다. 이 보고서에서는 데이터 분석 방법론 중 하나인 탐색적 데이터 분석(EDA)를 수행하여 의미 있는 결과를 도출하고, 데이터 간의 관계를 파악함으로써 데이터 분석 역량을 키우고자 한다</w:t>
      </w:r>
    </w:p>
    <w:p w14:paraId="3C9AD8E4" w14:textId="198215C6" w:rsidR="00B91677" w:rsidRDefault="00B91677" w:rsidP="001A724A">
      <w:pPr>
        <w:pStyle w:val="4"/>
      </w:pPr>
      <w:r>
        <w:rPr>
          <w:rFonts w:hint="eastAsia"/>
        </w:rPr>
        <w:t>데이터 선택 과정</w:t>
      </w:r>
    </w:p>
    <w:p w14:paraId="461BFC00" w14:textId="21554444" w:rsidR="001A724A" w:rsidRDefault="001A724A" w:rsidP="001A724A">
      <w:r>
        <w:rPr>
          <w:rFonts w:hint="eastAsia"/>
        </w:rPr>
        <w:t>데이터 분석과 머신러닝 학습</w:t>
      </w:r>
      <w:r w:rsidR="003472A7">
        <w:rPr>
          <w:rFonts w:hint="eastAsia"/>
        </w:rPr>
        <w:t xml:space="preserve"> 및 대회</w:t>
      </w:r>
      <w:r>
        <w:rPr>
          <w:rFonts w:hint="eastAsia"/>
        </w:rPr>
        <w:t xml:space="preserve"> 플랫폼인 </w:t>
      </w:r>
      <w:r>
        <w:t>Kaggle</w:t>
      </w:r>
      <w:r>
        <w:rPr>
          <w:rFonts w:hint="eastAsia"/>
        </w:rPr>
        <w:t xml:space="preserve">에서 </w:t>
      </w:r>
      <w:r w:rsidR="003472A7">
        <w:rPr>
          <w:rFonts w:hint="eastAsia"/>
        </w:rPr>
        <w:t>팀원 별로</w:t>
      </w:r>
      <w:r w:rsidR="008A08BB">
        <w:rPr>
          <w:rFonts w:hint="eastAsia"/>
        </w:rPr>
        <w:t xml:space="preserve"> 각자</w:t>
      </w:r>
      <w:r w:rsidR="00C63083">
        <w:rPr>
          <w:rFonts w:hint="eastAsia"/>
        </w:rPr>
        <w:t xml:space="preserve"> 흥미와 관심 분야에 따라서</w:t>
      </w:r>
      <w:r w:rsidR="003472A7">
        <w:rPr>
          <w:rFonts w:hint="eastAsia"/>
        </w:rPr>
        <w:t xml:space="preserve"> EDA</w:t>
      </w:r>
      <w:r w:rsidR="008A08BB">
        <w:rPr>
          <w:rFonts w:hint="eastAsia"/>
        </w:rPr>
        <w:t>를 수행하고 싶은</w:t>
      </w:r>
      <w:r w:rsidR="003472A7">
        <w:rPr>
          <w:rFonts w:hint="eastAsia"/>
        </w:rPr>
        <w:t xml:space="preserve"> 데이터 3가지를</w:t>
      </w:r>
      <w:r w:rsidR="008A08BB">
        <w:rPr>
          <w:rFonts w:hint="eastAsia"/>
        </w:rPr>
        <w:t xml:space="preserve"> 선정했다.</w:t>
      </w:r>
    </w:p>
    <w:tbl>
      <w:tblPr>
        <w:tblStyle w:val="aa"/>
        <w:tblW w:w="5155" w:type="pct"/>
        <w:tblLook w:val="04A0" w:firstRow="1" w:lastRow="0" w:firstColumn="1" w:lastColumn="0" w:noHBand="0" w:noVBand="1"/>
      </w:tblPr>
      <w:tblGrid>
        <w:gridCol w:w="1132"/>
        <w:gridCol w:w="2720"/>
        <w:gridCol w:w="2720"/>
        <w:gridCol w:w="2723"/>
      </w:tblGrid>
      <w:tr w:rsidR="008A08BB" w14:paraId="1D06295B" w14:textId="77777777" w:rsidTr="00185D65">
        <w:tc>
          <w:tcPr>
            <w:tcW w:w="609" w:type="pct"/>
            <w:vAlign w:val="center"/>
          </w:tcPr>
          <w:p w14:paraId="7DB542CE" w14:textId="77777777" w:rsidR="008A08BB" w:rsidRPr="008A08BB" w:rsidRDefault="008A08BB" w:rsidP="00185D65">
            <w:pPr>
              <w:jc w:val="center"/>
              <w:rPr>
                <w:i/>
                <w:iCs/>
              </w:rPr>
            </w:pPr>
          </w:p>
        </w:tc>
        <w:tc>
          <w:tcPr>
            <w:tcW w:w="1463" w:type="pct"/>
            <w:vAlign w:val="center"/>
          </w:tcPr>
          <w:p w14:paraId="3FFAE831" w14:textId="33B42DFD" w:rsidR="008A08BB" w:rsidRPr="002B2B7B" w:rsidRDefault="008A08BB" w:rsidP="00185D65">
            <w:pPr>
              <w:jc w:val="center"/>
              <w:rPr>
                <w:b/>
                <w:bCs/>
              </w:rPr>
            </w:pPr>
            <w:r w:rsidRPr="002B2B7B">
              <w:rPr>
                <w:rFonts w:hint="eastAsia"/>
                <w:b/>
                <w:bCs/>
              </w:rPr>
              <w:t>데이터 1과 선정 이유</w:t>
            </w:r>
          </w:p>
        </w:tc>
        <w:tc>
          <w:tcPr>
            <w:tcW w:w="1463" w:type="pct"/>
            <w:vAlign w:val="center"/>
          </w:tcPr>
          <w:p w14:paraId="00294FDA" w14:textId="348BC291" w:rsidR="008A08BB" w:rsidRPr="002B2B7B" w:rsidRDefault="008A08BB" w:rsidP="00185D65">
            <w:pPr>
              <w:jc w:val="center"/>
              <w:rPr>
                <w:b/>
                <w:bCs/>
              </w:rPr>
            </w:pPr>
            <w:r w:rsidRPr="002B2B7B">
              <w:rPr>
                <w:b/>
                <w:bCs/>
              </w:rPr>
              <w:t xml:space="preserve">데이터 </w:t>
            </w:r>
            <w:r w:rsidRPr="002B2B7B">
              <w:rPr>
                <w:rFonts w:hint="eastAsia"/>
                <w:b/>
                <w:bCs/>
              </w:rPr>
              <w:t>2와</w:t>
            </w:r>
            <w:r w:rsidRPr="002B2B7B">
              <w:rPr>
                <w:b/>
                <w:bCs/>
              </w:rPr>
              <w:t xml:space="preserve"> 선정 이유</w:t>
            </w:r>
          </w:p>
        </w:tc>
        <w:tc>
          <w:tcPr>
            <w:tcW w:w="1465" w:type="pct"/>
            <w:vAlign w:val="center"/>
          </w:tcPr>
          <w:p w14:paraId="46ED69F1" w14:textId="4583FC4D" w:rsidR="008A08BB" w:rsidRPr="002B2B7B" w:rsidRDefault="008A08BB" w:rsidP="00185D65">
            <w:pPr>
              <w:jc w:val="center"/>
              <w:rPr>
                <w:b/>
                <w:bCs/>
              </w:rPr>
            </w:pPr>
            <w:r w:rsidRPr="002B2B7B">
              <w:rPr>
                <w:b/>
                <w:bCs/>
              </w:rPr>
              <w:t xml:space="preserve">데이터 </w:t>
            </w:r>
            <w:r w:rsidRPr="002B2B7B">
              <w:rPr>
                <w:rFonts w:hint="eastAsia"/>
                <w:b/>
                <w:bCs/>
              </w:rPr>
              <w:t>3</w:t>
            </w:r>
            <w:r w:rsidRPr="002B2B7B">
              <w:rPr>
                <w:b/>
                <w:bCs/>
              </w:rPr>
              <w:t>과 선정 이유</w:t>
            </w:r>
          </w:p>
        </w:tc>
      </w:tr>
      <w:tr w:rsidR="008A08BB" w14:paraId="48624A57" w14:textId="77777777" w:rsidTr="00185D65">
        <w:tc>
          <w:tcPr>
            <w:tcW w:w="609" w:type="pct"/>
            <w:vMerge w:val="restart"/>
            <w:vAlign w:val="center"/>
          </w:tcPr>
          <w:p w14:paraId="106D43A1" w14:textId="665CC4E3" w:rsidR="008A08BB" w:rsidRPr="002B2B7B" w:rsidRDefault="008A08BB" w:rsidP="00185D65">
            <w:pPr>
              <w:jc w:val="center"/>
              <w:rPr>
                <w:b/>
                <w:bCs/>
                <w:i/>
                <w:iCs/>
              </w:rPr>
            </w:pPr>
            <w:proofErr w:type="spellStart"/>
            <w:r w:rsidRPr="002B2B7B">
              <w:rPr>
                <w:rFonts w:hint="eastAsia"/>
                <w:b/>
                <w:bCs/>
                <w:i/>
                <w:iCs/>
              </w:rPr>
              <w:t>김희령</w:t>
            </w:r>
            <w:proofErr w:type="spellEnd"/>
          </w:p>
        </w:tc>
        <w:tc>
          <w:tcPr>
            <w:tcW w:w="1463" w:type="pct"/>
            <w:vAlign w:val="center"/>
          </w:tcPr>
          <w:p w14:paraId="7E781CA1" w14:textId="7AC8EB4E" w:rsidR="008A08BB" w:rsidRPr="008A08BB" w:rsidRDefault="008A08BB" w:rsidP="00185D65">
            <w:pPr>
              <w:jc w:val="center"/>
            </w:pPr>
            <w:r>
              <w:rPr>
                <w:rFonts w:hint="eastAsia"/>
              </w:rPr>
              <w:t>서울시 공유 자전거</w:t>
            </w:r>
          </w:p>
        </w:tc>
        <w:tc>
          <w:tcPr>
            <w:tcW w:w="1463" w:type="pct"/>
            <w:vAlign w:val="center"/>
          </w:tcPr>
          <w:p w14:paraId="55F0E465" w14:textId="605A5D8A" w:rsidR="008A08BB" w:rsidRPr="008A08BB" w:rsidRDefault="008A08BB" w:rsidP="00185D65">
            <w:pPr>
              <w:jc w:val="center"/>
            </w:pPr>
            <w:r>
              <w:rPr>
                <w:rFonts w:hint="eastAsia"/>
              </w:rPr>
              <w:t>넷플릭스</w:t>
            </w:r>
          </w:p>
        </w:tc>
        <w:tc>
          <w:tcPr>
            <w:tcW w:w="1465" w:type="pct"/>
            <w:vAlign w:val="center"/>
          </w:tcPr>
          <w:p w14:paraId="0DCB394F" w14:textId="77777777" w:rsidR="008A08BB" w:rsidRPr="008A08BB" w:rsidRDefault="008A08BB" w:rsidP="00185D65">
            <w:pPr>
              <w:jc w:val="center"/>
            </w:pPr>
          </w:p>
        </w:tc>
      </w:tr>
      <w:tr w:rsidR="008A08BB" w14:paraId="23BC2626" w14:textId="77777777" w:rsidTr="00185D65">
        <w:tc>
          <w:tcPr>
            <w:tcW w:w="609" w:type="pct"/>
            <w:vMerge/>
            <w:vAlign w:val="center"/>
          </w:tcPr>
          <w:p w14:paraId="3605DA1D" w14:textId="77777777" w:rsidR="008A08BB" w:rsidRPr="002B2B7B" w:rsidRDefault="008A08BB" w:rsidP="00185D65">
            <w:pPr>
              <w:ind w:right="200"/>
              <w:jc w:val="center"/>
              <w:rPr>
                <w:b/>
                <w:bCs/>
              </w:rPr>
            </w:pPr>
          </w:p>
        </w:tc>
        <w:tc>
          <w:tcPr>
            <w:tcW w:w="1463" w:type="pct"/>
            <w:vAlign w:val="center"/>
          </w:tcPr>
          <w:p w14:paraId="61841AB5" w14:textId="77777777" w:rsidR="008A08BB" w:rsidRPr="008A08BB" w:rsidRDefault="008A08BB" w:rsidP="00185D65">
            <w:pPr>
              <w:jc w:val="center"/>
            </w:pPr>
          </w:p>
        </w:tc>
        <w:tc>
          <w:tcPr>
            <w:tcW w:w="1463" w:type="pct"/>
            <w:vAlign w:val="center"/>
          </w:tcPr>
          <w:p w14:paraId="6860B72B" w14:textId="77777777" w:rsidR="008A08BB" w:rsidRPr="008A08BB" w:rsidRDefault="008A08BB" w:rsidP="00185D65">
            <w:pPr>
              <w:jc w:val="center"/>
            </w:pPr>
          </w:p>
        </w:tc>
        <w:tc>
          <w:tcPr>
            <w:tcW w:w="1465" w:type="pct"/>
            <w:vAlign w:val="center"/>
          </w:tcPr>
          <w:p w14:paraId="36F658DF" w14:textId="77777777" w:rsidR="008A08BB" w:rsidRPr="008A08BB" w:rsidRDefault="008A08BB" w:rsidP="00185D65">
            <w:pPr>
              <w:jc w:val="center"/>
            </w:pPr>
          </w:p>
        </w:tc>
      </w:tr>
      <w:tr w:rsidR="008A08BB" w14:paraId="01A5BD6B" w14:textId="77777777" w:rsidTr="00185D65">
        <w:tc>
          <w:tcPr>
            <w:tcW w:w="609" w:type="pct"/>
            <w:vMerge w:val="restart"/>
            <w:vAlign w:val="center"/>
          </w:tcPr>
          <w:p w14:paraId="7DCABFBF" w14:textId="3E1B6953" w:rsidR="008A08BB" w:rsidRPr="002B2B7B" w:rsidRDefault="008A08BB" w:rsidP="00185D65">
            <w:pPr>
              <w:jc w:val="center"/>
              <w:rPr>
                <w:b/>
                <w:bCs/>
                <w:i/>
                <w:iCs/>
              </w:rPr>
            </w:pPr>
            <w:proofErr w:type="spellStart"/>
            <w:r w:rsidRPr="002B2B7B">
              <w:rPr>
                <w:rFonts w:hint="eastAsia"/>
                <w:b/>
                <w:bCs/>
                <w:i/>
                <w:iCs/>
              </w:rPr>
              <w:t>문규림</w:t>
            </w:r>
            <w:proofErr w:type="spellEnd"/>
          </w:p>
        </w:tc>
        <w:tc>
          <w:tcPr>
            <w:tcW w:w="1463" w:type="pct"/>
            <w:vAlign w:val="center"/>
          </w:tcPr>
          <w:p w14:paraId="1AF54DD8" w14:textId="5776EB46" w:rsidR="008A08BB" w:rsidRPr="008A08BB" w:rsidRDefault="008A08BB" w:rsidP="00185D65">
            <w:pPr>
              <w:jc w:val="center"/>
            </w:pPr>
            <w:r>
              <w:rPr>
                <w:rFonts w:hint="eastAsia"/>
              </w:rPr>
              <w:t>통신사 고객 이탈</w:t>
            </w:r>
          </w:p>
        </w:tc>
        <w:tc>
          <w:tcPr>
            <w:tcW w:w="1463" w:type="pct"/>
            <w:vAlign w:val="center"/>
          </w:tcPr>
          <w:p w14:paraId="645D4281" w14:textId="77777777" w:rsidR="008A08BB" w:rsidRPr="008A08BB" w:rsidRDefault="008A08BB" w:rsidP="00185D65">
            <w:pPr>
              <w:jc w:val="center"/>
            </w:pPr>
          </w:p>
        </w:tc>
        <w:tc>
          <w:tcPr>
            <w:tcW w:w="1465" w:type="pct"/>
            <w:vAlign w:val="center"/>
          </w:tcPr>
          <w:p w14:paraId="245F9361" w14:textId="77777777" w:rsidR="008A08BB" w:rsidRPr="008A08BB" w:rsidRDefault="008A08BB" w:rsidP="00185D65">
            <w:pPr>
              <w:jc w:val="center"/>
            </w:pPr>
          </w:p>
        </w:tc>
      </w:tr>
      <w:tr w:rsidR="008A08BB" w14:paraId="01E65A5E" w14:textId="77777777" w:rsidTr="00185D65">
        <w:tc>
          <w:tcPr>
            <w:tcW w:w="609" w:type="pct"/>
            <w:vMerge/>
            <w:vAlign w:val="center"/>
          </w:tcPr>
          <w:p w14:paraId="2CDD13F3" w14:textId="77777777" w:rsidR="008A08BB" w:rsidRPr="002B2B7B" w:rsidRDefault="008A08BB" w:rsidP="00185D65">
            <w:pPr>
              <w:jc w:val="center"/>
              <w:rPr>
                <w:b/>
                <w:bCs/>
              </w:rPr>
            </w:pPr>
          </w:p>
        </w:tc>
        <w:tc>
          <w:tcPr>
            <w:tcW w:w="1463" w:type="pct"/>
            <w:vAlign w:val="center"/>
          </w:tcPr>
          <w:p w14:paraId="64B92879" w14:textId="77777777" w:rsidR="008A08BB" w:rsidRPr="008A08BB" w:rsidRDefault="008A08BB" w:rsidP="00185D65">
            <w:pPr>
              <w:jc w:val="center"/>
            </w:pPr>
          </w:p>
        </w:tc>
        <w:tc>
          <w:tcPr>
            <w:tcW w:w="1463" w:type="pct"/>
            <w:vAlign w:val="center"/>
          </w:tcPr>
          <w:p w14:paraId="300CA9F8" w14:textId="77777777" w:rsidR="008A08BB" w:rsidRPr="008A08BB" w:rsidRDefault="008A08BB" w:rsidP="00185D65">
            <w:pPr>
              <w:jc w:val="center"/>
            </w:pPr>
          </w:p>
        </w:tc>
        <w:tc>
          <w:tcPr>
            <w:tcW w:w="1465" w:type="pct"/>
            <w:vAlign w:val="center"/>
          </w:tcPr>
          <w:p w14:paraId="12A5E8F2" w14:textId="77777777" w:rsidR="008A08BB" w:rsidRPr="008A08BB" w:rsidRDefault="008A08BB" w:rsidP="00185D65">
            <w:pPr>
              <w:jc w:val="center"/>
            </w:pPr>
          </w:p>
        </w:tc>
      </w:tr>
      <w:tr w:rsidR="008A08BB" w14:paraId="131AD7A4" w14:textId="77777777" w:rsidTr="00185D65">
        <w:tc>
          <w:tcPr>
            <w:tcW w:w="609" w:type="pct"/>
            <w:vMerge w:val="restart"/>
            <w:vAlign w:val="center"/>
          </w:tcPr>
          <w:p w14:paraId="4E6068CB" w14:textId="25A01706" w:rsidR="008A08BB" w:rsidRPr="002B2B7B" w:rsidRDefault="008A08BB" w:rsidP="00185D65">
            <w:pPr>
              <w:jc w:val="center"/>
              <w:rPr>
                <w:b/>
                <w:bCs/>
                <w:i/>
                <w:iCs/>
              </w:rPr>
            </w:pPr>
            <w:proofErr w:type="spellStart"/>
            <w:r w:rsidRPr="002B2B7B">
              <w:rPr>
                <w:rFonts w:hint="eastAsia"/>
                <w:b/>
                <w:bCs/>
                <w:i/>
                <w:iCs/>
              </w:rPr>
              <w:t>이원재</w:t>
            </w:r>
            <w:proofErr w:type="spellEnd"/>
          </w:p>
        </w:tc>
        <w:tc>
          <w:tcPr>
            <w:tcW w:w="1463" w:type="pct"/>
            <w:vAlign w:val="center"/>
          </w:tcPr>
          <w:p w14:paraId="3564E730" w14:textId="34BCB0FF" w:rsidR="008A08BB" w:rsidRPr="008A08BB" w:rsidRDefault="008A08BB" w:rsidP="00185D65">
            <w:pPr>
              <w:jc w:val="center"/>
            </w:pPr>
            <w:r>
              <w:rPr>
                <w:rFonts w:hint="eastAsia"/>
              </w:rPr>
              <w:t>가장 많이 구독한 유투브 채널</w:t>
            </w:r>
          </w:p>
        </w:tc>
        <w:tc>
          <w:tcPr>
            <w:tcW w:w="1463" w:type="pct"/>
            <w:vAlign w:val="center"/>
          </w:tcPr>
          <w:p w14:paraId="2E69D79B" w14:textId="5A0F78C4" w:rsidR="008A08BB" w:rsidRPr="008A08BB" w:rsidRDefault="008A08BB" w:rsidP="00185D65">
            <w:pPr>
              <w:jc w:val="center"/>
            </w:pPr>
            <w:r>
              <w:rPr>
                <w:rFonts w:hint="eastAsia"/>
              </w:rPr>
              <w:t xml:space="preserve">한국 </w:t>
            </w:r>
            <w:r w:rsidR="00B83F80">
              <w:rPr>
                <w:rFonts w:hint="eastAsia"/>
              </w:rPr>
              <w:t>관광</w:t>
            </w:r>
            <w:r>
              <w:rPr>
                <w:rFonts w:hint="eastAsia"/>
              </w:rPr>
              <w:t>객</w:t>
            </w:r>
            <w:r w:rsidR="00B83F80">
              <w:rPr>
                <w:rFonts w:hint="eastAsia"/>
              </w:rPr>
              <w:t xml:space="preserve"> 수</w:t>
            </w:r>
          </w:p>
        </w:tc>
        <w:tc>
          <w:tcPr>
            <w:tcW w:w="1465" w:type="pct"/>
            <w:vAlign w:val="center"/>
          </w:tcPr>
          <w:p w14:paraId="4CB33C3D" w14:textId="77777777" w:rsidR="008A08BB" w:rsidRPr="008A08BB" w:rsidRDefault="008A08BB" w:rsidP="00185D65">
            <w:pPr>
              <w:jc w:val="center"/>
            </w:pPr>
          </w:p>
        </w:tc>
      </w:tr>
      <w:tr w:rsidR="008A08BB" w14:paraId="3B5230A8" w14:textId="77777777" w:rsidTr="00185D65">
        <w:tc>
          <w:tcPr>
            <w:tcW w:w="609" w:type="pct"/>
            <w:vMerge/>
            <w:vAlign w:val="center"/>
          </w:tcPr>
          <w:p w14:paraId="205E65D0" w14:textId="77777777" w:rsidR="008A08BB" w:rsidRPr="002B2B7B" w:rsidRDefault="008A08BB" w:rsidP="00185D65">
            <w:pPr>
              <w:jc w:val="center"/>
              <w:rPr>
                <w:b/>
                <w:bCs/>
              </w:rPr>
            </w:pPr>
          </w:p>
        </w:tc>
        <w:tc>
          <w:tcPr>
            <w:tcW w:w="1463" w:type="pct"/>
            <w:vAlign w:val="center"/>
          </w:tcPr>
          <w:p w14:paraId="75A0C074" w14:textId="77777777" w:rsidR="008A08BB" w:rsidRPr="008A08BB" w:rsidRDefault="008A08BB" w:rsidP="00185D65">
            <w:pPr>
              <w:jc w:val="center"/>
            </w:pPr>
          </w:p>
        </w:tc>
        <w:tc>
          <w:tcPr>
            <w:tcW w:w="1463" w:type="pct"/>
            <w:vAlign w:val="center"/>
          </w:tcPr>
          <w:p w14:paraId="3EF16F60" w14:textId="77777777" w:rsidR="008A08BB" w:rsidRPr="008A08BB" w:rsidRDefault="008A08BB" w:rsidP="00185D65">
            <w:pPr>
              <w:jc w:val="center"/>
            </w:pPr>
          </w:p>
        </w:tc>
        <w:tc>
          <w:tcPr>
            <w:tcW w:w="1465" w:type="pct"/>
            <w:vAlign w:val="center"/>
          </w:tcPr>
          <w:p w14:paraId="77957263" w14:textId="77777777" w:rsidR="008A08BB" w:rsidRPr="008A08BB" w:rsidRDefault="008A08BB" w:rsidP="00185D65">
            <w:pPr>
              <w:jc w:val="center"/>
            </w:pPr>
          </w:p>
        </w:tc>
      </w:tr>
      <w:tr w:rsidR="008A08BB" w14:paraId="09F4C799" w14:textId="77777777" w:rsidTr="00185D65">
        <w:tc>
          <w:tcPr>
            <w:tcW w:w="609" w:type="pct"/>
            <w:vMerge w:val="restart"/>
            <w:vAlign w:val="center"/>
          </w:tcPr>
          <w:p w14:paraId="07CF5C23" w14:textId="78AA511A" w:rsidR="008A08BB" w:rsidRPr="002B2B7B" w:rsidRDefault="008A08BB" w:rsidP="00185D65">
            <w:pPr>
              <w:jc w:val="center"/>
              <w:rPr>
                <w:b/>
                <w:bCs/>
                <w:i/>
                <w:iCs/>
              </w:rPr>
            </w:pPr>
            <w:r w:rsidRPr="002B2B7B">
              <w:rPr>
                <w:rFonts w:hint="eastAsia"/>
                <w:b/>
                <w:bCs/>
                <w:i/>
                <w:iCs/>
              </w:rPr>
              <w:t>이현지</w:t>
            </w:r>
          </w:p>
        </w:tc>
        <w:tc>
          <w:tcPr>
            <w:tcW w:w="1463" w:type="pct"/>
            <w:vAlign w:val="center"/>
          </w:tcPr>
          <w:p w14:paraId="79C43280" w14:textId="19266626" w:rsidR="008A08BB" w:rsidRPr="008A08BB" w:rsidRDefault="008A08BB" w:rsidP="00185D65">
            <w:pPr>
              <w:jc w:val="center"/>
            </w:pPr>
            <w:r>
              <w:rPr>
                <w:rFonts w:hint="eastAsia"/>
              </w:rPr>
              <w:t>서울시 공유 자전거</w:t>
            </w:r>
          </w:p>
        </w:tc>
        <w:tc>
          <w:tcPr>
            <w:tcW w:w="1463" w:type="pct"/>
            <w:vAlign w:val="center"/>
          </w:tcPr>
          <w:p w14:paraId="7E34880C" w14:textId="0B664C9D" w:rsidR="008A08BB" w:rsidRPr="008A08BB" w:rsidRDefault="008A08BB" w:rsidP="00185D65">
            <w:pPr>
              <w:jc w:val="center"/>
            </w:pPr>
            <w:r>
              <w:rPr>
                <w:rFonts w:hint="eastAsia"/>
              </w:rPr>
              <w:t>항공사 승객 만족도</w:t>
            </w:r>
          </w:p>
        </w:tc>
        <w:tc>
          <w:tcPr>
            <w:tcW w:w="1465" w:type="pct"/>
            <w:vAlign w:val="center"/>
          </w:tcPr>
          <w:p w14:paraId="7AE6F93E" w14:textId="14BF728A" w:rsidR="008A08BB" w:rsidRPr="008A08BB" w:rsidRDefault="00C966C9" w:rsidP="00185D65">
            <w:pPr>
              <w:jc w:val="center"/>
            </w:pPr>
            <w:r>
              <w:rPr>
                <w:rFonts w:hint="eastAsia"/>
              </w:rPr>
              <w:t>블랙 프라이데이 세일 정보</w:t>
            </w:r>
          </w:p>
        </w:tc>
      </w:tr>
      <w:tr w:rsidR="008A08BB" w14:paraId="002CECBF" w14:textId="77777777" w:rsidTr="00185D65">
        <w:tc>
          <w:tcPr>
            <w:tcW w:w="609" w:type="pct"/>
            <w:vMerge/>
            <w:vAlign w:val="center"/>
          </w:tcPr>
          <w:p w14:paraId="47426E9D" w14:textId="77777777" w:rsidR="008A08BB" w:rsidRPr="008A08BB" w:rsidRDefault="008A08BB" w:rsidP="00185D65">
            <w:pPr>
              <w:jc w:val="center"/>
            </w:pPr>
          </w:p>
        </w:tc>
        <w:tc>
          <w:tcPr>
            <w:tcW w:w="1463" w:type="pct"/>
            <w:vAlign w:val="center"/>
          </w:tcPr>
          <w:p w14:paraId="70F79F08" w14:textId="5EE6C0EC" w:rsidR="008A08BB" w:rsidRPr="008A08BB" w:rsidRDefault="00DC2DDF" w:rsidP="00185D65">
            <w:pPr>
              <w:jc w:val="center"/>
            </w:pPr>
            <w:r>
              <w:rPr>
                <w:rFonts w:hint="eastAsia"/>
              </w:rPr>
              <w:t>서울시 날씨 데이터와 함께 분석하면 좋을 것 같아서</w:t>
            </w:r>
          </w:p>
        </w:tc>
        <w:tc>
          <w:tcPr>
            <w:tcW w:w="1463" w:type="pct"/>
            <w:vAlign w:val="center"/>
          </w:tcPr>
          <w:p w14:paraId="2D16534E" w14:textId="25BDE02F" w:rsidR="008A08BB" w:rsidRPr="008A08BB" w:rsidRDefault="00DC2DDF" w:rsidP="00185D65">
            <w:pPr>
              <w:jc w:val="center"/>
            </w:pPr>
            <w:r>
              <w:rPr>
                <w:rFonts w:hint="eastAsia"/>
              </w:rPr>
              <w:t>승객 만족도를 조사해서 서비스 개선을 목표로 분석하고 싶어서</w:t>
            </w:r>
          </w:p>
        </w:tc>
        <w:tc>
          <w:tcPr>
            <w:tcW w:w="1465" w:type="pct"/>
            <w:vAlign w:val="center"/>
          </w:tcPr>
          <w:p w14:paraId="63599EC6" w14:textId="64F4B569" w:rsidR="008A08BB" w:rsidRPr="008A08BB" w:rsidRDefault="00DC2DDF" w:rsidP="00185D65">
            <w:pPr>
              <w:keepNext/>
              <w:jc w:val="center"/>
            </w:pPr>
            <w:r>
              <w:rPr>
                <w:rFonts w:hint="eastAsia"/>
              </w:rPr>
              <w:t xml:space="preserve">블랙 </w:t>
            </w:r>
            <w:proofErr w:type="spellStart"/>
            <w:r>
              <w:rPr>
                <w:rFonts w:hint="eastAsia"/>
              </w:rPr>
              <w:t>프라이데이</w:t>
            </w:r>
            <w:proofErr w:type="spellEnd"/>
            <w:r>
              <w:rPr>
                <w:rFonts w:hint="eastAsia"/>
              </w:rPr>
              <w:t xml:space="preserve"> 세일 기간 고객의 상품 구매와 구매 빈도를 분석해보고 싶어서</w:t>
            </w:r>
          </w:p>
        </w:tc>
      </w:tr>
    </w:tbl>
    <w:p w14:paraId="3916FF9F" w14:textId="53649957" w:rsidR="00D70391" w:rsidRDefault="00B81116" w:rsidP="00D70391">
      <w:pPr>
        <w:pStyle w:val="ae"/>
      </w:pPr>
      <w:r>
        <w:rPr>
          <w:rFonts w:hint="eastAsia"/>
        </w:rPr>
        <w:t>표</w:t>
      </w:r>
      <w:r w:rsidR="00D70391">
        <w:t xml:space="preserve"> </w:t>
      </w:r>
      <w:r w:rsidR="00D70391">
        <w:fldChar w:fldCharType="begin"/>
      </w:r>
      <w:r w:rsidR="00D70391">
        <w:instrText xml:space="preserve"> SEQ Table \* ARABIC </w:instrText>
      </w:r>
      <w:r w:rsidR="00D70391">
        <w:fldChar w:fldCharType="separate"/>
      </w:r>
      <w:r w:rsidR="007C5014">
        <w:rPr>
          <w:noProof/>
        </w:rPr>
        <w:t>1</w:t>
      </w:r>
      <w:r w:rsidR="00D70391">
        <w:fldChar w:fldCharType="end"/>
      </w:r>
      <w:r w:rsidR="00D70391">
        <w:rPr>
          <w:rFonts w:hint="eastAsia"/>
        </w:rPr>
        <w:t xml:space="preserve"> - </w:t>
      </w:r>
      <w:r w:rsidR="00D70391">
        <w:rPr>
          <w:rFonts w:hint="eastAsia"/>
          <w:noProof/>
        </w:rPr>
        <w:t>팀원</w:t>
      </w:r>
      <w:r w:rsidR="00305512">
        <w:rPr>
          <w:rFonts w:hint="eastAsia"/>
          <w:noProof/>
        </w:rPr>
        <w:t>이</w:t>
      </w:r>
      <w:r w:rsidR="00D70391">
        <w:rPr>
          <w:rFonts w:hint="eastAsia"/>
          <w:noProof/>
        </w:rPr>
        <w:t xml:space="preserve"> 선택한 데이터</w:t>
      </w:r>
    </w:p>
    <w:p w14:paraId="18516347" w14:textId="0BAD09C4" w:rsidR="008A08BB" w:rsidRDefault="00D70391" w:rsidP="001A724A">
      <w:r>
        <w:rPr>
          <w:rFonts w:hint="eastAsia"/>
        </w:rPr>
        <w:t xml:space="preserve">상단 표의 데이터 중 </w:t>
      </w:r>
      <w:r w:rsidRPr="00D70391">
        <w:t>가장 마음에 드는 데이터를</w:t>
      </w:r>
      <w:r>
        <w:rPr>
          <w:rFonts w:hint="eastAsia"/>
        </w:rPr>
        <w:t xml:space="preserve"> 투표하여 데이터를 선</w:t>
      </w:r>
      <w:r w:rsidR="00C63083">
        <w:rPr>
          <w:rFonts w:hint="eastAsia"/>
        </w:rPr>
        <w:t>택</w:t>
      </w:r>
      <w:r>
        <w:rPr>
          <w:rFonts w:hint="eastAsia"/>
        </w:rPr>
        <w:t xml:space="preserve">했다. </w:t>
      </w:r>
      <w:r w:rsidR="00C63083" w:rsidRPr="00C63083">
        <w:t xml:space="preserve">데이터 </w:t>
      </w:r>
      <w:r w:rsidR="00C63083">
        <w:rPr>
          <w:rFonts w:hint="eastAsia"/>
        </w:rPr>
        <w:t>선택</w:t>
      </w:r>
      <w:r w:rsidR="00C63083" w:rsidRPr="00C63083">
        <w:t xml:space="preserve"> 과정에서 </w:t>
      </w:r>
      <w:r w:rsidR="00C63083" w:rsidRPr="00C63083">
        <w:lastRenderedPageBreak/>
        <w:t xml:space="preserve">각자의 관심 분야, 데이터 분석 가능성과 난이도, 프로젝트 목표의 적합성 등을 고려했다. </w:t>
      </w:r>
      <w:r>
        <w:rPr>
          <w:rFonts w:hint="eastAsia"/>
        </w:rPr>
        <w:t xml:space="preserve">선정된 데이터는 </w:t>
      </w:r>
      <w:r w:rsidR="00753155">
        <w:rPr>
          <w:rFonts w:hint="eastAsia"/>
        </w:rPr>
        <w:t xml:space="preserve">항공사 승객 만족도 데이터로, </w:t>
      </w:r>
      <w:r>
        <w:rPr>
          <w:rFonts w:hint="eastAsia"/>
        </w:rPr>
        <w:t>Kaggle의</w:t>
      </w:r>
      <w:r w:rsidR="00753155">
        <w:rPr>
          <w:rFonts w:hint="eastAsia"/>
        </w:rPr>
        <w:t xml:space="preserve"> </w:t>
      </w:r>
      <w:r w:rsidR="00753155">
        <w:t>“</w:t>
      </w:r>
      <w:r w:rsidR="00753155">
        <w:rPr>
          <w:rFonts w:hint="eastAsia"/>
        </w:rPr>
        <w:t>A</w:t>
      </w:r>
      <w:r w:rsidR="00753155" w:rsidRPr="00753155">
        <w:t>irline Passenger Satisfaction</w:t>
      </w:r>
      <w:r w:rsidR="00753155">
        <w:t>”</w:t>
      </w:r>
      <w:r w:rsidR="00753155">
        <w:rPr>
          <w:rFonts w:hint="eastAsia"/>
        </w:rPr>
        <w:t xml:space="preserve"> 데이터셋을 사용했다. 고객 정보가 담긴 컬럼과 만족도 유형 컬럼이 다양해서 변수 간 관계를 파악하고, 데이터의 패턴을 파악하기 쉽다고 판단</w:t>
      </w:r>
      <w:r w:rsidR="00763D48">
        <w:rPr>
          <w:rFonts w:hint="eastAsia"/>
        </w:rPr>
        <w:t>했으며, 이를 통해 의미 있는 분석 결과를 도출할 수 있다고 생각한다.</w:t>
      </w:r>
    </w:p>
    <w:p w14:paraId="186777BC" w14:textId="2FD5D99E" w:rsidR="00F526E3" w:rsidRDefault="00F526E3" w:rsidP="00F526E3">
      <w:pPr>
        <w:pStyle w:val="4"/>
      </w:pPr>
      <w:r w:rsidRPr="00F526E3">
        <w:t>분석 데이터 요약</w:t>
      </w:r>
    </w:p>
    <w:p w14:paraId="07A83D38" w14:textId="50085D8A" w:rsidR="00F526E3" w:rsidRDefault="00F526E3" w:rsidP="00F526E3">
      <w:pPr>
        <w:tabs>
          <w:tab w:val="center" w:pos="4513"/>
        </w:tabs>
      </w:pPr>
      <w:r>
        <w:rPr>
          <w:rFonts w:hint="eastAsia"/>
        </w:rPr>
        <w:t>항공사 만족도 데이터는 다음과 같은 컬럼으로 구성된다.</w:t>
      </w:r>
    </w:p>
    <w:tbl>
      <w:tblPr>
        <w:tblStyle w:val="aa"/>
        <w:tblW w:w="0" w:type="auto"/>
        <w:tblLook w:val="04A0" w:firstRow="1" w:lastRow="0" w:firstColumn="1" w:lastColumn="0" w:noHBand="0" w:noVBand="1"/>
      </w:tblPr>
      <w:tblGrid>
        <w:gridCol w:w="1391"/>
        <w:gridCol w:w="2277"/>
        <w:gridCol w:w="1409"/>
        <w:gridCol w:w="2119"/>
        <w:gridCol w:w="1820"/>
      </w:tblGrid>
      <w:tr w:rsidR="007163B8" w14:paraId="4DEB2A9D" w14:textId="77777777" w:rsidTr="00A15501">
        <w:tc>
          <w:tcPr>
            <w:tcW w:w="1391" w:type="dxa"/>
            <w:vAlign w:val="center"/>
          </w:tcPr>
          <w:p w14:paraId="29BB82D9" w14:textId="1451FEC1" w:rsidR="007163B8" w:rsidRPr="00185D65" w:rsidRDefault="007163B8" w:rsidP="00E26D74">
            <w:pPr>
              <w:tabs>
                <w:tab w:val="center" w:pos="4513"/>
              </w:tabs>
              <w:jc w:val="center"/>
              <w:rPr>
                <w:b/>
                <w:bCs/>
              </w:rPr>
            </w:pPr>
            <w:r w:rsidRPr="00185D65">
              <w:rPr>
                <w:rFonts w:hint="eastAsia"/>
                <w:b/>
                <w:bCs/>
              </w:rPr>
              <w:t>분류</w:t>
            </w:r>
          </w:p>
        </w:tc>
        <w:tc>
          <w:tcPr>
            <w:tcW w:w="2277" w:type="dxa"/>
            <w:vAlign w:val="center"/>
          </w:tcPr>
          <w:p w14:paraId="19978DCF" w14:textId="66877D85" w:rsidR="007163B8" w:rsidRPr="00185D65" w:rsidRDefault="007163B8" w:rsidP="00E26D74">
            <w:pPr>
              <w:tabs>
                <w:tab w:val="center" w:pos="4513"/>
              </w:tabs>
              <w:jc w:val="center"/>
              <w:rPr>
                <w:b/>
                <w:bCs/>
              </w:rPr>
            </w:pPr>
            <w:r w:rsidRPr="00185D65">
              <w:rPr>
                <w:rFonts w:hint="eastAsia"/>
                <w:b/>
                <w:bCs/>
              </w:rPr>
              <w:t>컬럼명</w:t>
            </w:r>
          </w:p>
        </w:tc>
        <w:tc>
          <w:tcPr>
            <w:tcW w:w="1409" w:type="dxa"/>
            <w:vAlign w:val="center"/>
          </w:tcPr>
          <w:p w14:paraId="662802E8" w14:textId="397785AC" w:rsidR="007163B8" w:rsidRPr="00185D65" w:rsidRDefault="007163B8" w:rsidP="00E26D74">
            <w:pPr>
              <w:tabs>
                <w:tab w:val="center" w:pos="4513"/>
              </w:tabs>
              <w:jc w:val="center"/>
              <w:rPr>
                <w:b/>
                <w:bCs/>
              </w:rPr>
            </w:pPr>
            <w:r w:rsidRPr="00185D65">
              <w:rPr>
                <w:rFonts w:hint="eastAsia"/>
                <w:b/>
                <w:bCs/>
              </w:rPr>
              <w:t>데이터 타입</w:t>
            </w:r>
          </w:p>
        </w:tc>
        <w:tc>
          <w:tcPr>
            <w:tcW w:w="2119" w:type="dxa"/>
            <w:vAlign w:val="center"/>
          </w:tcPr>
          <w:p w14:paraId="28046DC7" w14:textId="190C13F5" w:rsidR="007163B8" w:rsidRPr="00185D65" w:rsidRDefault="007163B8" w:rsidP="00E26D74">
            <w:pPr>
              <w:tabs>
                <w:tab w:val="center" w:pos="4513"/>
              </w:tabs>
              <w:jc w:val="center"/>
              <w:rPr>
                <w:b/>
                <w:bCs/>
              </w:rPr>
            </w:pPr>
            <w:r w:rsidRPr="00185D65">
              <w:rPr>
                <w:rFonts w:hint="eastAsia"/>
                <w:b/>
                <w:bCs/>
              </w:rPr>
              <w:t>데이터 설명</w:t>
            </w:r>
          </w:p>
        </w:tc>
        <w:tc>
          <w:tcPr>
            <w:tcW w:w="1820" w:type="dxa"/>
            <w:vAlign w:val="center"/>
          </w:tcPr>
          <w:p w14:paraId="4CF4298F" w14:textId="57FAD6B0" w:rsidR="007163B8" w:rsidRPr="00185D65" w:rsidRDefault="007163B8" w:rsidP="00E26D74">
            <w:pPr>
              <w:tabs>
                <w:tab w:val="center" w:pos="4513"/>
              </w:tabs>
              <w:jc w:val="center"/>
              <w:rPr>
                <w:b/>
                <w:bCs/>
              </w:rPr>
            </w:pPr>
            <w:r w:rsidRPr="00185D65">
              <w:rPr>
                <w:rFonts w:hint="eastAsia"/>
                <w:b/>
                <w:bCs/>
              </w:rPr>
              <w:t>비고</w:t>
            </w:r>
          </w:p>
        </w:tc>
      </w:tr>
      <w:tr w:rsidR="002F0E96" w14:paraId="2DD4850B" w14:textId="77777777" w:rsidTr="00A15501">
        <w:tc>
          <w:tcPr>
            <w:tcW w:w="1391" w:type="dxa"/>
            <w:vMerge w:val="restart"/>
            <w:vAlign w:val="center"/>
          </w:tcPr>
          <w:p w14:paraId="20134CAC" w14:textId="09C39675" w:rsidR="002F0E96" w:rsidRPr="00185D65" w:rsidRDefault="002F0E96" w:rsidP="00E26D74">
            <w:pPr>
              <w:tabs>
                <w:tab w:val="center" w:pos="4513"/>
              </w:tabs>
              <w:jc w:val="center"/>
              <w:rPr>
                <w:b/>
                <w:bCs/>
              </w:rPr>
            </w:pPr>
            <w:r w:rsidRPr="00185D65">
              <w:rPr>
                <w:rFonts w:hint="eastAsia"/>
                <w:b/>
                <w:bCs/>
              </w:rPr>
              <w:t>고객 정보</w:t>
            </w:r>
          </w:p>
        </w:tc>
        <w:tc>
          <w:tcPr>
            <w:tcW w:w="2277" w:type="dxa"/>
            <w:vAlign w:val="center"/>
          </w:tcPr>
          <w:p w14:paraId="1F712ED7" w14:textId="25A9EFF6" w:rsidR="002F0E96" w:rsidRDefault="002F0E96" w:rsidP="00E26D74">
            <w:pPr>
              <w:tabs>
                <w:tab w:val="center" w:pos="4513"/>
              </w:tabs>
              <w:jc w:val="center"/>
            </w:pPr>
            <w:r w:rsidRPr="002F0E96">
              <w:t>id</w:t>
            </w:r>
          </w:p>
        </w:tc>
        <w:tc>
          <w:tcPr>
            <w:tcW w:w="1409" w:type="dxa"/>
            <w:vAlign w:val="center"/>
          </w:tcPr>
          <w:p w14:paraId="541EA51A" w14:textId="37C7F7DA" w:rsidR="002F0E96" w:rsidRDefault="002F0E96" w:rsidP="00E26D74">
            <w:pPr>
              <w:tabs>
                <w:tab w:val="center" w:pos="4513"/>
              </w:tabs>
              <w:jc w:val="center"/>
            </w:pPr>
            <w:r>
              <w:t>I</w:t>
            </w:r>
            <w:r>
              <w:rPr>
                <w:rFonts w:hint="eastAsia"/>
              </w:rPr>
              <w:t>nt</w:t>
            </w:r>
          </w:p>
        </w:tc>
        <w:tc>
          <w:tcPr>
            <w:tcW w:w="2119" w:type="dxa"/>
            <w:vAlign w:val="center"/>
          </w:tcPr>
          <w:p w14:paraId="36B0BCB9" w14:textId="79A2409E" w:rsidR="002F0E96" w:rsidRDefault="00E26D74" w:rsidP="00E26D74">
            <w:pPr>
              <w:tabs>
                <w:tab w:val="center" w:pos="4513"/>
              </w:tabs>
              <w:jc w:val="center"/>
            </w:pPr>
            <w:r>
              <w:rPr>
                <w:rFonts w:hint="eastAsia"/>
              </w:rPr>
              <w:t>고객 고유 id</w:t>
            </w:r>
          </w:p>
        </w:tc>
        <w:tc>
          <w:tcPr>
            <w:tcW w:w="1820" w:type="dxa"/>
            <w:vAlign w:val="center"/>
          </w:tcPr>
          <w:p w14:paraId="3544DCB9" w14:textId="29E50661" w:rsidR="002F0E96" w:rsidRDefault="002F0E96" w:rsidP="00E26D74">
            <w:pPr>
              <w:tabs>
                <w:tab w:val="center" w:pos="4513"/>
              </w:tabs>
              <w:jc w:val="center"/>
              <w:rPr>
                <w:rFonts w:hint="eastAsia"/>
              </w:rPr>
            </w:pPr>
          </w:p>
        </w:tc>
      </w:tr>
      <w:tr w:rsidR="002F0E96" w14:paraId="61BB27F5" w14:textId="77777777" w:rsidTr="00A15501">
        <w:tc>
          <w:tcPr>
            <w:tcW w:w="1391" w:type="dxa"/>
            <w:vMerge/>
            <w:vAlign w:val="center"/>
          </w:tcPr>
          <w:p w14:paraId="195A5204" w14:textId="77777777" w:rsidR="002F0E96" w:rsidRPr="00185D65" w:rsidRDefault="002F0E96" w:rsidP="00E26D74">
            <w:pPr>
              <w:tabs>
                <w:tab w:val="center" w:pos="4513"/>
              </w:tabs>
              <w:jc w:val="center"/>
              <w:rPr>
                <w:b/>
                <w:bCs/>
              </w:rPr>
            </w:pPr>
          </w:p>
        </w:tc>
        <w:tc>
          <w:tcPr>
            <w:tcW w:w="2277" w:type="dxa"/>
            <w:vAlign w:val="center"/>
          </w:tcPr>
          <w:p w14:paraId="3909338D" w14:textId="093D43E4" w:rsidR="002F0E96" w:rsidRDefault="002F0E96" w:rsidP="00E26D74">
            <w:pPr>
              <w:tabs>
                <w:tab w:val="center" w:pos="4513"/>
              </w:tabs>
              <w:jc w:val="center"/>
            </w:pPr>
            <w:r w:rsidRPr="002F0E96">
              <w:t>Gender</w:t>
            </w:r>
          </w:p>
        </w:tc>
        <w:tc>
          <w:tcPr>
            <w:tcW w:w="1409" w:type="dxa"/>
            <w:vAlign w:val="center"/>
          </w:tcPr>
          <w:p w14:paraId="310B88BB" w14:textId="1609AE0F" w:rsidR="002F0E96" w:rsidRDefault="002F0E96" w:rsidP="00E26D74">
            <w:pPr>
              <w:tabs>
                <w:tab w:val="center" w:pos="4513"/>
              </w:tabs>
              <w:jc w:val="center"/>
            </w:pPr>
            <w:r>
              <w:t>S</w:t>
            </w:r>
            <w:r>
              <w:rPr>
                <w:rFonts w:hint="eastAsia"/>
              </w:rPr>
              <w:t>tr</w:t>
            </w:r>
          </w:p>
        </w:tc>
        <w:tc>
          <w:tcPr>
            <w:tcW w:w="2119" w:type="dxa"/>
            <w:vAlign w:val="center"/>
          </w:tcPr>
          <w:p w14:paraId="228945FA" w14:textId="335BFB42" w:rsidR="002F0E96" w:rsidRDefault="00E26D74" w:rsidP="00E26D74">
            <w:pPr>
              <w:tabs>
                <w:tab w:val="center" w:pos="4513"/>
              </w:tabs>
              <w:jc w:val="center"/>
            </w:pPr>
            <w:r>
              <w:rPr>
                <w:rFonts w:hint="eastAsia"/>
              </w:rPr>
              <w:t>성별</w:t>
            </w:r>
          </w:p>
        </w:tc>
        <w:tc>
          <w:tcPr>
            <w:tcW w:w="1820" w:type="dxa"/>
            <w:vAlign w:val="center"/>
          </w:tcPr>
          <w:p w14:paraId="074E4BB6" w14:textId="4F57A8F5" w:rsidR="002F0E96" w:rsidRDefault="003A4957" w:rsidP="00E26D74">
            <w:pPr>
              <w:tabs>
                <w:tab w:val="center" w:pos="4513"/>
              </w:tabs>
              <w:jc w:val="center"/>
            </w:pPr>
            <w:r>
              <w:rPr>
                <w:rFonts w:hint="eastAsia"/>
              </w:rPr>
              <w:t>Male/Female</w:t>
            </w:r>
          </w:p>
        </w:tc>
      </w:tr>
      <w:tr w:rsidR="002F0E96" w14:paraId="2B393BCB" w14:textId="77777777" w:rsidTr="00A15501">
        <w:tc>
          <w:tcPr>
            <w:tcW w:w="1391" w:type="dxa"/>
            <w:vMerge/>
            <w:vAlign w:val="center"/>
          </w:tcPr>
          <w:p w14:paraId="51CEB6CE" w14:textId="77777777" w:rsidR="002F0E96" w:rsidRPr="00185D65" w:rsidRDefault="002F0E96" w:rsidP="00E26D74">
            <w:pPr>
              <w:tabs>
                <w:tab w:val="center" w:pos="4513"/>
              </w:tabs>
              <w:jc w:val="center"/>
              <w:rPr>
                <w:b/>
                <w:bCs/>
              </w:rPr>
            </w:pPr>
          </w:p>
        </w:tc>
        <w:tc>
          <w:tcPr>
            <w:tcW w:w="2277" w:type="dxa"/>
            <w:vAlign w:val="center"/>
          </w:tcPr>
          <w:p w14:paraId="0247DAA6" w14:textId="68B15D60" w:rsidR="002F0E96" w:rsidRDefault="002F0E96" w:rsidP="00E26D74">
            <w:pPr>
              <w:tabs>
                <w:tab w:val="center" w:pos="4513"/>
              </w:tabs>
              <w:jc w:val="center"/>
            </w:pPr>
            <w:r w:rsidRPr="002F0E96">
              <w:t>Customer Type</w:t>
            </w:r>
          </w:p>
        </w:tc>
        <w:tc>
          <w:tcPr>
            <w:tcW w:w="1409" w:type="dxa"/>
            <w:vAlign w:val="center"/>
          </w:tcPr>
          <w:p w14:paraId="199BD5AB" w14:textId="6CB5E7D4" w:rsidR="002F0E96" w:rsidRDefault="002F0E96" w:rsidP="00E26D74">
            <w:pPr>
              <w:tabs>
                <w:tab w:val="center" w:pos="4513"/>
              </w:tabs>
              <w:jc w:val="center"/>
            </w:pPr>
            <w:r>
              <w:t>S</w:t>
            </w:r>
            <w:r>
              <w:rPr>
                <w:rFonts w:hint="eastAsia"/>
              </w:rPr>
              <w:t>tr</w:t>
            </w:r>
          </w:p>
        </w:tc>
        <w:tc>
          <w:tcPr>
            <w:tcW w:w="2119" w:type="dxa"/>
            <w:vAlign w:val="center"/>
          </w:tcPr>
          <w:p w14:paraId="0A60BFEB" w14:textId="00EA9AE7" w:rsidR="002F0E96" w:rsidRDefault="00E26D74" w:rsidP="00E26D74">
            <w:pPr>
              <w:tabs>
                <w:tab w:val="center" w:pos="4513"/>
              </w:tabs>
              <w:jc w:val="center"/>
            </w:pPr>
            <w:r>
              <w:rPr>
                <w:rFonts w:hint="eastAsia"/>
              </w:rPr>
              <w:t>충성/비충성 고객</w:t>
            </w:r>
          </w:p>
        </w:tc>
        <w:tc>
          <w:tcPr>
            <w:tcW w:w="1820" w:type="dxa"/>
            <w:vAlign w:val="center"/>
          </w:tcPr>
          <w:p w14:paraId="3CAF46BB" w14:textId="650CBFFD" w:rsidR="002F0E96" w:rsidRDefault="003A4957" w:rsidP="00E26D74">
            <w:pPr>
              <w:tabs>
                <w:tab w:val="center" w:pos="4513"/>
              </w:tabs>
              <w:jc w:val="center"/>
            </w:pPr>
            <w:r>
              <w:rPr>
                <w:rFonts w:hint="eastAsia"/>
              </w:rPr>
              <w:t>Loyal/Disloyal</w:t>
            </w:r>
          </w:p>
        </w:tc>
      </w:tr>
      <w:tr w:rsidR="002F0E96" w14:paraId="40065BA9" w14:textId="77777777" w:rsidTr="00A15501">
        <w:tc>
          <w:tcPr>
            <w:tcW w:w="1391" w:type="dxa"/>
            <w:vMerge/>
            <w:vAlign w:val="center"/>
          </w:tcPr>
          <w:p w14:paraId="4DB795A4" w14:textId="77777777" w:rsidR="002F0E96" w:rsidRPr="00185D65" w:rsidRDefault="002F0E96" w:rsidP="00E26D74">
            <w:pPr>
              <w:tabs>
                <w:tab w:val="center" w:pos="4513"/>
              </w:tabs>
              <w:jc w:val="center"/>
              <w:rPr>
                <w:b/>
                <w:bCs/>
              </w:rPr>
            </w:pPr>
          </w:p>
        </w:tc>
        <w:tc>
          <w:tcPr>
            <w:tcW w:w="2277" w:type="dxa"/>
            <w:vAlign w:val="center"/>
          </w:tcPr>
          <w:p w14:paraId="16F48594" w14:textId="4EDAC4AF" w:rsidR="002F0E96" w:rsidRDefault="002F0E96" w:rsidP="00E26D74">
            <w:pPr>
              <w:tabs>
                <w:tab w:val="center" w:pos="4513"/>
              </w:tabs>
              <w:jc w:val="center"/>
            </w:pPr>
            <w:r w:rsidRPr="002F0E96">
              <w:t>Age</w:t>
            </w:r>
          </w:p>
        </w:tc>
        <w:tc>
          <w:tcPr>
            <w:tcW w:w="1409" w:type="dxa"/>
            <w:vAlign w:val="center"/>
          </w:tcPr>
          <w:p w14:paraId="3DB53FCE" w14:textId="295095B5" w:rsidR="002F0E96" w:rsidRDefault="002F0E96" w:rsidP="00E26D74">
            <w:pPr>
              <w:tabs>
                <w:tab w:val="center" w:pos="4513"/>
              </w:tabs>
              <w:jc w:val="center"/>
            </w:pPr>
            <w:r>
              <w:t>I</w:t>
            </w:r>
            <w:r>
              <w:rPr>
                <w:rFonts w:hint="eastAsia"/>
              </w:rPr>
              <w:t>nt</w:t>
            </w:r>
          </w:p>
        </w:tc>
        <w:tc>
          <w:tcPr>
            <w:tcW w:w="2119" w:type="dxa"/>
            <w:vAlign w:val="center"/>
          </w:tcPr>
          <w:p w14:paraId="6D5D8EC9" w14:textId="6CBFD87C" w:rsidR="002F0E96" w:rsidRDefault="00E26D74" w:rsidP="00E26D74">
            <w:pPr>
              <w:tabs>
                <w:tab w:val="center" w:pos="4513"/>
              </w:tabs>
              <w:jc w:val="center"/>
            </w:pPr>
            <w:r>
              <w:rPr>
                <w:rFonts w:hint="eastAsia"/>
              </w:rPr>
              <w:t>연령</w:t>
            </w:r>
          </w:p>
        </w:tc>
        <w:tc>
          <w:tcPr>
            <w:tcW w:w="1820" w:type="dxa"/>
            <w:vAlign w:val="center"/>
          </w:tcPr>
          <w:p w14:paraId="393BA3C4" w14:textId="77777777" w:rsidR="002F0E96" w:rsidRDefault="002F0E96" w:rsidP="00E26D74">
            <w:pPr>
              <w:tabs>
                <w:tab w:val="center" w:pos="4513"/>
              </w:tabs>
              <w:jc w:val="center"/>
            </w:pPr>
          </w:p>
        </w:tc>
      </w:tr>
      <w:tr w:rsidR="002F0E96" w14:paraId="5B2A9F2E" w14:textId="77777777" w:rsidTr="00A15501">
        <w:tc>
          <w:tcPr>
            <w:tcW w:w="1391" w:type="dxa"/>
            <w:vMerge/>
            <w:vAlign w:val="center"/>
          </w:tcPr>
          <w:p w14:paraId="4EF74AD8" w14:textId="77777777" w:rsidR="002F0E96" w:rsidRPr="00185D65" w:rsidRDefault="002F0E96" w:rsidP="00E26D74">
            <w:pPr>
              <w:tabs>
                <w:tab w:val="center" w:pos="4513"/>
              </w:tabs>
              <w:jc w:val="center"/>
              <w:rPr>
                <w:b/>
                <w:bCs/>
              </w:rPr>
            </w:pPr>
          </w:p>
        </w:tc>
        <w:tc>
          <w:tcPr>
            <w:tcW w:w="2277" w:type="dxa"/>
            <w:vAlign w:val="center"/>
          </w:tcPr>
          <w:p w14:paraId="7FFF223F" w14:textId="02150A7C" w:rsidR="002F0E96" w:rsidRDefault="002F0E96" w:rsidP="00E26D74">
            <w:pPr>
              <w:tabs>
                <w:tab w:val="center" w:pos="4513"/>
              </w:tabs>
              <w:jc w:val="center"/>
            </w:pPr>
            <w:r w:rsidRPr="002F0E96">
              <w:t>Type of Travel</w:t>
            </w:r>
          </w:p>
        </w:tc>
        <w:tc>
          <w:tcPr>
            <w:tcW w:w="1409" w:type="dxa"/>
            <w:vAlign w:val="center"/>
          </w:tcPr>
          <w:p w14:paraId="79D1CCA9" w14:textId="4CEC62F9" w:rsidR="002F0E96" w:rsidRDefault="002F0E96" w:rsidP="00E26D74">
            <w:pPr>
              <w:tabs>
                <w:tab w:val="center" w:pos="4513"/>
              </w:tabs>
              <w:jc w:val="center"/>
            </w:pPr>
            <w:r>
              <w:t>S</w:t>
            </w:r>
            <w:r>
              <w:rPr>
                <w:rFonts w:hint="eastAsia"/>
              </w:rPr>
              <w:t>tr</w:t>
            </w:r>
          </w:p>
        </w:tc>
        <w:tc>
          <w:tcPr>
            <w:tcW w:w="2119" w:type="dxa"/>
            <w:vAlign w:val="center"/>
          </w:tcPr>
          <w:p w14:paraId="00A56051" w14:textId="38ACC519" w:rsidR="002F0E96" w:rsidRDefault="00E26D74" w:rsidP="00E26D74">
            <w:pPr>
              <w:tabs>
                <w:tab w:val="center" w:pos="4513"/>
              </w:tabs>
              <w:jc w:val="center"/>
            </w:pPr>
            <w:r>
              <w:rPr>
                <w:rFonts w:hint="eastAsia"/>
              </w:rPr>
              <w:t>여행 목적</w:t>
            </w:r>
          </w:p>
        </w:tc>
        <w:tc>
          <w:tcPr>
            <w:tcW w:w="1820" w:type="dxa"/>
            <w:vAlign w:val="center"/>
          </w:tcPr>
          <w:p w14:paraId="636CACB6" w14:textId="0BF43043" w:rsidR="002F0E96" w:rsidRDefault="003A4957" w:rsidP="00E26D74">
            <w:pPr>
              <w:tabs>
                <w:tab w:val="center" w:pos="4513"/>
              </w:tabs>
              <w:jc w:val="center"/>
            </w:pPr>
            <w:r>
              <w:rPr>
                <w:rFonts w:hint="eastAsia"/>
              </w:rPr>
              <w:t>Personal/Business</w:t>
            </w:r>
          </w:p>
        </w:tc>
      </w:tr>
      <w:tr w:rsidR="002F0E96" w14:paraId="6596967F" w14:textId="77777777" w:rsidTr="00A15501">
        <w:tc>
          <w:tcPr>
            <w:tcW w:w="1391" w:type="dxa"/>
            <w:vMerge/>
            <w:vAlign w:val="center"/>
          </w:tcPr>
          <w:p w14:paraId="0D297D95" w14:textId="77777777" w:rsidR="002F0E96" w:rsidRPr="00185D65" w:rsidRDefault="002F0E96" w:rsidP="00E26D74">
            <w:pPr>
              <w:tabs>
                <w:tab w:val="center" w:pos="4513"/>
              </w:tabs>
              <w:jc w:val="center"/>
              <w:rPr>
                <w:b/>
                <w:bCs/>
              </w:rPr>
            </w:pPr>
          </w:p>
        </w:tc>
        <w:tc>
          <w:tcPr>
            <w:tcW w:w="2277" w:type="dxa"/>
            <w:vAlign w:val="center"/>
          </w:tcPr>
          <w:p w14:paraId="0BC376C1" w14:textId="1169073C" w:rsidR="002F0E96" w:rsidRDefault="002F0E96" w:rsidP="00E26D74">
            <w:pPr>
              <w:tabs>
                <w:tab w:val="center" w:pos="4513"/>
              </w:tabs>
              <w:jc w:val="center"/>
            </w:pPr>
            <w:r w:rsidRPr="002F0E96">
              <w:t>Class</w:t>
            </w:r>
          </w:p>
        </w:tc>
        <w:tc>
          <w:tcPr>
            <w:tcW w:w="1409" w:type="dxa"/>
            <w:vAlign w:val="center"/>
          </w:tcPr>
          <w:p w14:paraId="64AF7160" w14:textId="3EBBE0FE" w:rsidR="002F0E96" w:rsidRDefault="002F0E96" w:rsidP="00E26D74">
            <w:pPr>
              <w:tabs>
                <w:tab w:val="center" w:pos="4513"/>
              </w:tabs>
              <w:jc w:val="center"/>
            </w:pPr>
            <w:r>
              <w:t>S</w:t>
            </w:r>
            <w:r>
              <w:rPr>
                <w:rFonts w:hint="eastAsia"/>
              </w:rPr>
              <w:t>tr</w:t>
            </w:r>
          </w:p>
        </w:tc>
        <w:tc>
          <w:tcPr>
            <w:tcW w:w="2119" w:type="dxa"/>
            <w:vAlign w:val="center"/>
          </w:tcPr>
          <w:p w14:paraId="399D509C" w14:textId="6A470573" w:rsidR="002F0E96" w:rsidRDefault="00E26D74" w:rsidP="00E26D74">
            <w:pPr>
              <w:tabs>
                <w:tab w:val="center" w:pos="4513"/>
              </w:tabs>
              <w:jc w:val="center"/>
            </w:pPr>
            <w:r>
              <w:rPr>
                <w:rFonts w:hint="eastAsia"/>
              </w:rPr>
              <w:t>탑승 클래스</w:t>
            </w:r>
          </w:p>
        </w:tc>
        <w:tc>
          <w:tcPr>
            <w:tcW w:w="1820" w:type="dxa"/>
            <w:vAlign w:val="center"/>
          </w:tcPr>
          <w:p w14:paraId="632A3741" w14:textId="0B1DE77A" w:rsidR="002F0E96" w:rsidRDefault="003A4957" w:rsidP="00E26D74">
            <w:pPr>
              <w:tabs>
                <w:tab w:val="center" w:pos="4513"/>
              </w:tabs>
              <w:jc w:val="center"/>
            </w:pPr>
            <w:r>
              <w:rPr>
                <w:rFonts w:hint="eastAsia"/>
              </w:rPr>
              <w:t>Business/Eco/Eco plus</w:t>
            </w:r>
          </w:p>
        </w:tc>
      </w:tr>
      <w:tr w:rsidR="002F0E96" w14:paraId="6B2A1DE9" w14:textId="77777777" w:rsidTr="00A15501">
        <w:tc>
          <w:tcPr>
            <w:tcW w:w="1391" w:type="dxa"/>
            <w:vMerge/>
            <w:vAlign w:val="center"/>
          </w:tcPr>
          <w:p w14:paraId="5D1876D4" w14:textId="77777777" w:rsidR="002F0E96" w:rsidRPr="00185D65" w:rsidRDefault="002F0E96" w:rsidP="00E26D74">
            <w:pPr>
              <w:tabs>
                <w:tab w:val="center" w:pos="4513"/>
              </w:tabs>
              <w:jc w:val="center"/>
              <w:rPr>
                <w:b/>
                <w:bCs/>
              </w:rPr>
            </w:pPr>
          </w:p>
        </w:tc>
        <w:tc>
          <w:tcPr>
            <w:tcW w:w="2277" w:type="dxa"/>
            <w:vAlign w:val="center"/>
          </w:tcPr>
          <w:p w14:paraId="0E93840D" w14:textId="11614678" w:rsidR="002F0E96" w:rsidRDefault="002F0E96" w:rsidP="00E26D74">
            <w:pPr>
              <w:tabs>
                <w:tab w:val="center" w:pos="4513"/>
              </w:tabs>
              <w:jc w:val="center"/>
            </w:pPr>
            <w:r w:rsidRPr="002F0E96">
              <w:t>Flight Distance</w:t>
            </w:r>
          </w:p>
        </w:tc>
        <w:tc>
          <w:tcPr>
            <w:tcW w:w="1409" w:type="dxa"/>
            <w:vAlign w:val="center"/>
          </w:tcPr>
          <w:p w14:paraId="4C3DA2D1" w14:textId="0D24CD48" w:rsidR="002F0E96" w:rsidRDefault="002F0E96" w:rsidP="00E26D74">
            <w:pPr>
              <w:tabs>
                <w:tab w:val="center" w:pos="4513"/>
              </w:tabs>
              <w:jc w:val="center"/>
            </w:pPr>
            <w:r>
              <w:t>I</w:t>
            </w:r>
            <w:r>
              <w:rPr>
                <w:rFonts w:hint="eastAsia"/>
              </w:rPr>
              <w:t>nt</w:t>
            </w:r>
          </w:p>
        </w:tc>
        <w:tc>
          <w:tcPr>
            <w:tcW w:w="2119" w:type="dxa"/>
            <w:vAlign w:val="center"/>
          </w:tcPr>
          <w:p w14:paraId="739BF953" w14:textId="426E8627" w:rsidR="002F0E96" w:rsidRDefault="00E26D74" w:rsidP="00E26D74">
            <w:pPr>
              <w:tabs>
                <w:tab w:val="center" w:pos="4513"/>
              </w:tabs>
              <w:jc w:val="center"/>
            </w:pPr>
            <w:r>
              <w:rPr>
                <w:rFonts w:hint="eastAsia"/>
              </w:rPr>
              <w:t>비행 거리</w:t>
            </w:r>
          </w:p>
        </w:tc>
        <w:tc>
          <w:tcPr>
            <w:tcW w:w="1820" w:type="dxa"/>
            <w:vAlign w:val="center"/>
          </w:tcPr>
          <w:p w14:paraId="41B8D758" w14:textId="5774BF12" w:rsidR="002F0E96" w:rsidRDefault="0055273A" w:rsidP="00E26D74">
            <w:pPr>
              <w:tabs>
                <w:tab w:val="center" w:pos="4513"/>
              </w:tabs>
              <w:jc w:val="center"/>
            </w:pPr>
            <w:r>
              <w:rPr>
                <w:rFonts w:hint="eastAsia"/>
              </w:rPr>
              <w:t>이상치 존재 가능</w:t>
            </w:r>
          </w:p>
        </w:tc>
      </w:tr>
      <w:tr w:rsidR="00A15501" w14:paraId="22BD44EC" w14:textId="77777777" w:rsidTr="00A15501">
        <w:tc>
          <w:tcPr>
            <w:tcW w:w="1391" w:type="dxa"/>
            <w:vMerge w:val="restart"/>
            <w:vAlign w:val="center"/>
          </w:tcPr>
          <w:p w14:paraId="49CA76C5" w14:textId="564B48FA" w:rsidR="00A15501" w:rsidRPr="00185D65" w:rsidRDefault="00A15501" w:rsidP="00A15501">
            <w:pPr>
              <w:tabs>
                <w:tab w:val="center" w:pos="4513"/>
              </w:tabs>
              <w:jc w:val="center"/>
              <w:rPr>
                <w:b/>
                <w:bCs/>
              </w:rPr>
            </w:pPr>
            <w:r w:rsidRPr="00185D65">
              <w:rPr>
                <w:rFonts w:hint="eastAsia"/>
                <w:b/>
                <w:bCs/>
              </w:rPr>
              <w:t>기내 서비스 만족도</w:t>
            </w:r>
          </w:p>
        </w:tc>
        <w:tc>
          <w:tcPr>
            <w:tcW w:w="2277" w:type="dxa"/>
            <w:vAlign w:val="center"/>
          </w:tcPr>
          <w:p w14:paraId="773B389B" w14:textId="78D0D83D" w:rsidR="00A15501" w:rsidRDefault="00A15501" w:rsidP="00A15501">
            <w:pPr>
              <w:tabs>
                <w:tab w:val="center" w:pos="4513"/>
              </w:tabs>
              <w:jc w:val="center"/>
            </w:pPr>
            <w:r w:rsidRPr="002F0E96">
              <w:t>Inflight wifi service</w:t>
            </w:r>
          </w:p>
        </w:tc>
        <w:tc>
          <w:tcPr>
            <w:tcW w:w="1409" w:type="dxa"/>
            <w:vAlign w:val="center"/>
          </w:tcPr>
          <w:p w14:paraId="35F798BB" w14:textId="4BA09EB8" w:rsidR="00A15501" w:rsidRDefault="00A15501" w:rsidP="00A15501">
            <w:pPr>
              <w:tabs>
                <w:tab w:val="center" w:pos="4513"/>
              </w:tabs>
              <w:jc w:val="center"/>
            </w:pPr>
            <w:r>
              <w:t>I</w:t>
            </w:r>
            <w:r>
              <w:rPr>
                <w:rFonts w:hint="eastAsia"/>
              </w:rPr>
              <w:t>nt</w:t>
            </w:r>
          </w:p>
        </w:tc>
        <w:tc>
          <w:tcPr>
            <w:tcW w:w="2119" w:type="dxa"/>
            <w:vAlign w:val="center"/>
          </w:tcPr>
          <w:p w14:paraId="76AB12AD" w14:textId="0B0194D5" w:rsidR="00A15501" w:rsidRDefault="00A15501" w:rsidP="00A15501">
            <w:pPr>
              <w:tabs>
                <w:tab w:val="center" w:pos="4513"/>
              </w:tabs>
              <w:jc w:val="center"/>
            </w:pPr>
            <w:r>
              <w:rPr>
                <w:rFonts w:hint="eastAsia"/>
              </w:rPr>
              <w:t>기내 와이파이 만족도</w:t>
            </w:r>
          </w:p>
        </w:tc>
        <w:tc>
          <w:tcPr>
            <w:tcW w:w="1820" w:type="dxa"/>
          </w:tcPr>
          <w:p w14:paraId="1BF86166" w14:textId="548CDB51" w:rsidR="00A15501" w:rsidRDefault="00A15501" w:rsidP="00A15501">
            <w:pPr>
              <w:tabs>
                <w:tab w:val="center" w:pos="4513"/>
              </w:tabs>
              <w:jc w:val="center"/>
            </w:pPr>
            <w:r w:rsidRPr="00A84570">
              <w:rPr>
                <w:rFonts w:hint="eastAsia"/>
              </w:rPr>
              <w:t>0~5점</w:t>
            </w:r>
          </w:p>
        </w:tc>
      </w:tr>
      <w:tr w:rsidR="00A15501" w14:paraId="27063E02" w14:textId="77777777" w:rsidTr="00A15501">
        <w:tc>
          <w:tcPr>
            <w:tcW w:w="1391" w:type="dxa"/>
            <w:vMerge/>
            <w:vAlign w:val="center"/>
          </w:tcPr>
          <w:p w14:paraId="5209D46B" w14:textId="77777777" w:rsidR="00A15501" w:rsidRPr="00185D65" w:rsidRDefault="00A15501" w:rsidP="00A15501">
            <w:pPr>
              <w:tabs>
                <w:tab w:val="center" w:pos="4513"/>
              </w:tabs>
              <w:jc w:val="center"/>
              <w:rPr>
                <w:b/>
                <w:bCs/>
              </w:rPr>
            </w:pPr>
          </w:p>
        </w:tc>
        <w:tc>
          <w:tcPr>
            <w:tcW w:w="2277" w:type="dxa"/>
            <w:vAlign w:val="center"/>
          </w:tcPr>
          <w:p w14:paraId="5E270009" w14:textId="3C2BC28D" w:rsidR="00A15501" w:rsidRDefault="00A15501" w:rsidP="00A15501">
            <w:pPr>
              <w:tabs>
                <w:tab w:val="center" w:pos="4513"/>
              </w:tabs>
              <w:jc w:val="center"/>
            </w:pPr>
            <w:r w:rsidRPr="002F0E96">
              <w:t>Food and drink</w:t>
            </w:r>
          </w:p>
        </w:tc>
        <w:tc>
          <w:tcPr>
            <w:tcW w:w="1409" w:type="dxa"/>
            <w:vAlign w:val="center"/>
          </w:tcPr>
          <w:p w14:paraId="19393A14" w14:textId="75D374E9" w:rsidR="00A15501" w:rsidRDefault="00A15501" w:rsidP="00A15501">
            <w:pPr>
              <w:tabs>
                <w:tab w:val="center" w:pos="4513"/>
              </w:tabs>
              <w:jc w:val="center"/>
            </w:pPr>
            <w:r>
              <w:t>I</w:t>
            </w:r>
            <w:r>
              <w:rPr>
                <w:rFonts w:hint="eastAsia"/>
              </w:rPr>
              <w:t>nt</w:t>
            </w:r>
          </w:p>
        </w:tc>
        <w:tc>
          <w:tcPr>
            <w:tcW w:w="2119" w:type="dxa"/>
            <w:vAlign w:val="center"/>
          </w:tcPr>
          <w:p w14:paraId="4375DED1" w14:textId="0DF6C815" w:rsidR="00A15501" w:rsidRDefault="00A15501" w:rsidP="00A15501">
            <w:pPr>
              <w:tabs>
                <w:tab w:val="center" w:pos="4513"/>
              </w:tabs>
              <w:jc w:val="center"/>
            </w:pPr>
            <w:r>
              <w:rPr>
                <w:rFonts w:hint="eastAsia"/>
              </w:rPr>
              <w:t>식음료 만족도</w:t>
            </w:r>
          </w:p>
        </w:tc>
        <w:tc>
          <w:tcPr>
            <w:tcW w:w="1820" w:type="dxa"/>
          </w:tcPr>
          <w:p w14:paraId="1BF1D1B1" w14:textId="3AC690C3" w:rsidR="00A15501" w:rsidRDefault="00A15501" w:rsidP="00A15501">
            <w:pPr>
              <w:tabs>
                <w:tab w:val="center" w:pos="4513"/>
              </w:tabs>
              <w:jc w:val="center"/>
            </w:pPr>
            <w:r w:rsidRPr="00A84570">
              <w:rPr>
                <w:rFonts w:hint="eastAsia"/>
              </w:rPr>
              <w:t>0~5점</w:t>
            </w:r>
          </w:p>
        </w:tc>
      </w:tr>
      <w:tr w:rsidR="00A15501" w14:paraId="3F723190" w14:textId="77777777" w:rsidTr="00A15501">
        <w:tc>
          <w:tcPr>
            <w:tcW w:w="1391" w:type="dxa"/>
            <w:vMerge/>
            <w:vAlign w:val="center"/>
          </w:tcPr>
          <w:p w14:paraId="358589E0" w14:textId="77777777" w:rsidR="00A15501" w:rsidRPr="00185D65" w:rsidRDefault="00A15501" w:rsidP="00A15501">
            <w:pPr>
              <w:tabs>
                <w:tab w:val="center" w:pos="4513"/>
              </w:tabs>
              <w:jc w:val="center"/>
              <w:rPr>
                <w:b/>
                <w:bCs/>
              </w:rPr>
            </w:pPr>
          </w:p>
        </w:tc>
        <w:tc>
          <w:tcPr>
            <w:tcW w:w="2277" w:type="dxa"/>
            <w:vAlign w:val="center"/>
          </w:tcPr>
          <w:p w14:paraId="5F072439" w14:textId="0C6E69D4" w:rsidR="00A15501" w:rsidRDefault="00A15501" w:rsidP="00A15501">
            <w:pPr>
              <w:tabs>
                <w:tab w:val="center" w:pos="4513"/>
              </w:tabs>
              <w:jc w:val="center"/>
            </w:pPr>
            <w:r w:rsidRPr="002F0E96">
              <w:t>Seat comfort</w:t>
            </w:r>
          </w:p>
        </w:tc>
        <w:tc>
          <w:tcPr>
            <w:tcW w:w="1409" w:type="dxa"/>
            <w:vAlign w:val="center"/>
          </w:tcPr>
          <w:p w14:paraId="30059459" w14:textId="02DEB4CC" w:rsidR="00A15501" w:rsidRDefault="00A15501" w:rsidP="00A15501">
            <w:pPr>
              <w:tabs>
                <w:tab w:val="center" w:pos="4513"/>
              </w:tabs>
              <w:jc w:val="center"/>
            </w:pPr>
            <w:r w:rsidRPr="002F0E96">
              <w:t>Int</w:t>
            </w:r>
          </w:p>
        </w:tc>
        <w:tc>
          <w:tcPr>
            <w:tcW w:w="2119" w:type="dxa"/>
            <w:vAlign w:val="center"/>
          </w:tcPr>
          <w:p w14:paraId="6118D48D" w14:textId="7310C2E5" w:rsidR="00A15501" w:rsidRDefault="00A15501" w:rsidP="00A15501">
            <w:pPr>
              <w:tabs>
                <w:tab w:val="center" w:pos="4513"/>
              </w:tabs>
              <w:jc w:val="center"/>
            </w:pPr>
            <w:r>
              <w:rPr>
                <w:rFonts w:hint="eastAsia"/>
              </w:rPr>
              <w:t>좌석 편안함</w:t>
            </w:r>
          </w:p>
        </w:tc>
        <w:tc>
          <w:tcPr>
            <w:tcW w:w="1820" w:type="dxa"/>
          </w:tcPr>
          <w:p w14:paraId="109F043C" w14:textId="6EAC569D" w:rsidR="00A15501" w:rsidRDefault="00A15501" w:rsidP="00A15501">
            <w:pPr>
              <w:tabs>
                <w:tab w:val="center" w:pos="4513"/>
              </w:tabs>
              <w:jc w:val="center"/>
            </w:pPr>
            <w:r w:rsidRPr="00A84570">
              <w:rPr>
                <w:rFonts w:hint="eastAsia"/>
              </w:rPr>
              <w:t>0~5점</w:t>
            </w:r>
          </w:p>
        </w:tc>
      </w:tr>
      <w:tr w:rsidR="00A15501" w14:paraId="1AEAA591" w14:textId="77777777" w:rsidTr="00A15501">
        <w:tc>
          <w:tcPr>
            <w:tcW w:w="1391" w:type="dxa"/>
            <w:vMerge/>
            <w:vAlign w:val="center"/>
          </w:tcPr>
          <w:p w14:paraId="1AE42AE5" w14:textId="77777777" w:rsidR="00A15501" w:rsidRPr="00185D65" w:rsidRDefault="00A15501" w:rsidP="00A15501">
            <w:pPr>
              <w:tabs>
                <w:tab w:val="center" w:pos="4513"/>
              </w:tabs>
              <w:jc w:val="center"/>
              <w:rPr>
                <w:b/>
                <w:bCs/>
              </w:rPr>
            </w:pPr>
          </w:p>
        </w:tc>
        <w:tc>
          <w:tcPr>
            <w:tcW w:w="2277" w:type="dxa"/>
            <w:vAlign w:val="center"/>
          </w:tcPr>
          <w:p w14:paraId="3E4E54E7" w14:textId="372C6B81" w:rsidR="00A15501" w:rsidRDefault="00A15501" w:rsidP="00A15501">
            <w:pPr>
              <w:tabs>
                <w:tab w:val="center" w:pos="4513"/>
              </w:tabs>
              <w:jc w:val="center"/>
            </w:pPr>
            <w:r w:rsidRPr="002F0E96">
              <w:t>Inflight entertainment</w:t>
            </w:r>
          </w:p>
        </w:tc>
        <w:tc>
          <w:tcPr>
            <w:tcW w:w="1409" w:type="dxa"/>
            <w:vAlign w:val="center"/>
          </w:tcPr>
          <w:p w14:paraId="5E1C0738" w14:textId="3E2509E2" w:rsidR="00A15501" w:rsidRDefault="00A15501" w:rsidP="00A15501">
            <w:pPr>
              <w:tabs>
                <w:tab w:val="center" w:pos="4513"/>
              </w:tabs>
              <w:jc w:val="center"/>
            </w:pPr>
            <w:r w:rsidRPr="002F0E96">
              <w:t>Int</w:t>
            </w:r>
          </w:p>
        </w:tc>
        <w:tc>
          <w:tcPr>
            <w:tcW w:w="2119" w:type="dxa"/>
            <w:vAlign w:val="center"/>
          </w:tcPr>
          <w:p w14:paraId="744DDF5C" w14:textId="3D6C3117" w:rsidR="00A15501" w:rsidRDefault="00A15501" w:rsidP="00A15501">
            <w:pPr>
              <w:tabs>
                <w:tab w:val="center" w:pos="4513"/>
              </w:tabs>
              <w:jc w:val="center"/>
            </w:pPr>
            <w:r>
              <w:rPr>
                <w:rFonts w:hint="eastAsia"/>
              </w:rPr>
              <w:t>기내 오락 만족도</w:t>
            </w:r>
          </w:p>
        </w:tc>
        <w:tc>
          <w:tcPr>
            <w:tcW w:w="1820" w:type="dxa"/>
          </w:tcPr>
          <w:p w14:paraId="6A7EBB77" w14:textId="6483B3B4" w:rsidR="00A15501" w:rsidRDefault="00A15501" w:rsidP="00A15501">
            <w:pPr>
              <w:tabs>
                <w:tab w:val="center" w:pos="4513"/>
              </w:tabs>
              <w:jc w:val="center"/>
            </w:pPr>
            <w:r w:rsidRPr="00A84570">
              <w:rPr>
                <w:rFonts w:hint="eastAsia"/>
              </w:rPr>
              <w:t>0~5점</w:t>
            </w:r>
          </w:p>
        </w:tc>
      </w:tr>
      <w:tr w:rsidR="00A15501" w14:paraId="78A02772" w14:textId="77777777" w:rsidTr="00A15501">
        <w:tc>
          <w:tcPr>
            <w:tcW w:w="1391" w:type="dxa"/>
            <w:vMerge/>
            <w:vAlign w:val="center"/>
          </w:tcPr>
          <w:p w14:paraId="36DE5D47" w14:textId="77777777" w:rsidR="00A15501" w:rsidRPr="00185D65" w:rsidRDefault="00A15501" w:rsidP="00A15501">
            <w:pPr>
              <w:tabs>
                <w:tab w:val="center" w:pos="4513"/>
              </w:tabs>
              <w:jc w:val="center"/>
              <w:rPr>
                <w:b/>
                <w:bCs/>
              </w:rPr>
            </w:pPr>
          </w:p>
        </w:tc>
        <w:tc>
          <w:tcPr>
            <w:tcW w:w="2277" w:type="dxa"/>
            <w:vAlign w:val="center"/>
          </w:tcPr>
          <w:p w14:paraId="0BAD5014" w14:textId="52C112C3" w:rsidR="00A15501" w:rsidRDefault="00A15501" w:rsidP="00A15501">
            <w:pPr>
              <w:tabs>
                <w:tab w:val="center" w:pos="4513"/>
              </w:tabs>
              <w:jc w:val="center"/>
            </w:pPr>
            <w:r w:rsidRPr="002F0E96">
              <w:t>Leg room service</w:t>
            </w:r>
          </w:p>
        </w:tc>
        <w:tc>
          <w:tcPr>
            <w:tcW w:w="1409" w:type="dxa"/>
            <w:vAlign w:val="center"/>
          </w:tcPr>
          <w:p w14:paraId="12E5B63B" w14:textId="53F9A140" w:rsidR="00A15501" w:rsidRDefault="00A15501" w:rsidP="00A15501">
            <w:pPr>
              <w:tabs>
                <w:tab w:val="center" w:pos="4513"/>
              </w:tabs>
              <w:jc w:val="center"/>
            </w:pPr>
            <w:r w:rsidRPr="002F0E96">
              <w:t>Int</w:t>
            </w:r>
          </w:p>
        </w:tc>
        <w:tc>
          <w:tcPr>
            <w:tcW w:w="2119" w:type="dxa"/>
            <w:vAlign w:val="center"/>
          </w:tcPr>
          <w:p w14:paraId="118CBA4C" w14:textId="3741D68B" w:rsidR="00A15501" w:rsidRDefault="00A15501" w:rsidP="00A15501">
            <w:pPr>
              <w:tabs>
                <w:tab w:val="center" w:pos="4513"/>
              </w:tabs>
              <w:jc w:val="center"/>
            </w:pPr>
            <w:r>
              <w:rPr>
                <w:rFonts w:hint="eastAsia"/>
              </w:rPr>
              <w:t>레그룸 서비스 만족도</w:t>
            </w:r>
          </w:p>
        </w:tc>
        <w:tc>
          <w:tcPr>
            <w:tcW w:w="1820" w:type="dxa"/>
          </w:tcPr>
          <w:p w14:paraId="5ED3A650" w14:textId="2B91E52C" w:rsidR="00A15501" w:rsidRDefault="00A15501" w:rsidP="00A15501">
            <w:pPr>
              <w:tabs>
                <w:tab w:val="center" w:pos="4513"/>
              </w:tabs>
              <w:jc w:val="center"/>
            </w:pPr>
            <w:r w:rsidRPr="00A84570">
              <w:rPr>
                <w:rFonts w:hint="eastAsia"/>
              </w:rPr>
              <w:t>0~5점</w:t>
            </w:r>
          </w:p>
        </w:tc>
      </w:tr>
      <w:tr w:rsidR="00A15501" w14:paraId="06C68BB6" w14:textId="77777777" w:rsidTr="00A15501">
        <w:tc>
          <w:tcPr>
            <w:tcW w:w="1391" w:type="dxa"/>
            <w:vMerge/>
            <w:vAlign w:val="center"/>
          </w:tcPr>
          <w:p w14:paraId="33163F32" w14:textId="77777777" w:rsidR="00A15501" w:rsidRPr="00185D65" w:rsidRDefault="00A15501" w:rsidP="00A15501">
            <w:pPr>
              <w:tabs>
                <w:tab w:val="center" w:pos="4513"/>
              </w:tabs>
              <w:jc w:val="center"/>
              <w:rPr>
                <w:b/>
                <w:bCs/>
              </w:rPr>
            </w:pPr>
          </w:p>
        </w:tc>
        <w:tc>
          <w:tcPr>
            <w:tcW w:w="2277" w:type="dxa"/>
            <w:vAlign w:val="center"/>
          </w:tcPr>
          <w:p w14:paraId="77832186" w14:textId="34598820" w:rsidR="00A15501" w:rsidRDefault="00A15501" w:rsidP="00A15501">
            <w:pPr>
              <w:tabs>
                <w:tab w:val="center" w:pos="4513"/>
              </w:tabs>
              <w:jc w:val="center"/>
            </w:pPr>
            <w:r w:rsidRPr="002F0E96">
              <w:t>Cleanliness</w:t>
            </w:r>
          </w:p>
        </w:tc>
        <w:tc>
          <w:tcPr>
            <w:tcW w:w="1409" w:type="dxa"/>
            <w:vAlign w:val="center"/>
          </w:tcPr>
          <w:p w14:paraId="7CAA1301" w14:textId="69C8151B" w:rsidR="00A15501" w:rsidRDefault="00A15501" w:rsidP="00A15501">
            <w:pPr>
              <w:tabs>
                <w:tab w:val="center" w:pos="4513"/>
              </w:tabs>
              <w:jc w:val="center"/>
            </w:pPr>
            <w:r w:rsidRPr="002F0E96">
              <w:t>Int</w:t>
            </w:r>
          </w:p>
        </w:tc>
        <w:tc>
          <w:tcPr>
            <w:tcW w:w="2119" w:type="dxa"/>
            <w:vAlign w:val="center"/>
          </w:tcPr>
          <w:p w14:paraId="23A7FAFC" w14:textId="0DBD478F" w:rsidR="00A15501" w:rsidRDefault="00A15501" w:rsidP="00A15501">
            <w:pPr>
              <w:tabs>
                <w:tab w:val="center" w:pos="4513"/>
              </w:tabs>
              <w:jc w:val="center"/>
            </w:pPr>
            <w:r>
              <w:rPr>
                <w:rFonts w:hint="eastAsia"/>
              </w:rPr>
              <w:t>기내 청결도</w:t>
            </w:r>
          </w:p>
        </w:tc>
        <w:tc>
          <w:tcPr>
            <w:tcW w:w="1820" w:type="dxa"/>
          </w:tcPr>
          <w:p w14:paraId="7E54657E" w14:textId="1711883A" w:rsidR="00A15501" w:rsidRDefault="00A15501" w:rsidP="00A15501">
            <w:pPr>
              <w:tabs>
                <w:tab w:val="center" w:pos="4513"/>
              </w:tabs>
              <w:jc w:val="center"/>
            </w:pPr>
            <w:r w:rsidRPr="00A84570">
              <w:rPr>
                <w:rFonts w:hint="eastAsia"/>
              </w:rPr>
              <w:t>0~5점</w:t>
            </w:r>
          </w:p>
        </w:tc>
      </w:tr>
      <w:tr w:rsidR="00A15501" w14:paraId="212E6D6A" w14:textId="77777777" w:rsidTr="00A15501">
        <w:tc>
          <w:tcPr>
            <w:tcW w:w="1391" w:type="dxa"/>
            <w:vMerge/>
            <w:vAlign w:val="center"/>
          </w:tcPr>
          <w:p w14:paraId="648F9445" w14:textId="77777777" w:rsidR="00A15501" w:rsidRPr="00185D65" w:rsidRDefault="00A15501" w:rsidP="00A15501">
            <w:pPr>
              <w:tabs>
                <w:tab w:val="center" w:pos="4513"/>
              </w:tabs>
              <w:jc w:val="center"/>
              <w:rPr>
                <w:b/>
                <w:bCs/>
              </w:rPr>
            </w:pPr>
          </w:p>
        </w:tc>
        <w:tc>
          <w:tcPr>
            <w:tcW w:w="2277" w:type="dxa"/>
            <w:vAlign w:val="center"/>
          </w:tcPr>
          <w:p w14:paraId="733816B2" w14:textId="49689E0E" w:rsidR="00A15501" w:rsidRPr="002F0E96" w:rsidRDefault="00A15501" w:rsidP="00A15501">
            <w:pPr>
              <w:tabs>
                <w:tab w:val="center" w:pos="4513"/>
              </w:tabs>
              <w:jc w:val="center"/>
            </w:pPr>
            <w:r w:rsidRPr="002F0E96">
              <w:t>Inflight service</w:t>
            </w:r>
          </w:p>
        </w:tc>
        <w:tc>
          <w:tcPr>
            <w:tcW w:w="1409" w:type="dxa"/>
            <w:vAlign w:val="center"/>
          </w:tcPr>
          <w:p w14:paraId="49CB9FA0" w14:textId="4D846BF5" w:rsidR="00A15501" w:rsidRPr="002F0E96" w:rsidRDefault="00A15501" w:rsidP="00A15501">
            <w:pPr>
              <w:tabs>
                <w:tab w:val="center" w:pos="4513"/>
              </w:tabs>
              <w:jc w:val="center"/>
            </w:pPr>
            <w:r w:rsidRPr="002F0E96">
              <w:t>Int</w:t>
            </w:r>
          </w:p>
        </w:tc>
        <w:tc>
          <w:tcPr>
            <w:tcW w:w="2119" w:type="dxa"/>
            <w:vAlign w:val="center"/>
          </w:tcPr>
          <w:p w14:paraId="23B7ABCC" w14:textId="6C2E6CEB" w:rsidR="00A15501" w:rsidRDefault="00A15501" w:rsidP="00A15501">
            <w:pPr>
              <w:tabs>
                <w:tab w:val="center" w:pos="4513"/>
              </w:tabs>
              <w:jc w:val="center"/>
            </w:pPr>
            <w:r>
              <w:rPr>
                <w:rFonts w:hint="eastAsia"/>
              </w:rPr>
              <w:t>기내 서비스 만족도</w:t>
            </w:r>
          </w:p>
        </w:tc>
        <w:tc>
          <w:tcPr>
            <w:tcW w:w="1820" w:type="dxa"/>
          </w:tcPr>
          <w:p w14:paraId="58466F73" w14:textId="16A3D83D" w:rsidR="00A15501" w:rsidRDefault="00A15501" w:rsidP="00A15501">
            <w:pPr>
              <w:tabs>
                <w:tab w:val="center" w:pos="4513"/>
              </w:tabs>
              <w:jc w:val="center"/>
            </w:pPr>
            <w:r w:rsidRPr="00A84570">
              <w:rPr>
                <w:rFonts w:hint="eastAsia"/>
              </w:rPr>
              <w:t>0~5점</w:t>
            </w:r>
          </w:p>
        </w:tc>
      </w:tr>
      <w:tr w:rsidR="00A15501" w14:paraId="2E74397E" w14:textId="77777777" w:rsidTr="00A15501">
        <w:tc>
          <w:tcPr>
            <w:tcW w:w="1391" w:type="dxa"/>
            <w:vMerge w:val="restart"/>
            <w:vAlign w:val="center"/>
          </w:tcPr>
          <w:p w14:paraId="09EA7F31" w14:textId="5F8D0268" w:rsidR="00A15501" w:rsidRPr="00185D65" w:rsidRDefault="00A15501" w:rsidP="00A15501">
            <w:pPr>
              <w:tabs>
                <w:tab w:val="center" w:pos="4513"/>
              </w:tabs>
              <w:jc w:val="center"/>
              <w:rPr>
                <w:b/>
                <w:bCs/>
              </w:rPr>
            </w:pPr>
            <w:r w:rsidRPr="00185D65">
              <w:rPr>
                <w:rFonts w:hint="eastAsia"/>
                <w:b/>
                <w:bCs/>
              </w:rPr>
              <w:t>탑승 절차 서비스 만족도</w:t>
            </w:r>
          </w:p>
        </w:tc>
        <w:tc>
          <w:tcPr>
            <w:tcW w:w="2277" w:type="dxa"/>
            <w:vAlign w:val="center"/>
          </w:tcPr>
          <w:p w14:paraId="041E2584" w14:textId="0FE1C56F" w:rsidR="00A15501" w:rsidRDefault="00A15501" w:rsidP="00A15501">
            <w:pPr>
              <w:tabs>
                <w:tab w:val="center" w:pos="4513"/>
              </w:tabs>
              <w:jc w:val="center"/>
            </w:pPr>
            <w:r w:rsidRPr="002F0E96">
              <w:t>Online boarding</w:t>
            </w:r>
          </w:p>
        </w:tc>
        <w:tc>
          <w:tcPr>
            <w:tcW w:w="1409" w:type="dxa"/>
            <w:vAlign w:val="center"/>
          </w:tcPr>
          <w:p w14:paraId="1391DA99" w14:textId="635FE0CE" w:rsidR="00A15501" w:rsidRDefault="00A15501" w:rsidP="00A15501">
            <w:pPr>
              <w:tabs>
                <w:tab w:val="center" w:pos="4513"/>
              </w:tabs>
              <w:jc w:val="center"/>
            </w:pPr>
            <w:r w:rsidRPr="002F0E96">
              <w:t>Int</w:t>
            </w:r>
          </w:p>
        </w:tc>
        <w:tc>
          <w:tcPr>
            <w:tcW w:w="2119" w:type="dxa"/>
            <w:vAlign w:val="center"/>
          </w:tcPr>
          <w:p w14:paraId="5D7BE869" w14:textId="10EFDB3D" w:rsidR="00A15501" w:rsidRDefault="00A15501" w:rsidP="00A15501">
            <w:pPr>
              <w:tabs>
                <w:tab w:val="center" w:pos="4513"/>
              </w:tabs>
              <w:jc w:val="center"/>
            </w:pPr>
            <w:r>
              <w:rPr>
                <w:rFonts w:hint="eastAsia"/>
              </w:rPr>
              <w:t>온라인 보딩 만족도</w:t>
            </w:r>
          </w:p>
        </w:tc>
        <w:tc>
          <w:tcPr>
            <w:tcW w:w="1820" w:type="dxa"/>
          </w:tcPr>
          <w:p w14:paraId="758FF343" w14:textId="26AB545C" w:rsidR="00A15501" w:rsidRDefault="00A15501" w:rsidP="00A15501">
            <w:pPr>
              <w:tabs>
                <w:tab w:val="center" w:pos="4513"/>
              </w:tabs>
              <w:jc w:val="center"/>
            </w:pPr>
            <w:r w:rsidRPr="00A84570">
              <w:rPr>
                <w:rFonts w:hint="eastAsia"/>
              </w:rPr>
              <w:t>0~5점</w:t>
            </w:r>
          </w:p>
        </w:tc>
      </w:tr>
      <w:tr w:rsidR="00A15501" w14:paraId="02B4ECF2" w14:textId="77777777" w:rsidTr="00A15501">
        <w:tc>
          <w:tcPr>
            <w:tcW w:w="1391" w:type="dxa"/>
            <w:vMerge/>
            <w:vAlign w:val="center"/>
          </w:tcPr>
          <w:p w14:paraId="3BCE5CD5" w14:textId="77777777" w:rsidR="00A15501" w:rsidRPr="00185D65" w:rsidRDefault="00A15501" w:rsidP="00A15501">
            <w:pPr>
              <w:tabs>
                <w:tab w:val="center" w:pos="4513"/>
              </w:tabs>
              <w:jc w:val="center"/>
              <w:rPr>
                <w:b/>
                <w:bCs/>
              </w:rPr>
            </w:pPr>
          </w:p>
        </w:tc>
        <w:tc>
          <w:tcPr>
            <w:tcW w:w="2277" w:type="dxa"/>
            <w:vAlign w:val="center"/>
          </w:tcPr>
          <w:p w14:paraId="76CC2AD9" w14:textId="527203CF" w:rsidR="00A15501" w:rsidRDefault="00A15501" w:rsidP="00A15501">
            <w:pPr>
              <w:tabs>
                <w:tab w:val="center" w:pos="4513"/>
              </w:tabs>
              <w:jc w:val="center"/>
            </w:pPr>
            <w:r w:rsidRPr="002F0E96">
              <w:t>Checkin service</w:t>
            </w:r>
          </w:p>
        </w:tc>
        <w:tc>
          <w:tcPr>
            <w:tcW w:w="1409" w:type="dxa"/>
            <w:vAlign w:val="center"/>
          </w:tcPr>
          <w:p w14:paraId="1194AE03" w14:textId="7B09088B" w:rsidR="00A15501" w:rsidRDefault="00A15501" w:rsidP="00A15501">
            <w:pPr>
              <w:tabs>
                <w:tab w:val="center" w:pos="4513"/>
              </w:tabs>
              <w:jc w:val="center"/>
            </w:pPr>
            <w:r w:rsidRPr="002F0E96">
              <w:t>Int</w:t>
            </w:r>
          </w:p>
        </w:tc>
        <w:tc>
          <w:tcPr>
            <w:tcW w:w="2119" w:type="dxa"/>
            <w:vAlign w:val="center"/>
          </w:tcPr>
          <w:p w14:paraId="0FE46137" w14:textId="20808CE8" w:rsidR="00A15501" w:rsidRDefault="00A15501" w:rsidP="00A15501">
            <w:pPr>
              <w:tabs>
                <w:tab w:val="center" w:pos="4513"/>
              </w:tabs>
              <w:jc w:val="center"/>
            </w:pPr>
            <w:r>
              <w:rPr>
                <w:rFonts w:hint="eastAsia"/>
              </w:rPr>
              <w:t>체크인 서비스 만족도</w:t>
            </w:r>
          </w:p>
        </w:tc>
        <w:tc>
          <w:tcPr>
            <w:tcW w:w="1820" w:type="dxa"/>
          </w:tcPr>
          <w:p w14:paraId="47723054" w14:textId="15D009BE" w:rsidR="00A15501" w:rsidRDefault="00A15501" w:rsidP="00A15501">
            <w:pPr>
              <w:tabs>
                <w:tab w:val="center" w:pos="4513"/>
              </w:tabs>
              <w:jc w:val="center"/>
            </w:pPr>
            <w:r w:rsidRPr="00A84570">
              <w:rPr>
                <w:rFonts w:hint="eastAsia"/>
              </w:rPr>
              <w:t>0~5점</w:t>
            </w:r>
          </w:p>
        </w:tc>
      </w:tr>
      <w:tr w:rsidR="00A15501" w14:paraId="33302955" w14:textId="77777777" w:rsidTr="00A15501">
        <w:tc>
          <w:tcPr>
            <w:tcW w:w="1391" w:type="dxa"/>
            <w:vMerge/>
            <w:vAlign w:val="center"/>
          </w:tcPr>
          <w:p w14:paraId="71F2BF00" w14:textId="77777777" w:rsidR="00A15501" w:rsidRPr="00185D65" w:rsidRDefault="00A15501" w:rsidP="00A15501">
            <w:pPr>
              <w:tabs>
                <w:tab w:val="center" w:pos="4513"/>
              </w:tabs>
              <w:jc w:val="center"/>
              <w:rPr>
                <w:b/>
                <w:bCs/>
              </w:rPr>
            </w:pPr>
          </w:p>
        </w:tc>
        <w:tc>
          <w:tcPr>
            <w:tcW w:w="2277" w:type="dxa"/>
            <w:vAlign w:val="center"/>
          </w:tcPr>
          <w:p w14:paraId="089660F6" w14:textId="1F3AF3FD" w:rsidR="00A15501" w:rsidRDefault="00A15501" w:rsidP="00A15501">
            <w:pPr>
              <w:tabs>
                <w:tab w:val="center" w:pos="4513"/>
              </w:tabs>
              <w:jc w:val="center"/>
            </w:pPr>
            <w:r w:rsidRPr="002F0E96">
              <w:t>On-board service</w:t>
            </w:r>
          </w:p>
        </w:tc>
        <w:tc>
          <w:tcPr>
            <w:tcW w:w="1409" w:type="dxa"/>
            <w:vAlign w:val="center"/>
          </w:tcPr>
          <w:p w14:paraId="0C126E73" w14:textId="5312CB4C" w:rsidR="00A15501" w:rsidRDefault="00A15501" w:rsidP="00A15501">
            <w:pPr>
              <w:tabs>
                <w:tab w:val="center" w:pos="4513"/>
              </w:tabs>
              <w:jc w:val="center"/>
            </w:pPr>
            <w:r w:rsidRPr="002F0E96">
              <w:t>Int</w:t>
            </w:r>
          </w:p>
        </w:tc>
        <w:tc>
          <w:tcPr>
            <w:tcW w:w="2119" w:type="dxa"/>
            <w:vAlign w:val="center"/>
          </w:tcPr>
          <w:p w14:paraId="3A23E448" w14:textId="53A5FE95" w:rsidR="00A15501" w:rsidRDefault="00A15501" w:rsidP="00A15501">
            <w:pPr>
              <w:tabs>
                <w:tab w:val="center" w:pos="4513"/>
              </w:tabs>
              <w:jc w:val="center"/>
            </w:pPr>
            <w:r>
              <w:rPr>
                <w:rFonts w:hint="eastAsia"/>
              </w:rPr>
              <w:t>온보드 서비스 만족도</w:t>
            </w:r>
          </w:p>
        </w:tc>
        <w:tc>
          <w:tcPr>
            <w:tcW w:w="1820" w:type="dxa"/>
          </w:tcPr>
          <w:p w14:paraId="0DF961F8" w14:textId="691279F7" w:rsidR="00A15501" w:rsidRDefault="00A15501" w:rsidP="00A15501">
            <w:pPr>
              <w:tabs>
                <w:tab w:val="center" w:pos="4513"/>
              </w:tabs>
              <w:jc w:val="center"/>
            </w:pPr>
            <w:r w:rsidRPr="00A84570">
              <w:rPr>
                <w:rFonts w:hint="eastAsia"/>
              </w:rPr>
              <w:t>0~5점</w:t>
            </w:r>
          </w:p>
        </w:tc>
      </w:tr>
      <w:tr w:rsidR="00A15501" w14:paraId="1DEE1EEF" w14:textId="77777777" w:rsidTr="00A15501">
        <w:tc>
          <w:tcPr>
            <w:tcW w:w="1391" w:type="dxa"/>
            <w:vMerge/>
            <w:vAlign w:val="center"/>
          </w:tcPr>
          <w:p w14:paraId="59AE6B3C" w14:textId="77777777" w:rsidR="00A15501" w:rsidRPr="00185D65" w:rsidRDefault="00A15501" w:rsidP="00A15501">
            <w:pPr>
              <w:tabs>
                <w:tab w:val="center" w:pos="4513"/>
              </w:tabs>
              <w:jc w:val="center"/>
              <w:rPr>
                <w:b/>
                <w:bCs/>
              </w:rPr>
            </w:pPr>
          </w:p>
        </w:tc>
        <w:tc>
          <w:tcPr>
            <w:tcW w:w="2277" w:type="dxa"/>
            <w:vAlign w:val="center"/>
          </w:tcPr>
          <w:p w14:paraId="1354AFF8" w14:textId="7AE9C3BB" w:rsidR="00A15501" w:rsidRDefault="00A15501" w:rsidP="00A15501">
            <w:pPr>
              <w:tabs>
                <w:tab w:val="center" w:pos="4513"/>
              </w:tabs>
              <w:jc w:val="center"/>
            </w:pPr>
            <w:r w:rsidRPr="002F0E96">
              <w:t>Ease of Online booking</w:t>
            </w:r>
          </w:p>
        </w:tc>
        <w:tc>
          <w:tcPr>
            <w:tcW w:w="1409" w:type="dxa"/>
            <w:vAlign w:val="center"/>
          </w:tcPr>
          <w:p w14:paraId="32EF8866" w14:textId="7506E84C" w:rsidR="00A15501" w:rsidRDefault="00A15501" w:rsidP="00A15501">
            <w:pPr>
              <w:tabs>
                <w:tab w:val="center" w:pos="4513"/>
              </w:tabs>
              <w:jc w:val="center"/>
            </w:pPr>
            <w:r>
              <w:t>I</w:t>
            </w:r>
            <w:r>
              <w:rPr>
                <w:rFonts w:hint="eastAsia"/>
              </w:rPr>
              <w:t>nt</w:t>
            </w:r>
          </w:p>
        </w:tc>
        <w:tc>
          <w:tcPr>
            <w:tcW w:w="2119" w:type="dxa"/>
            <w:vAlign w:val="center"/>
          </w:tcPr>
          <w:p w14:paraId="2A507996" w14:textId="1ED7AF3D" w:rsidR="00A15501" w:rsidRDefault="00A15501" w:rsidP="00A15501">
            <w:pPr>
              <w:tabs>
                <w:tab w:val="center" w:pos="4513"/>
              </w:tabs>
              <w:jc w:val="center"/>
            </w:pPr>
            <w:r>
              <w:rPr>
                <w:rFonts w:hint="eastAsia"/>
              </w:rPr>
              <w:t>온라인 예약 편의성</w:t>
            </w:r>
          </w:p>
        </w:tc>
        <w:tc>
          <w:tcPr>
            <w:tcW w:w="1820" w:type="dxa"/>
          </w:tcPr>
          <w:p w14:paraId="6C5542BC" w14:textId="04DDDE90" w:rsidR="00A15501" w:rsidRDefault="00A15501" w:rsidP="00A15501">
            <w:pPr>
              <w:tabs>
                <w:tab w:val="center" w:pos="4513"/>
              </w:tabs>
              <w:jc w:val="center"/>
            </w:pPr>
            <w:r w:rsidRPr="00A84570">
              <w:rPr>
                <w:rFonts w:hint="eastAsia"/>
              </w:rPr>
              <w:t>0~5점</w:t>
            </w:r>
          </w:p>
        </w:tc>
      </w:tr>
      <w:tr w:rsidR="00A15501" w14:paraId="197980F6" w14:textId="77777777" w:rsidTr="00A15501">
        <w:tc>
          <w:tcPr>
            <w:tcW w:w="1391" w:type="dxa"/>
            <w:vMerge w:val="restart"/>
            <w:vAlign w:val="center"/>
          </w:tcPr>
          <w:p w14:paraId="53257B62" w14:textId="07F1147D" w:rsidR="00A15501" w:rsidRPr="00185D65" w:rsidRDefault="00A15501" w:rsidP="00A15501">
            <w:pPr>
              <w:tabs>
                <w:tab w:val="center" w:pos="4513"/>
              </w:tabs>
              <w:jc w:val="center"/>
              <w:rPr>
                <w:b/>
                <w:bCs/>
              </w:rPr>
            </w:pPr>
            <w:r w:rsidRPr="00185D65">
              <w:rPr>
                <w:rFonts w:hint="eastAsia"/>
                <w:b/>
                <w:bCs/>
              </w:rPr>
              <w:t>이동 및 도착 만족도</w:t>
            </w:r>
          </w:p>
        </w:tc>
        <w:tc>
          <w:tcPr>
            <w:tcW w:w="2277" w:type="dxa"/>
            <w:vAlign w:val="center"/>
          </w:tcPr>
          <w:p w14:paraId="5FFB4028" w14:textId="094FC7FD" w:rsidR="00A15501" w:rsidRDefault="00A15501" w:rsidP="00A15501">
            <w:pPr>
              <w:tabs>
                <w:tab w:val="center" w:pos="4513"/>
              </w:tabs>
              <w:jc w:val="center"/>
            </w:pPr>
            <w:r w:rsidRPr="002F0E96">
              <w:t>Baggage handling</w:t>
            </w:r>
          </w:p>
        </w:tc>
        <w:tc>
          <w:tcPr>
            <w:tcW w:w="1409" w:type="dxa"/>
            <w:vAlign w:val="center"/>
          </w:tcPr>
          <w:p w14:paraId="44D92B67" w14:textId="42FD239C" w:rsidR="00A15501" w:rsidRDefault="00A15501" w:rsidP="00A15501">
            <w:pPr>
              <w:tabs>
                <w:tab w:val="center" w:pos="4513"/>
              </w:tabs>
              <w:jc w:val="center"/>
            </w:pPr>
            <w:r w:rsidRPr="002F0E96">
              <w:t>Int</w:t>
            </w:r>
          </w:p>
        </w:tc>
        <w:tc>
          <w:tcPr>
            <w:tcW w:w="2119" w:type="dxa"/>
            <w:vAlign w:val="center"/>
          </w:tcPr>
          <w:p w14:paraId="5A62E555" w14:textId="2355CDF9" w:rsidR="00A15501" w:rsidRDefault="00A15501" w:rsidP="00A15501">
            <w:pPr>
              <w:tabs>
                <w:tab w:val="center" w:pos="4513"/>
              </w:tabs>
              <w:jc w:val="center"/>
            </w:pPr>
            <w:r>
              <w:rPr>
                <w:rFonts w:hint="eastAsia"/>
              </w:rPr>
              <w:t>수하물 처리 만족도</w:t>
            </w:r>
          </w:p>
        </w:tc>
        <w:tc>
          <w:tcPr>
            <w:tcW w:w="1820" w:type="dxa"/>
          </w:tcPr>
          <w:p w14:paraId="1F04E2B2" w14:textId="4EAFE805" w:rsidR="00A15501" w:rsidRDefault="00A15501" w:rsidP="00A15501">
            <w:pPr>
              <w:tabs>
                <w:tab w:val="center" w:pos="4513"/>
              </w:tabs>
              <w:jc w:val="center"/>
            </w:pPr>
            <w:r w:rsidRPr="00A84570">
              <w:rPr>
                <w:rFonts w:hint="eastAsia"/>
              </w:rPr>
              <w:t>0~5점</w:t>
            </w:r>
          </w:p>
        </w:tc>
      </w:tr>
      <w:tr w:rsidR="00A15501" w14:paraId="410183D1" w14:textId="77777777" w:rsidTr="00A15501">
        <w:tc>
          <w:tcPr>
            <w:tcW w:w="1391" w:type="dxa"/>
            <w:vMerge/>
            <w:vAlign w:val="center"/>
          </w:tcPr>
          <w:p w14:paraId="65551CFB" w14:textId="77777777" w:rsidR="00A15501" w:rsidRPr="00185D65" w:rsidRDefault="00A15501" w:rsidP="00A15501">
            <w:pPr>
              <w:tabs>
                <w:tab w:val="center" w:pos="4513"/>
              </w:tabs>
              <w:jc w:val="center"/>
              <w:rPr>
                <w:b/>
                <w:bCs/>
              </w:rPr>
            </w:pPr>
          </w:p>
        </w:tc>
        <w:tc>
          <w:tcPr>
            <w:tcW w:w="2277" w:type="dxa"/>
            <w:vAlign w:val="center"/>
          </w:tcPr>
          <w:p w14:paraId="0D45AB31" w14:textId="5443E789" w:rsidR="00A15501" w:rsidRDefault="00A15501" w:rsidP="00A15501">
            <w:pPr>
              <w:tabs>
                <w:tab w:val="center" w:pos="4513"/>
              </w:tabs>
              <w:jc w:val="center"/>
            </w:pPr>
            <w:r w:rsidRPr="002F0E96">
              <w:t>Gate location</w:t>
            </w:r>
          </w:p>
        </w:tc>
        <w:tc>
          <w:tcPr>
            <w:tcW w:w="1409" w:type="dxa"/>
            <w:vAlign w:val="center"/>
          </w:tcPr>
          <w:p w14:paraId="44C540C1" w14:textId="4C164437" w:rsidR="00A15501" w:rsidRDefault="00A15501" w:rsidP="00A15501">
            <w:pPr>
              <w:tabs>
                <w:tab w:val="center" w:pos="4513"/>
              </w:tabs>
              <w:jc w:val="center"/>
            </w:pPr>
            <w:r>
              <w:t>I</w:t>
            </w:r>
            <w:r>
              <w:rPr>
                <w:rFonts w:hint="eastAsia"/>
              </w:rPr>
              <w:t>nt</w:t>
            </w:r>
          </w:p>
        </w:tc>
        <w:tc>
          <w:tcPr>
            <w:tcW w:w="2119" w:type="dxa"/>
            <w:vAlign w:val="center"/>
          </w:tcPr>
          <w:p w14:paraId="5E5210AA" w14:textId="4A0AFE56" w:rsidR="00A15501" w:rsidRDefault="00A15501" w:rsidP="00A15501">
            <w:pPr>
              <w:tabs>
                <w:tab w:val="center" w:pos="4513"/>
              </w:tabs>
              <w:jc w:val="center"/>
            </w:pPr>
            <w:r>
              <w:rPr>
                <w:rFonts w:hint="eastAsia"/>
              </w:rPr>
              <w:t>게이트 위치 만족도</w:t>
            </w:r>
          </w:p>
        </w:tc>
        <w:tc>
          <w:tcPr>
            <w:tcW w:w="1820" w:type="dxa"/>
          </w:tcPr>
          <w:p w14:paraId="0D5640D3" w14:textId="4D64DA03" w:rsidR="00A15501" w:rsidRDefault="00A15501" w:rsidP="00A15501">
            <w:pPr>
              <w:tabs>
                <w:tab w:val="center" w:pos="4513"/>
              </w:tabs>
              <w:jc w:val="center"/>
            </w:pPr>
            <w:r w:rsidRPr="00A84570">
              <w:rPr>
                <w:rFonts w:hint="eastAsia"/>
              </w:rPr>
              <w:t>0~5점</w:t>
            </w:r>
          </w:p>
        </w:tc>
      </w:tr>
      <w:tr w:rsidR="00A15501" w14:paraId="4DD903A8" w14:textId="77777777" w:rsidTr="00A15501">
        <w:tc>
          <w:tcPr>
            <w:tcW w:w="1391" w:type="dxa"/>
            <w:vMerge/>
            <w:vAlign w:val="center"/>
          </w:tcPr>
          <w:p w14:paraId="148553BE" w14:textId="77777777" w:rsidR="00A15501" w:rsidRPr="00185D65" w:rsidRDefault="00A15501" w:rsidP="00A15501">
            <w:pPr>
              <w:tabs>
                <w:tab w:val="center" w:pos="4513"/>
              </w:tabs>
              <w:jc w:val="center"/>
              <w:rPr>
                <w:b/>
                <w:bCs/>
              </w:rPr>
            </w:pPr>
          </w:p>
        </w:tc>
        <w:tc>
          <w:tcPr>
            <w:tcW w:w="2277" w:type="dxa"/>
            <w:vAlign w:val="center"/>
          </w:tcPr>
          <w:p w14:paraId="59EA6CF9" w14:textId="035AD28C" w:rsidR="00A15501" w:rsidRDefault="00A15501" w:rsidP="00A15501">
            <w:pPr>
              <w:tabs>
                <w:tab w:val="center" w:pos="4513"/>
              </w:tabs>
              <w:jc w:val="center"/>
            </w:pPr>
            <w:r w:rsidRPr="002F0E96">
              <w:t>Departure/Arrival time convenient</w:t>
            </w:r>
          </w:p>
        </w:tc>
        <w:tc>
          <w:tcPr>
            <w:tcW w:w="1409" w:type="dxa"/>
            <w:vAlign w:val="center"/>
          </w:tcPr>
          <w:p w14:paraId="11637B34" w14:textId="4E4C090B" w:rsidR="00A15501" w:rsidRDefault="00A15501" w:rsidP="00A15501">
            <w:pPr>
              <w:tabs>
                <w:tab w:val="center" w:pos="4513"/>
              </w:tabs>
              <w:jc w:val="center"/>
            </w:pPr>
            <w:r>
              <w:t>I</w:t>
            </w:r>
            <w:r>
              <w:rPr>
                <w:rFonts w:hint="eastAsia"/>
              </w:rPr>
              <w:t>nt</w:t>
            </w:r>
          </w:p>
        </w:tc>
        <w:tc>
          <w:tcPr>
            <w:tcW w:w="2119" w:type="dxa"/>
            <w:vAlign w:val="center"/>
          </w:tcPr>
          <w:p w14:paraId="307A3F33" w14:textId="76242CC8" w:rsidR="00A15501" w:rsidRDefault="00A15501" w:rsidP="00A15501">
            <w:pPr>
              <w:tabs>
                <w:tab w:val="center" w:pos="4513"/>
              </w:tabs>
              <w:jc w:val="center"/>
            </w:pPr>
            <w:r>
              <w:rPr>
                <w:rFonts w:hint="eastAsia"/>
              </w:rPr>
              <w:t>출발/도착시간 편의성</w:t>
            </w:r>
          </w:p>
        </w:tc>
        <w:tc>
          <w:tcPr>
            <w:tcW w:w="1820" w:type="dxa"/>
          </w:tcPr>
          <w:p w14:paraId="5CD7620A" w14:textId="310C88E5" w:rsidR="00A15501" w:rsidRDefault="00A15501" w:rsidP="00A15501">
            <w:pPr>
              <w:tabs>
                <w:tab w:val="center" w:pos="4513"/>
              </w:tabs>
              <w:jc w:val="center"/>
            </w:pPr>
            <w:r w:rsidRPr="00A84570">
              <w:rPr>
                <w:rFonts w:hint="eastAsia"/>
              </w:rPr>
              <w:t>0~5점</w:t>
            </w:r>
          </w:p>
        </w:tc>
      </w:tr>
      <w:tr w:rsidR="003A4957" w14:paraId="4F37204B" w14:textId="77777777" w:rsidTr="00A15501">
        <w:tc>
          <w:tcPr>
            <w:tcW w:w="1391" w:type="dxa"/>
            <w:vMerge/>
            <w:vAlign w:val="center"/>
          </w:tcPr>
          <w:p w14:paraId="196E1EB2" w14:textId="77777777" w:rsidR="003A4957" w:rsidRPr="00185D65" w:rsidRDefault="003A4957" w:rsidP="003A4957">
            <w:pPr>
              <w:tabs>
                <w:tab w:val="center" w:pos="4513"/>
              </w:tabs>
              <w:jc w:val="center"/>
              <w:rPr>
                <w:b/>
                <w:bCs/>
              </w:rPr>
            </w:pPr>
          </w:p>
        </w:tc>
        <w:tc>
          <w:tcPr>
            <w:tcW w:w="2277" w:type="dxa"/>
            <w:vAlign w:val="center"/>
          </w:tcPr>
          <w:p w14:paraId="309C6443" w14:textId="7B9F623A" w:rsidR="003A4957" w:rsidRDefault="003A4957" w:rsidP="003A4957">
            <w:pPr>
              <w:tabs>
                <w:tab w:val="center" w:pos="4513"/>
              </w:tabs>
              <w:jc w:val="center"/>
            </w:pPr>
            <w:r w:rsidRPr="002F0E96">
              <w:t>Departure Delay in Minutes</w:t>
            </w:r>
          </w:p>
        </w:tc>
        <w:tc>
          <w:tcPr>
            <w:tcW w:w="1409" w:type="dxa"/>
            <w:vAlign w:val="center"/>
          </w:tcPr>
          <w:p w14:paraId="7ABF30C2" w14:textId="03ECD7FB" w:rsidR="003A4957" w:rsidRDefault="003A4957" w:rsidP="003A4957">
            <w:pPr>
              <w:tabs>
                <w:tab w:val="center" w:pos="4513"/>
              </w:tabs>
              <w:jc w:val="center"/>
            </w:pPr>
            <w:r w:rsidRPr="002F0E96">
              <w:t>Int</w:t>
            </w:r>
          </w:p>
        </w:tc>
        <w:tc>
          <w:tcPr>
            <w:tcW w:w="2119" w:type="dxa"/>
            <w:vAlign w:val="center"/>
          </w:tcPr>
          <w:p w14:paraId="13BE7B30" w14:textId="57790CB9" w:rsidR="003A4957" w:rsidRDefault="003A4957" w:rsidP="003A4957">
            <w:pPr>
              <w:tabs>
                <w:tab w:val="center" w:pos="4513"/>
              </w:tabs>
              <w:jc w:val="center"/>
            </w:pPr>
            <w:r>
              <w:rPr>
                <w:rFonts w:hint="eastAsia"/>
              </w:rPr>
              <w:t>출발 지연 시간(분)</w:t>
            </w:r>
          </w:p>
        </w:tc>
        <w:tc>
          <w:tcPr>
            <w:tcW w:w="1820" w:type="dxa"/>
            <w:vAlign w:val="center"/>
          </w:tcPr>
          <w:p w14:paraId="0D88ABE5" w14:textId="047C9094" w:rsidR="003A4957" w:rsidRDefault="003A4957" w:rsidP="003A4957">
            <w:pPr>
              <w:tabs>
                <w:tab w:val="center" w:pos="4513"/>
              </w:tabs>
              <w:jc w:val="center"/>
            </w:pPr>
            <w:r>
              <w:rPr>
                <w:rFonts w:hint="eastAsia"/>
              </w:rPr>
              <w:t>이상치 존재 가능</w:t>
            </w:r>
          </w:p>
        </w:tc>
      </w:tr>
      <w:tr w:rsidR="003A4957" w14:paraId="5E61ACFE" w14:textId="77777777" w:rsidTr="00A15501">
        <w:tc>
          <w:tcPr>
            <w:tcW w:w="1391" w:type="dxa"/>
            <w:vMerge/>
            <w:vAlign w:val="center"/>
          </w:tcPr>
          <w:p w14:paraId="10DECE9E" w14:textId="77777777" w:rsidR="003A4957" w:rsidRPr="00185D65" w:rsidRDefault="003A4957" w:rsidP="003A4957">
            <w:pPr>
              <w:tabs>
                <w:tab w:val="center" w:pos="4513"/>
              </w:tabs>
              <w:jc w:val="center"/>
              <w:rPr>
                <w:b/>
                <w:bCs/>
              </w:rPr>
            </w:pPr>
          </w:p>
        </w:tc>
        <w:tc>
          <w:tcPr>
            <w:tcW w:w="2277" w:type="dxa"/>
            <w:vAlign w:val="center"/>
          </w:tcPr>
          <w:p w14:paraId="4EA9300E" w14:textId="7CEF94E6" w:rsidR="003A4957" w:rsidRDefault="003A4957" w:rsidP="003A4957">
            <w:pPr>
              <w:tabs>
                <w:tab w:val="center" w:pos="4513"/>
              </w:tabs>
              <w:jc w:val="center"/>
            </w:pPr>
            <w:r w:rsidRPr="002F0E96">
              <w:t>Arrival Delay in Minutes</w:t>
            </w:r>
          </w:p>
        </w:tc>
        <w:tc>
          <w:tcPr>
            <w:tcW w:w="1409" w:type="dxa"/>
            <w:vAlign w:val="center"/>
          </w:tcPr>
          <w:p w14:paraId="4BA56CD1" w14:textId="149A9BEC" w:rsidR="003A4957" w:rsidRDefault="003A4957" w:rsidP="003A4957">
            <w:pPr>
              <w:tabs>
                <w:tab w:val="center" w:pos="4513"/>
              </w:tabs>
              <w:jc w:val="center"/>
            </w:pPr>
            <w:r w:rsidRPr="002F0E96">
              <w:t>Int</w:t>
            </w:r>
          </w:p>
        </w:tc>
        <w:tc>
          <w:tcPr>
            <w:tcW w:w="2119" w:type="dxa"/>
            <w:vAlign w:val="center"/>
          </w:tcPr>
          <w:p w14:paraId="244C5EB3" w14:textId="76E03E35" w:rsidR="003A4957" w:rsidRDefault="003A4957" w:rsidP="003A4957">
            <w:pPr>
              <w:tabs>
                <w:tab w:val="center" w:pos="4513"/>
              </w:tabs>
              <w:jc w:val="center"/>
            </w:pPr>
            <w:r>
              <w:rPr>
                <w:rFonts w:hint="eastAsia"/>
              </w:rPr>
              <w:t>도착 지연 시간(분)</w:t>
            </w:r>
          </w:p>
        </w:tc>
        <w:tc>
          <w:tcPr>
            <w:tcW w:w="1820" w:type="dxa"/>
            <w:vAlign w:val="center"/>
          </w:tcPr>
          <w:p w14:paraId="20D9CB87" w14:textId="1D529721" w:rsidR="003A4957" w:rsidRDefault="003A4957" w:rsidP="003A4957">
            <w:pPr>
              <w:tabs>
                <w:tab w:val="center" w:pos="4513"/>
              </w:tabs>
              <w:jc w:val="center"/>
            </w:pPr>
            <w:r>
              <w:rPr>
                <w:rFonts w:hint="eastAsia"/>
              </w:rPr>
              <w:t>이상치 존재 가능</w:t>
            </w:r>
          </w:p>
        </w:tc>
      </w:tr>
      <w:tr w:rsidR="003A4957" w14:paraId="04E0C928" w14:textId="77777777" w:rsidTr="00A15501">
        <w:tc>
          <w:tcPr>
            <w:tcW w:w="1391" w:type="dxa"/>
            <w:vAlign w:val="center"/>
          </w:tcPr>
          <w:p w14:paraId="643679E4" w14:textId="59AF04B8" w:rsidR="003A4957" w:rsidRPr="00185D65" w:rsidRDefault="003A4957" w:rsidP="003A4957">
            <w:pPr>
              <w:tabs>
                <w:tab w:val="center" w:pos="4513"/>
              </w:tabs>
              <w:jc w:val="center"/>
              <w:rPr>
                <w:b/>
                <w:bCs/>
              </w:rPr>
            </w:pPr>
            <w:r w:rsidRPr="00185D65">
              <w:rPr>
                <w:rFonts w:hint="eastAsia"/>
                <w:b/>
                <w:bCs/>
              </w:rPr>
              <w:t>만족도 결과</w:t>
            </w:r>
          </w:p>
        </w:tc>
        <w:tc>
          <w:tcPr>
            <w:tcW w:w="2277" w:type="dxa"/>
            <w:vAlign w:val="center"/>
          </w:tcPr>
          <w:p w14:paraId="18EF1611" w14:textId="3804CD99" w:rsidR="003A4957" w:rsidRDefault="003A4957" w:rsidP="003A4957">
            <w:pPr>
              <w:tabs>
                <w:tab w:val="center" w:pos="4513"/>
              </w:tabs>
              <w:jc w:val="center"/>
            </w:pPr>
            <w:r w:rsidRPr="002F0E96">
              <w:t>satisfaction</w:t>
            </w:r>
          </w:p>
        </w:tc>
        <w:tc>
          <w:tcPr>
            <w:tcW w:w="1409" w:type="dxa"/>
            <w:vAlign w:val="center"/>
          </w:tcPr>
          <w:p w14:paraId="272E55C8" w14:textId="08271EE2" w:rsidR="003A4957" w:rsidRDefault="003A4957" w:rsidP="003A4957">
            <w:pPr>
              <w:tabs>
                <w:tab w:val="center" w:pos="4513"/>
              </w:tabs>
              <w:jc w:val="center"/>
            </w:pPr>
            <w:r>
              <w:t>S</w:t>
            </w:r>
            <w:r>
              <w:rPr>
                <w:rFonts w:hint="eastAsia"/>
              </w:rPr>
              <w:t>tr</w:t>
            </w:r>
          </w:p>
        </w:tc>
        <w:tc>
          <w:tcPr>
            <w:tcW w:w="2119" w:type="dxa"/>
            <w:vAlign w:val="center"/>
          </w:tcPr>
          <w:p w14:paraId="379D97B3" w14:textId="0EF7C3A6" w:rsidR="003A4957" w:rsidRDefault="003A4957" w:rsidP="003A4957">
            <w:pPr>
              <w:tabs>
                <w:tab w:val="center" w:pos="4513"/>
              </w:tabs>
              <w:jc w:val="center"/>
            </w:pPr>
            <w:r>
              <w:rPr>
                <w:rFonts w:hint="eastAsia"/>
              </w:rPr>
              <w:t xml:space="preserve">만족/불만족 </w:t>
            </w:r>
          </w:p>
        </w:tc>
        <w:tc>
          <w:tcPr>
            <w:tcW w:w="1820" w:type="dxa"/>
            <w:vAlign w:val="center"/>
          </w:tcPr>
          <w:p w14:paraId="33D170CA" w14:textId="0B900942" w:rsidR="003A4957" w:rsidRDefault="00A15501" w:rsidP="003A4957">
            <w:pPr>
              <w:keepNext/>
              <w:tabs>
                <w:tab w:val="center" w:pos="4513"/>
              </w:tabs>
              <w:jc w:val="center"/>
            </w:pPr>
            <w:r>
              <w:t>S</w:t>
            </w:r>
            <w:r>
              <w:rPr>
                <w:rFonts w:hint="eastAsia"/>
              </w:rPr>
              <w:t xml:space="preserve">atisfaction / neutral or </w:t>
            </w:r>
            <w:r>
              <w:t>dissatisfaction</w:t>
            </w:r>
          </w:p>
        </w:tc>
      </w:tr>
    </w:tbl>
    <w:p w14:paraId="500BC807" w14:textId="6F1A0340" w:rsidR="007163B8" w:rsidRDefault="002F0E96" w:rsidP="002F0E96">
      <w:pPr>
        <w:pStyle w:val="ae"/>
      </w:pPr>
      <w:r>
        <w:t xml:space="preserve">Table </w:t>
      </w:r>
      <w:r>
        <w:fldChar w:fldCharType="begin"/>
      </w:r>
      <w:r>
        <w:instrText xml:space="preserve"> SEQ Table \* ARABIC </w:instrText>
      </w:r>
      <w:r>
        <w:fldChar w:fldCharType="separate"/>
      </w:r>
      <w:r w:rsidR="007C5014">
        <w:rPr>
          <w:noProof/>
        </w:rPr>
        <w:t>2</w:t>
      </w:r>
      <w:r>
        <w:fldChar w:fldCharType="end"/>
      </w:r>
      <w:r>
        <w:rPr>
          <w:rFonts w:hint="eastAsia"/>
        </w:rPr>
        <w:t xml:space="preserve"> - 원본 데이터 설명</w:t>
      </w:r>
    </w:p>
    <w:p w14:paraId="585AE49F" w14:textId="329478DE" w:rsidR="00356C90" w:rsidRPr="00FD527B" w:rsidRDefault="00356C90" w:rsidP="00356C90">
      <w:r>
        <w:rPr>
          <w:rFonts w:hint="eastAsia"/>
        </w:rPr>
        <w:t>고객 관련 데이터로는 고객id, 성별, 고객 종류, 연령, 여행 목적, 탑승 클래스, 비행 거리 컬럼이 있다. 고객id, 성별, 고객 종류, 여행 목적은 명목형</w:t>
      </w:r>
      <w:r w:rsidR="00FD527B">
        <w:rPr>
          <w:rFonts w:hint="eastAsia"/>
        </w:rPr>
        <w:t xml:space="preserve"> 데이터,</w:t>
      </w:r>
      <w:r>
        <w:rPr>
          <w:rFonts w:hint="eastAsia"/>
        </w:rPr>
        <w:t xml:space="preserve"> 연령, 비행 거리는 연속형 </w:t>
      </w:r>
      <w:r w:rsidR="00FD527B">
        <w:rPr>
          <w:rFonts w:hint="eastAsia"/>
        </w:rPr>
        <w:t>데이터</w:t>
      </w:r>
      <w:r>
        <w:rPr>
          <w:rFonts w:hint="eastAsia"/>
        </w:rPr>
        <w:t>에 해당한다. 탑승 클래스는 순서형 데이터에 속한다.</w:t>
      </w:r>
      <w:r w:rsidR="00FD527B">
        <w:rPr>
          <w:rFonts w:hint="eastAsia"/>
        </w:rPr>
        <w:t xml:space="preserve"> 기내 서비스 만족도, 탑승 절차 만족도, 이동 및 도착 만족도 범주에 해당하는 만족도 항목들은 전부 0점부터 5점 사이의 정수 값을 가지고 있는 순서형 데이터이다. </w:t>
      </w:r>
      <w:r w:rsidR="00671595">
        <w:rPr>
          <w:rFonts w:hint="eastAsia"/>
        </w:rPr>
        <w:t xml:space="preserve">종합 </w:t>
      </w:r>
      <w:r w:rsidR="00FD527B">
        <w:rPr>
          <w:rFonts w:hint="eastAsia"/>
        </w:rPr>
        <w:t>만족도는 만족/불만족의 두 범주의 값으로 나타난다.</w:t>
      </w:r>
    </w:p>
    <w:p w14:paraId="5E637047" w14:textId="6BF182EE" w:rsidR="001A724A" w:rsidRDefault="001A724A" w:rsidP="001A724A">
      <w:pPr>
        <w:pStyle w:val="4"/>
      </w:pPr>
      <w:r>
        <w:rPr>
          <w:rFonts w:hint="eastAsia"/>
        </w:rPr>
        <w:t>프로젝트 목적과 배경</w:t>
      </w:r>
    </w:p>
    <w:p w14:paraId="02347296" w14:textId="77777777" w:rsidR="00A020B7" w:rsidRDefault="001A724A" w:rsidP="001A724A">
      <w:r w:rsidRPr="001A724A">
        <w:t>항공사</w:t>
      </w:r>
      <w:r w:rsidR="000C5DF8">
        <w:rPr>
          <w:rFonts w:hint="eastAsia"/>
        </w:rPr>
        <w:t>는 고객의 티켓 예약, 발권, 수하물 처리, 기내 서비스의 전반적인 서비스를 제공한다.</w:t>
      </w:r>
      <w:r w:rsidRPr="001A724A">
        <w:t xml:space="preserve"> </w:t>
      </w:r>
      <w:r w:rsidR="00791064">
        <w:rPr>
          <w:rFonts w:hint="eastAsia"/>
        </w:rPr>
        <w:t xml:space="preserve">항공사 </w:t>
      </w:r>
      <w:r w:rsidRPr="001A724A">
        <w:t>고객 만족도</w:t>
      </w:r>
      <w:r w:rsidR="00791064">
        <w:rPr>
          <w:rFonts w:hint="eastAsia"/>
        </w:rPr>
        <w:t xml:space="preserve"> 데이터에는 위 내용과 관련된 만족도 항목이 세분화 되어있다. </w:t>
      </w:r>
      <w:r w:rsidR="003806EE">
        <w:rPr>
          <w:rFonts w:hint="eastAsia"/>
        </w:rPr>
        <w:t xml:space="preserve">고객 만족도는 항공사의 평판과 성과에 직접적인 영향을 미치므로, 항공사는 고객 만족도를 높이기 위해 다양한 노력을 기울여야 한다. 고객의 기대 수준이 높아짐에 따라서 기본적인 서비스를 제공하는 것으로는 충분하지 않기 때문에, 고객을 세분화하여 차별화된 서비스를 제공해야 한다. </w:t>
      </w:r>
    </w:p>
    <w:p w14:paraId="648135D1" w14:textId="1D542621" w:rsidR="001A724A" w:rsidRDefault="003806EE" w:rsidP="001A724A">
      <w:r>
        <w:rPr>
          <w:rFonts w:hint="eastAsia"/>
        </w:rPr>
        <w:t xml:space="preserve">이 보고서에서는 차별화된 서비스 제공의 필요성에 따라서 항공사 서비스 </w:t>
      </w:r>
      <w:r w:rsidR="00791064">
        <w:rPr>
          <w:rFonts w:hint="eastAsia"/>
        </w:rPr>
        <w:t>만족도가 낮은 항목을 분석하고</w:t>
      </w:r>
      <w:r>
        <w:rPr>
          <w:rFonts w:hint="eastAsia"/>
        </w:rPr>
        <w:t>, 고객 세그먼트 별 만족도 수준을 파악한다. 이를 바탕으로</w:t>
      </w:r>
      <w:r w:rsidR="008F6E1A">
        <w:rPr>
          <w:rFonts w:hint="eastAsia"/>
        </w:rPr>
        <w:t xml:space="preserve"> </w:t>
      </w:r>
      <w:r>
        <w:rPr>
          <w:rFonts w:hint="eastAsia"/>
        </w:rPr>
        <w:t>더 효과적인 서비스 개선 방안을 도출한다</w:t>
      </w:r>
      <w:r w:rsidR="00BF3A6E">
        <w:rPr>
          <w:rFonts w:hint="eastAsia"/>
        </w:rPr>
        <w:t>.</w:t>
      </w:r>
      <w:r w:rsidR="009B3EE3">
        <w:rPr>
          <w:rFonts w:hint="eastAsia"/>
        </w:rPr>
        <w:t xml:space="preserve"> 먼저 2. EDA를 통해 전체적인 데이터를 살피고 분류 기준을 선정한다. 그 후 3. 고객 세그먼테이션을 진행하고 그룹별로 만족도 항목을 분석한다.</w:t>
      </w:r>
    </w:p>
    <w:p w14:paraId="27BD5E53" w14:textId="1445F698" w:rsidR="00A020B7" w:rsidRDefault="00A020B7" w:rsidP="00A020B7">
      <w:pPr>
        <w:pStyle w:val="3"/>
      </w:pPr>
      <w:r>
        <w:rPr>
          <w:rFonts w:hint="eastAsia"/>
        </w:rPr>
        <w:t>2</w:t>
      </w:r>
      <w:r w:rsidR="00770175">
        <w:rPr>
          <w:rFonts w:hint="eastAsia"/>
        </w:rPr>
        <w:t>.</w:t>
      </w:r>
      <w:r w:rsidRPr="00A020B7">
        <w:t xml:space="preserve"> </w:t>
      </w:r>
      <w:r>
        <w:rPr>
          <w:rFonts w:hint="eastAsia"/>
        </w:rPr>
        <w:t>EDA 수행 과정</w:t>
      </w:r>
    </w:p>
    <w:p w14:paraId="1994BEE0" w14:textId="43B2BC4F" w:rsidR="00A020B7" w:rsidRDefault="00A020B7" w:rsidP="00A020B7">
      <w:pPr>
        <w:pStyle w:val="4"/>
      </w:pPr>
      <w:r>
        <w:rPr>
          <w:rFonts w:hint="eastAsia"/>
        </w:rPr>
        <w:t>2.1 데이터 준비</w:t>
      </w:r>
    </w:p>
    <w:p w14:paraId="5350D5C8" w14:textId="4008A355" w:rsidR="00A020B7" w:rsidRDefault="00A020B7" w:rsidP="00A020B7">
      <w:r>
        <w:rPr>
          <w:rFonts w:hint="eastAsia"/>
        </w:rPr>
        <w:t xml:space="preserve">- 데이터셋 </w:t>
      </w:r>
      <w:proofErr w:type="spellStart"/>
      <w:r>
        <w:rPr>
          <w:rFonts w:hint="eastAsia"/>
        </w:rPr>
        <w:t>전처리</w:t>
      </w:r>
      <w:proofErr w:type="spellEnd"/>
    </w:p>
    <w:p w14:paraId="5CD02F96" w14:textId="0C432093" w:rsidR="0076165F" w:rsidRDefault="00A020B7" w:rsidP="00A020B7">
      <w:r>
        <w:rPr>
          <w:rFonts w:hint="eastAsia"/>
        </w:rPr>
        <w:t xml:space="preserve">원본 데이터인 Kaggle의 </w:t>
      </w:r>
      <w:r w:rsidRPr="00A020B7">
        <w:t>“Airline Passenger Satisfaction</w:t>
      </w:r>
      <w:r>
        <w:t>”</w:t>
      </w:r>
      <w:r>
        <w:rPr>
          <w:rFonts w:hint="eastAsia"/>
        </w:rPr>
        <w:t xml:space="preserve"> 데이터는 만족도를 기반으로 고객</w:t>
      </w:r>
      <w:r w:rsidR="008E0616">
        <w:rPr>
          <w:rFonts w:hint="eastAsia"/>
        </w:rPr>
        <w:t xml:space="preserve">의 만족도 결과 컬럼에 해당하는 </w:t>
      </w:r>
      <w:r>
        <w:rPr>
          <w:rFonts w:hint="eastAsia"/>
        </w:rPr>
        <w:t xml:space="preserve">satisfaction을 예측하는 목적으로 </w:t>
      </w:r>
      <w:r w:rsidR="008E0616">
        <w:rPr>
          <w:rFonts w:hint="eastAsia"/>
        </w:rPr>
        <w:t xml:space="preserve">구성된다. </w:t>
      </w:r>
      <w:r w:rsidR="008E0616">
        <w:t>T</w:t>
      </w:r>
      <w:r w:rsidR="008E0616">
        <w:rPr>
          <w:rFonts w:hint="eastAsia"/>
        </w:rPr>
        <w:t xml:space="preserve">rain.csv, test.csv 2개의 데이터로 구성되어 있으며, 두 데이터셋을 </w:t>
      </w:r>
      <w:r w:rsidR="00747B5F">
        <w:rPr>
          <w:rFonts w:hint="eastAsia"/>
        </w:rPr>
        <w:t>병</w:t>
      </w:r>
      <w:r w:rsidR="008E0616">
        <w:rPr>
          <w:rFonts w:hint="eastAsia"/>
        </w:rPr>
        <w:t>합하여 airline_passenger_satisfaction.csv 파일을 생성했다.</w:t>
      </w:r>
      <w:r w:rsidR="005E2BFA">
        <w:rPr>
          <w:rFonts w:hint="eastAsia"/>
        </w:rPr>
        <w:t xml:space="preserve"> </w:t>
      </w:r>
    </w:p>
    <w:p w14:paraId="0080BD7E" w14:textId="5667DE54" w:rsidR="005E2BFA" w:rsidRPr="0035188E" w:rsidRDefault="005E2BFA" w:rsidP="00A020B7">
      <w:r>
        <w:rPr>
          <w:rFonts w:hint="eastAsia"/>
        </w:rPr>
        <w:t xml:space="preserve">두 파일 모두 clean up 데이터로, </w:t>
      </w:r>
      <w:r w:rsidR="0076165F">
        <w:rPr>
          <w:rFonts w:hint="eastAsia"/>
        </w:rPr>
        <w:t>결측치는 존재하지 않는다. 또한,</w:t>
      </w:r>
      <w:r w:rsidR="0035188E">
        <w:rPr>
          <w:rFonts w:hint="eastAsia"/>
        </w:rPr>
        <w:t xml:space="preserve"> 인구통계학적 특성을 반영하여</w:t>
      </w:r>
      <w:r w:rsidR="0076165F">
        <w:rPr>
          <w:rFonts w:hint="eastAsia"/>
        </w:rPr>
        <w:t xml:space="preserve"> 연속형 데이터인 연령을 범주화하여 0~9세 그릅부터 60세 이상까지의 총 7그룹으로 나누었다.</w:t>
      </w:r>
      <w:r w:rsidR="0035188E">
        <w:rPr>
          <w:rFonts w:hint="eastAsia"/>
        </w:rPr>
        <w:t xml:space="preserve"> 이 때</w:t>
      </w:r>
      <w:r w:rsidR="0076165F">
        <w:rPr>
          <w:rFonts w:hint="eastAsia"/>
        </w:rPr>
        <w:t xml:space="preserve"> 0~9세 고객의 만족도 데이터는 </w:t>
      </w:r>
      <w:r w:rsidR="0035188E">
        <w:rPr>
          <w:rFonts w:hint="eastAsia"/>
        </w:rPr>
        <w:t>전체 약 12만 개 중</w:t>
      </w:r>
      <w:r w:rsidR="0076165F">
        <w:rPr>
          <w:rFonts w:hint="eastAsia"/>
        </w:rPr>
        <w:t xml:space="preserve"> </w:t>
      </w:r>
      <w:r w:rsidR="0035188E">
        <w:rPr>
          <w:rFonts w:hint="eastAsia"/>
        </w:rPr>
        <w:t>2190개로 매우 적은 수를 나타내고, 연령대가 매우 어리므로 분석 대상에서 제외했다.</w:t>
      </w:r>
    </w:p>
    <w:p w14:paraId="3FC7843F" w14:textId="781BADFC" w:rsidR="00E42BA8" w:rsidRPr="00E42BA8" w:rsidRDefault="001A55B1" w:rsidP="00A020B7">
      <w:r>
        <w:t>M</w:t>
      </w:r>
      <w:r>
        <w:rPr>
          <w:rFonts w:hint="eastAsia"/>
        </w:rPr>
        <w:t>ysql에서 sql</w:t>
      </w:r>
      <w:r w:rsidR="008E0616">
        <w:rPr>
          <w:rFonts w:hint="eastAsia"/>
        </w:rPr>
        <w:t>쿼리 작성 시</w:t>
      </w:r>
      <w:r>
        <w:rPr>
          <w:rFonts w:hint="eastAsia"/>
        </w:rPr>
        <w:t xml:space="preserve"> 컬럼에 띄어쓰기가 있을 경우, 컬럼명을 제대로 인식하지 못한다. </w:t>
      </w:r>
      <w:r w:rsidR="00747B5F">
        <w:rPr>
          <w:rFonts w:hint="eastAsia"/>
        </w:rPr>
        <w:t xml:space="preserve">이는 </w:t>
      </w:r>
      <w:r>
        <w:rPr>
          <w:rFonts w:hint="eastAsia"/>
        </w:rPr>
        <w:t xml:space="preserve">대괄호([]) 나 </w:t>
      </w:r>
      <w:proofErr w:type="spellStart"/>
      <w:r>
        <w:rPr>
          <w:rFonts w:hint="eastAsia"/>
        </w:rPr>
        <w:t>억음</w:t>
      </w:r>
      <w:proofErr w:type="spellEnd"/>
      <w:r>
        <w:rPr>
          <w:rFonts w:hint="eastAsia"/>
        </w:rPr>
        <w:t xml:space="preserve"> 부호(`</w:t>
      </w:r>
      <w:r w:rsidR="00C966C9">
        <w:rPr>
          <w:rFonts w:hint="eastAsia"/>
        </w:rPr>
        <w:t>`</w:t>
      </w:r>
      <w:r>
        <w:rPr>
          <w:rFonts w:hint="eastAsia"/>
        </w:rPr>
        <w:t xml:space="preserve">)를 </w:t>
      </w:r>
      <w:r w:rsidR="00C966C9">
        <w:rPr>
          <w:rFonts w:hint="eastAsia"/>
        </w:rPr>
        <w:t xml:space="preserve">씌워야 올바른 컬럼명을 가져올 수 있다. </w:t>
      </w:r>
      <w:r w:rsidR="00747B5F">
        <w:rPr>
          <w:rFonts w:hint="eastAsia"/>
        </w:rPr>
        <w:t xml:space="preserve">따라서 </w:t>
      </w:r>
      <w:r w:rsidR="00C966C9">
        <w:rPr>
          <w:rFonts w:hint="eastAsia"/>
        </w:rPr>
        <w:t>컬럼 명 띄어쓰기로 인해</w:t>
      </w:r>
      <w:r w:rsidR="008E0616">
        <w:rPr>
          <w:rFonts w:hint="eastAsia"/>
        </w:rPr>
        <w:t xml:space="preserve"> </w:t>
      </w:r>
      <w:r w:rsidR="008E0616">
        <w:rPr>
          <w:rFonts w:hint="eastAsia"/>
        </w:rPr>
        <w:lastRenderedPageBreak/>
        <w:t xml:space="preserve">발생하는 불편함을 방지하기 위해서, 컬럼 명의 띄어쓰기는 </w:t>
      </w:r>
      <w:r w:rsidR="008E0616">
        <w:t>‘</w:t>
      </w:r>
      <w:r w:rsidR="008E0616">
        <w:rPr>
          <w:rFonts w:hint="eastAsia"/>
        </w:rPr>
        <w:t>_</w:t>
      </w:r>
      <w:r w:rsidR="008E0616">
        <w:t>’</w:t>
      </w:r>
      <w:r w:rsidR="008E0616">
        <w:rPr>
          <w:rFonts w:hint="eastAsia"/>
        </w:rPr>
        <w:t xml:space="preserve"> 언더바로 </w:t>
      </w:r>
      <w:r w:rsidR="00DB6A47">
        <w:rPr>
          <w:rFonts w:hint="eastAsia"/>
        </w:rPr>
        <w:t>대</w:t>
      </w:r>
      <w:r w:rsidR="008E0616">
        <w:rPr>
          <w:rFonts w:hint="eastAsia"/>
        </w:rPr>
        <w:t>체했다.</w:t>
      </w:r>
      <w:r w:rsidR="00E42BA8">
        <w:rPr>
          <w:rFonts w:hint="eastAsia"/>
        </w:rPr>
        <w:t xml:space="preserve"> 또한, </w:t>
      </w:r>
      <w:r w:rsidR="00E42BA8">
        <w:t>‘</w:t>
      </w:r>
      <w:r w:rsidR="00E42BA8">
        <w:rPr>
          <w:rFonts w:hint="eastAsia"/>
        </w:rPr>
        <w:t>Gender</w:t>
      </w:r>
      <w:r w:rsidR="00E42BA8">
        <w:t>’</w:t>
      </w:r>
      <w:r w:rsidR="00E42BA8">
        <w:rPr>
          <w:rFonts w:hint="eastAsia"/>
        </w:rPr>
        <w:t xml:space="preserve">, </w:t>
      </w:r>
      <w:r w:rsidR="00E42BA8">
        <w:t>‘</w:t>
      </w:r>
      <w:r w:rsidR="00E42BA8">
        <w:rPr>
          <w:rFonts w:hint="eastAsia"/>
        </w:rPr>
        <w:t>Customer</w:t>
      </w:r>
      <w:r w:rsidR="00E42BA8">
        <w:t>’</w:t>
      </w:r>
      <w:r w:rsidR="00E42BA8">
        <w:rPr>
          <w:rFonts w:hint="eastAsia"/>
        </w:rPr>
        <w:t xml:space="preserve">, </w:t>
      </w:r>
      <w:r w:rsidR="00E42BA8">
        <w:t>‘</w:t>
      </w:r>
      <w:r w:rsidR="00E42BA8">
        <w:rPr>
          <w:rFonts w:hint="eastAsia"/>
        </w:rPr>
        <w:t>Type of travel</w:t>
      </w:r>
      <w:r w:rsidR="00E42BA8">
        <w:t>’</w:t>
      </w:r>
      <w:r w:rsidR="00E42BA8">
        <w:rPr>
          <w:rFonts w:hint="eastAsia"/>
        </w:rPr>
        <w:t xml:space="preserve">, </w:t>
      </w:r>
      <w:r w:rsidR="00E42BA8">
        <w:t>‘</w:t>
      </w:r>
      <w:r w:rsidR="00E42BA8">
        <w:rPr>
          <w:rFonts w:hint="eastAsia"/>
        </w:rPr>
        <w:t>satisfaction</w:t>
      </w:r>
      <w:r w:rsidR="00E42BA8">
        <w:t>’</w:t>
      </w:r>
      <w:r w:rsidR="00E42BA8">
        <w:rPr>
          <w:rFonts w:hint="eastAsia"/>
        </w:rPr>
        <w:t xml:space="preserve"> </w:t>
      </w:r>
      <w:r w:rsidR="00747B5F">
        <w:rPr>
          <w:rFonts w:hint="eastAsia"/>
        </w:rPr>
        <w:t xml:space="preserve">컬럼의 </w:t>
      </w:r>
      <w:r w:rsidR="00E42BA8" w:rsidRPr="00E42BA8">
        <w:t>문자열 데이터</w:t>
      </w:r>
      <w:r w:rsidR="00E42BA8">
        <w:rPr>
          <w:rFonts w:hint="eastAsia"/>
        </w:rPr>
        <w:t>는</w:t>
      </w:r>
      <w:r w:rsidR="00E42BA8" w:rsidRPr="00E42BA8">
        <w:t xml:space="preserve"> 대문자 한단어로 </w:t>
      </w:r>
      <w:r w:rsidR="00DB6A47">
        <w:rPr>
          <w:rFonts w:hint="eastAsia"/>
        </w:rPr>
        <w:t>변경</w:t>
      </w:r>
      <w:r w:rsidR="00EF35A3">
        <w:rPr>
          <w:rFonts w:hint="eastAsia"/>
        </w:rPr>
        <w:t>하거나 중복 단어를 제거하는 등</w:t>
      </w:r>
      <w:r w:rsidR="00E42BA8" w:rsidRPr="00E42BA8">
        <w:t xml:space="preserve"> 프로그래밍 시 편의성을 높이고</w:t>
      </w:r>
      <w:r w:rsidR="00305A28">
        <w:t>자</w:t>
      </w:r>
      <w:r w:rsidR="00305A28">
        <w:rPr>
          <w:rFonts w:hint="eastAsia"/>
        </w:rPr>
        <w:t xml:space="preserve"> </w:t>
      </w:r>
      <w:r w:rsidR="00E42BA8" w:rsidRPr="00E42BA8">
        <w:t>했다.</w:t>
      </w:r>
      <w:r w:rsidR="00E42BA8">
        <w:rPr>
          <w:rFonts w:hint="eastAsia"/>
        </w:rPr>
        <w:t xml:space="preserve"> </w:t>
      </w:r>
      <w:r w:rsidR="00DB6A47">
        <w:rPr>
          <w:rFonts w:hint="eastAsia"/>
        </w:rPr>
        <w:t>전처리</w:t>
      </w:r>
      <w:r w:rsidR="00E42BA8">
        <w:rPr>
          <w:rFonts w:hint="eastAsia"/>
        </w:rPr>
        <w:t xml:space="preserve"> 후 데이터는 다음과 같다.</w:t>
      </w:r>
    </w:p>
    <w:tbl>
      <w:tblPr>
        <w:tblStyle w:val="aa"/>
        <w:tblW w:w="0" w:type="auto"/>
        <w:tblLook w:val="04A0" w:firstRow="1" w:lastRow="0" w:firstColumn="1" w:lastColumn="0" w:noHBand="0" w:noVBand="1"/>
      </w:tblPr>
      <w:tblGrid>
        <w:gridCol w:w="2689"/>
        <w:gridCol w:w="4110"/>
        <w:gridCol w:w="2217"/>
      </w:tblGrid>
      <w:tr w:rsidR="00E42BA8" w14:paraId="22286971" w14:textId="77777777" w:rsidTr="0019432D">
        <w:tc>
          <w:tcPr>
            <w:tcW w:w="2689" w:type="dxa"/>
            <w:vAlign w:val="center"/>
          </w:tcPr>
          <w:p w14:paraId="585FCC7A" w14:textId="77777777" w:rsidR="00E42BA8" w:rsidRDefault="00E42BA8" w:rsidP="00DB0B67">
            <w:pPr>
              <w:jc w:val="center"/>
            </w:pPr>
          </w:p>
        </w:tc>
        <w:tc>
          <w:tcPr>
            <w:tcW w:w="4110" w:type="dxa"/>
            <w:vAlign w:val="center"/>
          </w:tcPr>
          <w:p w14:paraId="6E344161" w14:textId="36A3A2EE" w:rsidR="00E42BA8" w:rsidRPr="00185D65" w:rsidRDefault="00DB0B67" w:rsidP="00DB0B67">
            <w:pPr>
              <w:jc w:val="center"/>
              <w:rPr>
                <w:b/>
                <w:bCs/>
              </w:rPr>
            </w:pPr>
            <w:r w:rsidRPr="00185D65">
              <w:rPr>
                <w:rFonts w:hint="eastAsia"/>
                <w:b/>
                <w:bCs/>
              </w:rPr>
              <w:t xml:space="preserve">변경 </w:t>
            </w:r>
            <w:r w:rsidR="00E42BA8" w:rsidRPr="00185D65">
              <w:rPr>
                <w:rFonts w:hint="eastAsia"/>
                <w:b/>
                <w:bCs/>
              </w:rPr>
              <w:t>전</w:t>
            </w:r>
          </w:p>
        </w:tc>
        <w:tc>
          <w:tcPr>
            <w:tcW w:w="2217" w:type="dxa"/>
            <w:vAlign w:val="center"/>
          </w:tcPr>
          <w:p w14:paraId="65BD1701" w14:textId="0E770285" w:rsidR="00E42BA8" w:rsidRPr="00185D65" w:rsidRDefault="00DB0B67" w:rsidP="00DB0B67">
            <w:pPr>
              <w:jc w:val="center"/>
              <w:rPr>
                <w:b/>
                <w:bCs/>
              </w:rPr>
            </w:pPr>
            <w:r w:rsidRPr="00185D65">
              <w:rPr>
                <w:rFonts w:hint="eastAsia"/>
                <w:b/>
                <w:bCs/>
              </w:rPr>
              <w:t xml:space="preserve">변경 </w:t>
            </w:r>
            <w:r w:rsidR="00E42BA8" w:rsidRPr="00185D65">
              <w:rPr>
                <w:rFonts w:hint="eastAsia"/>
                <w:b/>
                <w:bCs/>
              </w:rPr>
              <w:t>후</w:t>
            </w:r>
          </w:p>
        </w:tc>
      </w:tr>
      <w:tr w:rsidR="00E42BA8" w14:paraId="0BD88843" w14:textId="77777777" w:rsidTr="0019432D">
        <w:tc>
          <w:tcPr>
            <w:tcW w:w="2689" w:type="dxa"/>
            <w:vAlign w:val="center"/>
          </w:tcPr>
          <w:p w14:paraId="0361D2FF" w14:textId="7BBEF77B" w:rsidR="00E42BA8" w:rsidRPr="00185D65" w:rsidRDefault="00EF35A3" w:rsidP="00DB0B67">
            <w:pPr>
              <w:jc w:val="center"/>
              <w:rPr>
                <w:b/>
                <w:bCs/>
              </w:rPr>
            </w:pPr>
            <w:r w:rsidRPr="00185D65">
              <w:rPr>
                <w:rFonts w:hint="eastAsia"/>
                <w:b/>
                <w:bCs/>
              </w:rPr>
              <w:t>각 컬럼명</w:t>
            </w:r>
          </w:p>
        </w:tc>
        <w:tc>
          <w:tcPr>
            <w:tcW w:w="4110" w:type="dxa"/>
            <w:vAlign w:val="center"/>
          </w:tcPr>
          <w:p w14:paraId="5AE823ED" w14:textId="43AAFE31" w:rsidR="00E42BA8" w:rsidRDefault="00E42BA8" w:rsidP="00DB0B67">
            <w:pPr>
              <w:jc w:val="center"/>
            </w:pPr>
            <w:r>
              <w:rPr>
                <w:rFonts w:hint="eastAsia"/>
              </w:rPr>
              <w:t>Inflight wifi service</w:t>
            </w:r>
          </w:p>
        </w:tc>
        <w:tc>
          <w:tcPr>
            <w:tcW w:w="2217" w:type="dxa"/>
            <w:vAlign w:val="center"/>
          </w:tcPr>
          <w:p w14:paraId="16B72A25" w14:textId="146170AF" w:rsidR="00E42BA8" w:rsidRDefault="00E42BA8" w:rsidP="00DB0B67">
            <w:pPr>
              <w:jc w:val="center"/>
            </w:pPr>
            <w:r>
              <w:rPr>
                <w:rFonts w:hint="eastAsia"/>
              </w:rPr>
              <w:t>Inglight_wifi_service</w:t>
            </w:r>
          </w:p>
        </w:tc>
      </w:tr>
      <w:tr w:rsidR="00E42BA8" w14:paraId="0C668DDE" w14:textId="77777777" w:rsidTr="0019432D">
        <w:tc>
          <w:tcPr>
            <w:tcW w:w="2689" w:type="dxa"/>
            <w:vAlign w:val="center"/>
          </w:tcPr>
          <w:p w14:paraId="0CF03C5F" w14:textId="2644CEBD" w:rsidR="00E42BA8" w:rsidRPr="00185D65" w:rsidRDefault="00EF35A3" w:rsidP="00DB0B67">
            <w:pPr>
              <w:jc w:val="center"/>
              <w:rPr>
                <w:b/>
                <w:bCs/>
              </w:rPr>
            </w:pPr>
            <w:r w:rsidRPr="00185D65">
              <w:rPr>
                <w:rFonts w:hint="eastAsia"/>
                <w:b/>
                <w:bCs/>
              </w:rPr>
              <w:t>Gender 컬럼 데이터</w:t>
            </w:r>
          </w:p>
        </w:tc>
        <w:tc>
          <w:tcPr>
            <w:tcW w:w="4110" w:type="dxa"/>
            <w:vAlign w:val="center"/>
          </w:tcPr>
          <w:p w14:paraId="7748CDAB" w14:textId="280F1D6E" w:rsidR="00E42BA8" w:rsidRDefault="00EF35A3" w:rsidP="00DB0B67">
            <w:pPr>
              <w:jc w:val="center"/>
            </w:pPr>
            <w:r>
              <w:rPr>
                <w:rFonts w:hint="eastAsia"/>
              </w:rPr>
              <w:t>Female/Male</w:t>
            </w:r>
          </w:p>
        </w:tc>
        <w:tc>
          <w:tcPr>
            <w:tcW w:w="2217" w:type="dxa"/>
            <w:vAlign w:val="center"/>
          </w:tcPr>
          <w:p w14:paraId="3F070C10" w14:textId="63A21D18" w:rsidR="00E42BA8" w:rsidRDefault="00EF35A3" w:rsidP="00DB0B67">
            <w:pPr>
              <w:jc w:val="center"/>
            </w:pPr>
            <w:r>
              <w:rPr>
                <w:rFonts w:hint="eastAsia"/>
              </w:rPr>
              <w:t>F/M</w:t>
            </w:r>
          </w:p>
        </w:tc>
      </w:tr>
      <w:tr w:rsidR="00E42BA8" w14:paraId="357EC725" w14:textId="77777777" w:rsidTr="0019432D">
        <w:tc>
          <w:tcPr>
            <w:tcW w:w="2689" w:type="dxa"/>
            <w:vAlign w:val="center"/>
          </w:tcPr>
          <w:p w14:paraId="555D3F23" w14:textId="1F0E38A9" w:rsidR="00E42BA8" w:rsidRPr="00185D65" w:rsidRDefault="00EF35A3" w:rsidP="00DB0B67">
            <w:pPr>
              <w:jc w:val="center"/>
              <w:rPr>
                <w:b/>
                <w:bCs/>
              </w:rPr>
            </w:pPr>
            <w:r w:rsidRPr="00185D65">
              <w:rPr>
                <w:rFonts w:hint="eastAsia"/>
                <w:b/>
                <w:bCs/>
              </w:rPr>
              <w:t>Customer 컬럼 데이터</w:t>
            </w:r>
          </w:p>
        </w:tc>
        <w:tc>
          <w:tcPr>
            <w:tcW w:w="4110" w:type="dxa"/>
            <w:vAlign w:val="center"/>
          </w:tcPr>
          <w:p w14:paraId="754BF21C" w14:textId="498D61CF" w:rsidR="00E42BA8" w:rsidRDefault="00EF35A3" w:rsidP="00DB0B67">
            <w:pPr>
              <w:jc w:val="center"/>
            </w:pPr>
            <w:r>
              <w:rPr>
                <w:rFonts w:hint="eastAsia"/>
              </w:rPr>
              <w:t>Loyal Customer/disloyal Customer</w:t>
            </w:r>
          </w:p>
        </w:tc>
        <w:tc>
          <w:tcPr>
            <w:tcW w:w="2217" w:type="dxa"/>
            <w:vAlign w:val="center"/>
          </w:tcPr>
          <w:p w14:paraId="7D94188D" w14:textId="64112C51" w:rsidR="00E42BA8" w:rsidRDefault="00EF35A3" w:rsidP="00DB0B67">
            <w:pPr>
              <w:jc w:val="center"/>
            </w:pPr>
            <w:r>
              <w:rPr>
                <w:rFonts w:hint="eastAsia"/>
              </w:rPr>
              <w:t>Loyal/disloyal</w:t>
            </w:r>
          </w:p>
        </w:tc>
      </w:tr>
      <w:tr w:rsidR="00E42BA8" w14:paraId="247DB5DB" w14:textId="77777777" w:rsidTr="0019432D">
        <w:tc>
          <w:tcPr>
            <w:tcW w:w="2689" w:type="dxa"/>
            <w:vAlign w:val="center"/>
          </w:tcPr>
          <w:p w14:paraId="5BAA9BE6" w14:textId="34759C96" w:rsidR="00E42BA8" w:rsidRPr="00185D65" w:rsidRDefault="00EF35A3" w:rsidP="00DB0B67">
            <w:pPr>
              <w:jc w:val="center"/>
              <w:rPr>
                <w:b/>
                <w:bCs/>
              </w:rPr>
            </w:pPr>
            <w:r w:rsidRPr="00185D65">
              <w:rPr>
                <w:rFonts w:hint="eastAsia"/>
                <w:b/>
                <w:bCs/>
              </w:rPr>
              <w:t>Type of travel 컬럼 데이터</w:t>
            </w:r>
          </w:p>
        </w:tc>
        <w:tc>
          <w:tcPr>
            <w:tcW w:w="4110" w:type="dxa"/>
            <w:vAlign w:val="center"/>
          </w:tcPr>
          <w:p w14:paraId="3B2BAF01" w14:textId="2F66D751" w:rsidR="00E42BA8" w:rsidRDefault="00DB6A47" w:rsidP="00DB0B67">
            <w:pPr>
              <w:jc w:val="center"/>
            </w:pPr>
            <w:r>
              <w:rPr>
                <w:rFonts w:hint="eastAsia"/>
              </w:rPr>
              <w:t>Personal travel/Business travel</w:t>
            </w:r>
          </w:p>
        </w:tc>
        <w:tc>
          <w:tcPr>
            <w:tcW w:w="2217" w:type="dxa"/>
            <w:vAlign w:val="center"/>
          </w:tcPr>
          <w:p w14:paraId="15E59B26" w14:textId="712DA554" w:rsidR="00E42BA8" w:rsidRDefault="00DB6A47" w:rsidP="00DB0B67">
            <w:pPr>
              <w:jc w:val="center"/>
            </w:pPr>
            <w:r>
              <w:rPr>
                <w:rFonts w:hint="eastAsia"/>
              </w:rPr>
              <w:t>Personal/Business</w:t>
            </w:r>
          </w:p>
        </w:tc>
      </w:tr>
      <w:tr w:rsidR="00EF35A3" w14:paraId="5333A353" w14:textId="77777777" w:rsidTr="0019432D">
        <w:tc>
          <w:tcPr>
            <w:tcW w:w="2689" w:type="dxa"/>
            <w:vAlign w:val="center"/>
          </w:tcPr>
          <w:p w14:paraId="56F548E9" w14:textId="4D85B998" w:rsidR="00EF35A3" w:rsidRPr="00185D65" w:rsidRDefault="00EF35A3" w:rsidP="00DB0B67">
            <w:pPr>
              <w:jc w:val="center"/>
              <w:rPr>
                <w:b/>
                <w:bCs/>
              </w:rPr>
            </w:pPr>
            <w:r w:rsidRPr="00185D65">
              <w:rPr>
                <w:b/>
                <w:bCs/>
              </w:rPr>
              <w:t>S</w:t>
            </w:r>
            <w:r w:rsidRPr="00185D65">
              <w:rPr>
                <w:rFonts w:hint="eastAsia"/>
                <w:b/>
                <w:bCs/>
              </w:rPr>
              <w:t>atisfaction 컬럼 데이터</w:t>
            </w:r>
          </w:p>
        </w:tc>
        <w:tc>
          <w:tcPr>
            <w:tcW w:w="4110" w:type="dxa"/>
            <w:vAlign w:val="center"/>
          </w:tcPr>
          <w:p w14:paraId="1AFAEBBD" w14:textId="3CB173E5" w:rsidR="00EF35A3" w:rsidRDefault="00DB6A47" w:rsidP="00DB0B67">
            <w:pPr>
              <w:jc w:val="center"/>
            </w:pPr>
            <w:r>
              <w:t>S</w:t>
            </w:r>
            <w:r>
              <w:rPr>
                <w:rFonts w:hint="eastAsia"/>
              </w:rPr>
              <w:t>atisfaction/neutral or dissatisfaction</w:t>
            </w:r>
          </w:p>
        </w:tc>
        <w:tc>
          <w:tcPr>
            <w:tcW w:w="2217" w:type="dxa"/>
            <w:vAlign w:val="center"/>
          </w:tcPr>
          <w:p w14:paraId="27326404" w14:textId="0EEB2030" w:rsidR="00EF35A3" w:rsidRDefault="00DB6A47" w:rsidP="00DB0B67">
            <w:pPr>
              <w:keepNext/>
              <w:jc w:val="center"/>
            </w:pPr>
            <w:r>
              <w:rPr>
                <w:rFonts w:hint="eastAsia"/>
              </w:rPr>
              <w:t>S/D</w:t>
            </w:r>
          </w:p>
        </w:tc>
      </w:tr>
      <w:tr w:rsidR="0035188E" w14:paraId="50EA9A53" w14:textId="77777777" w:rsidTr="0019432D">
        <w:tc>
          <w:tcPr>
            <w:tcW w:w="2689" w:type="dxa"/>
            <w:vAlign w:val="center"/>
          </w:tcPr>
          <w:p w14:paraId="61704D04" w14:textId="06ECCD88" w:rsidR="0035188E" w:rsidRPr="00185D65" w:rsidRDefault="0035188E" w:rsidP="00DB0B67">
            <w:pPr>
              <w:jc w:val="center"/>
              <w:rPr>
                <w:b/>
                <w:bCs/>
              </w:rPr>
            </w:pPr>
            <w:r w:rsidRPr="00185D65">
              <w:rPr>
                <w:rFonts w:hint="eastAsia"/>
                <w:b/>
                <w:bCs/>
              </w:rPr>
              <w:t>나이 범주화</w:t>
            </w:r>
          </w:p>
        </w:tc>
        <w:tc>
          <w:tcPr>
            <w:tcW w:w="4110" w:type="dxa"/>
            <w:vAlign w:val="center"/>
          </w:tcPr>
          <w:p w14:paraId="2C476C98" w14:textId="05153C17" w:rsidR="0035188E" w:rsidRDefault="0035188E" w:rsidP="00DB0B67">
            <w:pPr>
              <w:jc w:val="center"/>
            </w:pPr>
            <w:r>
              <w:rPr>
                <w:rFonts w:hint="eastAsia"/>
              </w:rPr>
              <w:t>0~</w:t>
            </w:r>
            <w:r w:rsidR="004408E8">
              <w:rPr>
                <w:rFonts w:hint="eastAsia"/>
              </w:rPr>
              <w:t>85</w:t>
            </w:r>
          </w:p>
        </w:tc>
        <w:tc>
          <w:tcPr>
            <w:tcW w:w="2217" w:type="dxa"/>
            <w:vAlign w:val="center"/>
          </w:tcPr>
          <w:p w14:paraId="4B1DCA66" w14:textId="381FDDE6" w:rsidR="0035188E" w:rsidRDefault="0019432D" w:rsidP="00DB0B67">
            <w:pPr>
              <w:keepNext/>
              <w:jc w:val="center"/>
            </w:pPr>
            <w:r>
              <w:rPr>
                <w:rFonts w:hint="eastAsia"/>
              </w:rPr>
              <w:t>1</w:t>
            </w:r>
            <w:r w:rsidR="004408E8">
              <w:rPr>
                <w:rFonts w:hint="eastAsia"/>
              </w:rPr>
              <w:t>0~</w:t>
            </w:r>
            <w:r>
              <w:rPr>
                <w:rFonts w:hint="eastAsia"/>
              </w:rPr>
              <w:t>1</w:t>
            </w:r>
            <w:r w:rsidR="004408E8">
              <w:rPr>
                <w:rFonts w:hint="eastAsia"/>
              </w:rPr>
              <w:t xml:space="preserve">9, </w:t>
            </w:r>
            <w:r w:rsidR="004408E8">
              <w:t>…</w:t>
            </w:r>
            <w:r w:rsidR="004408E8">
              <w:rPr>
                <w:rFonts w:hint="eastAsia"/>
              </w:rPr>
              <w:t xml:space="preserve"> 50~59, 60+</w:t>
            </w:r>
          </w:p>
        </w:tc>
      </w:tr>
      <w:tr w:rsidR="0035188E" w14:paraId="772D63E5" w14:textId="77777777" w:rsidTr="00041420">
        <w:tc>
          <w:tcPr>
            <w:tcW w:w="2689" w:type="dxa"/>
            <w:vAlign w:val="center"/>
          </w:tcPr>
          <w:p w14:paraId="65C4E8EC" w14:textId="6F8AAD6E" w:rsidR="0035188E" w:rsidRPr="00185D65" w:rsidRDefault="0035188E" w:rsidP="00DB0B67">
            <w:pPr>
              <w:jc w:val="center"/>
              <w:rPr>
                <w:b/>
                <w:bCs/>
              </w:rPr>
            </w:pPr>
            <w:r w:rsidRPr="00185D65">
              <w:rPr>
                <w:rFonts w:hint="eastAsia"/>
                <w:b/>
                <w:bCs/>
              </w:rPr>
              <w:t>0~9세 고객 데이터</w:t>
            </w:r>
          </w:p>
        </w:tc>
        <w:tc>
          <w:tcPr>
            <w:tcW w:w="6327" w:type="dxa"/>
            <w:gridSpan w:val="2"/>
            <w:vAlign w:val="center"/>
          </w:tcPr>
          <w:p w14:paraId="060E8C6A" w14:textId="4C258651" w:rsidR="0035188E" w:rsidRDefault="0035188E" w:rsidP="00DB0B67">
            <w:pPr>
              <w:keepNext/>
              <w:jc w:val="center"/>
            </w:pPr>
            <w:r>
              <w:rPr>
                <w:rFonts w:hint="eastAsia"/>
              </w:rPr>
              <w:t>분석 대상에서 제외</w:t>
            </w:r>
          </w:p>
        </w:tc>
      </w:tr>
    </w:tbl>
    <w:p w14:paraId="751A271F" w14:textId="03215018" w:rsidR="008E0616" w:rsidRPr="008E0616" w:rsidRDefault="00DB6A47" w:rsidP="00DB6A47">
      <w:pPr>
        <w:pStyle w:val="ae"/>
      </w:pPr>
      <w:r>
        <w:t xml:space="preserve">Table </w:t>
      </w:r>
      <w:r>
        <w:fldChar w:fldCharType="begin"/>
      </w:r>
      <w:r>
        <w:instrText xml:space="preserve"> SEQ Table \* ARABIC </w:instrText>
      </w:r>
      <w:r>
        <w:fldChar w:fldCharType="separate"/>
      </w:r>
      <w:r w:rsidR="007C5014">
        <w:rPr>
          <w:noProof/>
        </w:rPr>
        <w:t>3</w:t>
      </w:r>
      <w:r>
        <w:fldChar w:fldCharType="end"/>
      </w:r>
      <w:r>
        <w:rPr>
          <w:rFonts w:hint="eastAsia"/>
        </w:rPr>
        <w:t xml:space="preserve"> - 전처리 후 데이터 설명</w:t>
      </w:r>
    </w:p>
    <w:p w14:paraId="17AEA3FD" w14:textId="566FDB82" w:rsidR="00A020B7" w:rsidRDefault="00A020B7" w:rsidP="00A020B7">
      <w:pPr>
        <w:pStyle w:val="4"/>
      </w:pPr>
      <w:r>
        <w:rPr>
          <w:rFonts w:hint="eastAsia"/>
        </w:rPr>
        <w:t xml:space="preserve">2.2 </w:t>
      </w:r>
      <w:r w:rsidR="00DB0B67">
        <w:rPr>
          <w:rFonts w:hint="eastAsia"/>
        </w:rPr>
        <w:t>항공사 고객 만족도 데이터 EDA</w:t>
      </w:r>
    </w:p>
    <w:p w14:paraId="566D1ACF" w14:textId="1FB9E8AE" w:rsidR="00044FAD" w:rsidRPr="00044FAD" w:rsidRDefault="00044FAD" w:rsidP="00044FAD">
      <w:pPr>
        <w:rPr>
          <w:rFonts w:hint="eastAsia"/>
        </w:rPr>
      </w:pPr>
      <w:r w:rsidRPr="00044FAD">
        <w:t xml:space="preserve">먼저 연령, 성별과 같은 인구통계학적 특성을 기반으로 그룹을 나누어 데이터를 살펴본 후 각 </w:t>
      </w:r>
      <w:r w:rsidRPr="00044FAD">
        <w:rPr>
          <w:rFonts w:hint="eastAsia"/>
        </w:rPr>
        <w:t>컬럼 별</w:t>
      </w:r>
      <w:r w:rsidRPr="00044FAD">
        <w:t xml:space="preserve"> 특성을 확인한다.</w:t>
      </w:r>
      <w:r>
        <w:rPr>
          <w:rFonts w:hint="eastAsia"/>
        </w:rPr>
        <w:t xml:space="preserve"> 그 후 각 컬럼 간의 상관계수를 분석한다.</w:t>
      </w:r>
    </w:p>
    <w:p w14:paraId="07A43A48" w14:textId="35045A35" w:rsidR="00DB0B67" w:rsidRDefault="00DB0B67" w:rsidP="004E4CEF">
      <w:pPr>
        <w:pStyle w:val="5"/>
        <w:ind w:left="200"/>
      </w:pPr>
      <w:r>
        <w:rPr>
          <w:rFonts w:hint="eastAsia"/>
        </w:rPr>
        <w:t>-</w:t>
      </w:r>
      <w:r w:rsidRPr="00DB0B67">
        <w:t>기</w:t>
      </w:r>
      <w:r w:rsidR="0042499C">
        <w:rPr>
          <w:rFonts w:hint="eastAsia"/>
        </w:rPr>
        <w:t>술</w:t>
      </w:r>
      <w:r w:rsidRPr="00DB0B67">
        <w:t xml:space="preserve"> 통계량 </w:t>
      </w:r>
      <w:r w:rsidR="0042499C">
        <w:rPr>
          <w:rFonts w:hint="eastAsia"/>
        </w:rPr>
        <w:t>분석</w:t>
      </w:r>
    </w:p>
    <w:p w14:paraId="3059720F" w14:textId="547C9A55" w:rsidR="00DE1EA4" w:rsidRDefault="00DE1EA4" w:rsidP="00DE1EA4">
      <w:pPr>
        <w:pStyle w:val="ae"/>
        <w:keepNext/>
      </w:pPr>
      <w:r>
        <w:t xml:space="preserve">표 </w:t>
      </w:r>
      <w:r>
        <w:fldChar w:fldCharType="begin"/>
      </w:r>
      <w:r>
        <w:instrText xml:space="preserve"> SEQ 표 \* ARABIC </w:instrText>
      </w:r>
      <w:r>
        <w:fldChar w:fldCharType="separate"/>
      </w:r>
      <w:r w:rsidR="00B234C1">
        <w:rPr>
          <w:noProof/>
        </w:rPr>
        <w:t>1</w:t>
      </w:r>
      <w:r>
        <w:fldChar w:fldCharType="end"/>
      </w:r>
      <w:r>
        <w:rPr>
          <w:rFonts w:hint="eastAsia"/>
        </w:rPr>
        <w:t xml:space="preserve"> - 고객 연령과 비행 거리 기술 통계량</w:t>
      </w:r>
    </w:p>
    <w:tbl>
      <w:tblPr>
        <w:tblStyle w:val="aa"/>
        <w:tblW w:w="5000" w:type="pct"/>
        <w:tblLook w:val="04A0" w:firstRow="1" w:lastRow="0" w:firstColumn="1" w:lastColumn="0" w:noHBand="0" w:noVBand="1"/>
      </w:tblPr>
      <w:tblGrid>
        <w:gridCol w:w="1701"/>
        <w:gridCol w:w="947"/>
        <w:gridCol w:w="1232"/>
        <w:gridCol w:w="1232"/>
        <w:gridCol w:w="638"/>
        <w:gridCol w:w="757"/>
        <w:gridCol w:w="757"/>
        <w:gridCol w:w="876"/>
        <w:gridCol w:w="876"/>
      </w:tblGrid>
      <w:tr w:rsidR="00FC40FE" w14:paraId="745F0E4F" w14:textId="77777777" w:rsidTr="00A57343">
        <w:tc>
          <w:tcPr>
            <w:tcW w:w="943" w:type="pct"/>
            <w:vAlign w:val="center"/>
          </w:tcPr>
          <w:p w14:paraId="0C4480FE" w14:textId="77777777" w:rsidR="00FC40FE" w:rsidRDefault="00FC40FE" w:rsidP="00FC40FE">
            <w:pPr>
              <w:jc w:val="center"/>
            </w:pPr>
          </w:p>
        </w:tc>
        <w:tc>
          <w:tcPr>
            <w:tcW w:w="525" w:type="pct"/>
            <w:vAlign w:val="center"/>
          </w:tcPr>
          <w:p w14:paraId="3B155AAE" w14:textId="59046B14" w:rsidR="00FC40FE" w:rsidRPr="00185D65" w:rsidRDefault="00FC40FE" w:rsidP="00FC40FE">
            <w:pPr>
              <w:jc w:val="center"/>
              <w:rPr>
                <w:b/>
                <w:bCs/>
              </w:rPr>
            </w:pPr>
            <w:r w:rsidRPr="00185D65">
              <w:rPr>
                <w:b/>
                <w:bCs/>
              </w:rPr>
              <w:t>count</w:t>
            </w:r>
          </w:p>
        </w:tc>
        <w:tc>
          <w:tcPr>
            <w:tcW w:w="683" w:type="pct"/>
            <w:vAlign w:val="center"/>
          </w:tcPr>
          <w:p w14:paraId="3D4486D9" w14:textId="1134FD72" w:rsidR="00FC40FE" w:rsidRPr="00185D65" w:rsidRDefault="00FC40FE" w:rsidP="00FC40FE">
            <w:pPr>
              <w:jc w:val="center"/>
              <w:rPr>
                <w:b/>
                <w:bCs/>
              </w:rPr>
            </w:pPr>
            <w:r w:rsidRPr="00185D65">
              <w:rPr>
                <w:b/>
                <w:bCs/>
              </w:rPr>
              <w:t>mean</w:t>
            </w:r>
          </w:p>
        </w:tc>
        <w:tc>
          <w:tcPr>
            <w:tcW w:w="683" w:type="pct"/>
            <w:vAlign w:val="center"/>
          </w:tcPr>
          <w:p w14:paraId="08F6112C" w14:textId="50AE9ADE" w:rsidR="00FC40FE" w:rsidRPr="00185D65" w:rsidRDefault="00FC40FE" w:rsidP="00FC40FE">
            <w:pPr>
              <w:jc w:val="center"/>
              <w:rPr>
                <w:b/>
                <w:bCs/>
              </w:rPr>
            </w:pPr>
            <w:r w:rsidRPr="00185D65">
              <w:rPr>
                <w:b/>
                <w:bCs/>
              </w:rPr>
              <w:t>std</w:t>
            </w:r>
          </w:p>
        </w:tc>
        <w:tc>
          <w:tcPr>
            <w:tcW w:w="354" w:type="pct"/>
            <w:vAlign w:val="center"/>
          </w:tcPr>
          <w:p w14:paraId="62FD6C65" w14:textId="5AF53573" w:rsidR="00FC40FE" w:rsidRPr="00185D65" w:rsidRDefault="00FC40FE" w:rsidP="00FC40FE">
            <w:pPr>
              <w:jc w:val="center"/>
              <w:rPr>
                <w:b/>
                <w:bCs/>
              </w:rPr>
            </w:pPr>
            <w:r w:rsidRPr="00185D65">
              <w:rPr>
                <w:b/>
                <w:bCs/>
              </w:rPr>
              <w:t>min</w:t>
            </w:r>
          </w:p>
        </w:tc>
        <w:tc>
          <w:tcPr>
            <w:tcW w:w="420" w:type="pct"/>
            <w:vAlign w:val="center"/>
          </w:tcPr>
          <w:p w14:paraId="2F344D5D" w14:textId="5BB9B816" w:rsidR="00FC40FE" w:rsidRPr="00185D65" w:rsidRDefault="00FC40FE" w:rsidP="00FC40FE">
            <w:pPr>
              <w:jc w:val="center"/>
              <w:rPr>
                <w:b/>
                <w:bCs/>
              </w:rPr>
            </w:pPr>
            <w:r w:rsidRPr="00185D65">
              <w:rPr>
                <w:b/>
                <w:bCs/>
              </w:rPr>
              <w:t>25%</w:t>
            </w:r>
          </w:p>
        </w:tc>
        <w:tc>
          <w:tcPr>
            <w:tcW w:w="420" w:type="pct"/>
            <w:vAlign w:val="center"/>
          </w:tcPr>
          <w:p w14:paraId="0488A721" w14:textId="572CE23D" w:rsidR="00FC40FE" w:rsidRPr="00185D65" w:rsidRDefault="00FC40FE" w:rsidP="00FC40FE">
            <w:pPr>
              <w:jc w:val="center"/>
              <w:rPr>
                <w:b/>
                <w:bCs/>
              </w:rPr>
            </w:pPr>
            <w:r w:rsidRPr="00185D65">
              <w:rPr>
                <w:b/>
                <w:bCs/>
              </w:rPr>
              <w:t>50%</w:t>
            </w:r>
          </w:p>
        </w:tc>
        <w:tc>
          <w:tcPr>
            <w:tcW w:w="486" w:type="pct"/>
            <w:vAlign w:val="center"/>
          </w:tcPr>
          <w:p w14:paraId="09805543" w14:textId="456D81A2" w:rsidR="00FC40FE" w:rsidRPr="00185D65" w:rsidRDefault="00FC40FE" w:rsidP="00FC40FE">
            <w:pPr>
              <w:jc w:val="center"/>
              <w:rPr>
                <w:b/>
                <w:bCs/>
              </w:rPr>
            </w:pPr>
            <w:r w:rsidRPr="00185D65">
              <w:rPr>
                <w:b/>
                <w:bCs/>
              </w:rPr>
              <w:t>75%</w:t>
            </w:r>
          </w:p>
        </w:tc>
        <w:tc>
          <w:tcPr>
            <w:tcW w:w="486" w:type="pct"/>
            <w:vAlign w:val="center"/>
          </w:tcPr>
          <w:p w14:paraId="1B53AEA1" w14:textId="1A50C17A" w:rsidR="00FC40FE" w:rsidRPr="00185D65" w:rsidRDefault="00FC40FE" w:rsidP="00FC40FE">
            <w:pPr>
              <w:jc w:val="center"/>
              <w:rPr>
                <w:b/>
                <w:bCs/>
              </w:rPr>
            </w:pPr>
            <w:r w:rsidRPr="00185D65">
              <w:rPr>
                <w:b/>
                <w:bCs/>
              </w:rPr>
              <w:t>max</w:t>
            </w:r>
          </w:p>
        </w:tc>
      </w:tr>
      <w:tr w:rsidR="00FC40FE" w14:paraId="766DAD7F" w14:textId="77777777" w:rsidTr="00A57343">
        <w:tc>
          <w:tcPr>
            <w:tcW w:w="943" w:type="pct"/>
            <w:vAlign w:val="center"/>
          </w:tcPr>
          <w:p w14:paraId="7DB4D2E6" w14:textId="29105E90" w:rsidR="00FC40FE" w:rsidRPr="00185D65" w:rsidRDefault="00FC40FE" w:rsidP="00FC40FE">
            <w:pPr>
              <w:jc w:val="center"/>
              <w:rPr>
                <w:b/>
                <w:bCs/>
              </w:rPr>
            </w:pPr>
            <w:r w:rsidRPr="00185D65">
              <w:rPr>
                <w:b/>
                <w:bCs/>
              </w:rPr>
              <w:t>Age</w:t>
            </w:r>
          </w:p>
        </w:tc>
        <w:tc>
          <w:tcPr>
            <w:tcW w:w="525" w:type="pct"/>
            <w:vAlign w:val="center"/>
          </w:tcPr>
          <w:p w14:paraId="1D0BB878" w14:textId="3E88BFC7" w:rsidR="00FC40FE" w:rsidRDefault="00FC40FE" w:rsidP="00FC40FE">
            <w:pPr>
              <w:jc w:val="center"/>
            </w:pPr>
            <w:r w:rsidRPr="00FC40FE">
              <w:t>127539</w:t>
            </w:r>
          </w:p>
        </w:tc>
        <w:tc>
          <w:tcPr>
            <w:tcW w:w="683" w:type="pct"/>
            <w:vAlign w:val="center"/>
          </w:tcPr>
          <w:p w14:paraId="65B09142" w14:textId="1F31F8BB" w:rsidR="00FC40FE" w:rsidRDefault="00FC40FE" w:rsidP="00FC40FE">
            <w:pPr>
              <w:jc w:val="center"/>
            </w:pPr>
            <w:r w:rsidRPr="00FC40FE">
              <w:t>40.0034</w:t>
            </w:r>
          </w:p>
        </w:tc>
        <w:tc>
          <w:tcPr>
            <w:tcW w:w="683" w:type="pct"/>
            <w:vAlign w:val="center"/>
          </w:tcPr>
          <w:p w14:paraId="41C17D9F" w14:textId="716EDB42" w:rsidR="00FC40FE" w:rsidRDefault="00FC40FE" w:rsidP="00FC40FE">
            <w:pPr>
              <w:jc w:val="center"/>
            </w:pPr>
            <w:r w:rsidRPr="00FC40FE">
              <w:t>14.6425</w:t>
            </w:r>
          </w:p>
        </w:tc>
        <w:tc>
          <w:tcPr>
            <w:tcW w:w="354" w:type="pct"/>
            <w:vAlign w:val="center"/>
          </w:tcPr>
          <w:p w14:paraId="36FD2523" w14:textId="36B44164" w:rsidR="00FC40FE" w:rsidRDefault="00FC40FE" w:rsidP="00FC40FE">
            <w:pPr>
              <w:jc w:val="center"/>
            </w:pPr>
            <w:r w:rsidRPr="00FC40FE">
              <w:t>10</w:t>
            </w:r>
          </w:p>
        </w:tc>
        <w:tc>
          <w:tcPr>
            <w:tcW w:w="420" w:type="pct"/>
            <w:vAlign w:val="center"/>
          </w:tcPr>
          <w:p w14:paraId="28868A88" w14:textId="3C3D6AA0" w:rsidR="00FC40FE" w:rsidRDefault="00FC40FE" w:rsidP="00FC40FE">
            <w:pPr>
              <w:jc w:val="center"/>
            </w:pPr>
            <w:r w:rsidRPr="00FC40FE">
              <w:t>28</w:t>
            </w:r>
          </w:p>
        </w:tc>
        <w:tc>
          <w:tcPr>
            <w:tcW w:w="420" w:type="pct"/>
            <w:vAlign w:val="center"/>
          </w:tcPr>
          <w:p w14:paraId="4C7D3C93" w14:textId="1B30590A" w:rsidR="00FC40FE" w:rsidRDefault="00FC40FE" w:rsidP="00FC40FE">
            <w:pPr>
              <w:jc w:val="center"/>
            </w:pPr>
            <w:r w:rsidRPr="00FC40FE">
              <w:t>40</w:t>
            </w:r>
          </w:p>
        </w:tc>
        <w:tc>
          <w:tcPr>
            <w:tcW w:w="486" w:type="pct"/>
            <w:vAlign w:val="center"/>
          </w:tcPr>
          <w:p w14:paraId="7B89C3F1" w14:textId="28D4911A" w:rsidR="00FC40FE" w:rsidRDefault="00FC40FE" w:rsidP="00FC40FE">
            <w:pPr>
              <w:jc w:val="center"/>
            </w:pPr>
            <w:r w:rsidRPr="00FC40FE">
              <w:t>51</w:t>
            </w:r>
          </w:p>
        </w:tc>
        <w:tc>
          <w:tcPr>
            <w:tcW w:w="486" w:type="pct"/>
            <w:vAlign w:val="center"/>
          </w:tcPr>
          <w:p w14:paraId="6F2EEE02" w14:textId="7DCF5C52" w:rsidR="00FC40FE" w:rsidRDefault="00FC40FE" w:rsidP="00FC40FE">
            <w:pPr>
              <w:jc w:val="center"/>
            </w:pPr>
            <w:r w:rsidRPr="00FC40FE">
              <w:t>85</w:t>
            </w:r>
          </w:p>
        </w:tc>
      </w:tr>
      <w:tr w:rsidR="00FC40FE" w14:paraId="3841ADE1" w14:textId="77777777" w:rsidTr="00A57343">
        <w:tc>
          <w:tcPr>
            <w:tcW w:w="943" w:type="pct"/>
            <w:vAlign w:val="center"/>
          </w:tcPr>
          <w:p w14:paraId="68A5DB31" w14:textId="39D7397A" w:rsidR="00FC40FE" w:rsidRPr="00185D65" w:rsidRDefault="00FC40FE" w:rsidP="00FC40FE">
            <w:pPr>
              <w:jc w:val="center"/>
              <w:rPr>
                <w:b/>
                <w:bCs/>
              </w:rPr>
            </w:pPr>
            <w:r w:rsidRPr="00185D65">
              <w:rPr>
                <w:b/>
                <w:bCs/>
              </w:rPr>
              <w:t>Flight_Distance</w:t>
            </w:r>
          </w:p>
        </w:tc>
        <w:tc>
          <w:tcPr>
            <w:tcW w:w="525" w:type="pct"/>
            <w:vAlign w:val="center"/>
          </w:tcPr>
          <w:p w14:paraId="3DD6E2F5" w14:textId="39E26D52" w:rsidR="00FC40FE" w:rsidRDefault="00FC40FE" w:rsidP="00FC40FE">
            <w:pPr>
              <w:jc w:val="center"/>
            </w:pPr>
            <w:r w:rsidRPr="00FC40FE">
              <w:t>127539</w:t>
            </w:r>
          </w:p>
        </w:tc>
        <w:tc>
          <w:tcPr>
            <w:tcW w:w="683" w:type="pct"/>
            <w:vAlign w:val="center"/>
          </w:tcPr>
          <w:p w14:paraId="77CDAA04" w14:textId="5B1FE3B1" w:rsidR="00FC40FE" w:rsidRDefault="00FC40FE" w:rsidP="00FC40FE">
            <w:pPr>
              <w:jc w:val="center"/>
            </w:pPr>
            <w:r w:rsidRPr="00FC40FE">
              <w:t>1196.0279</w:t>
            </w:r>
          </w:p>
        </w:tc>
        <w:tc>
          <w:tcPr>
            <w:tcW w:w="683" w:type="pct"/>
            <w:vAlign w:val="center"/>
          </w:tcPr>
          <w:p w14:paraId="28005391" w14:textId="44DE6AA3" w:rsidR="00FC40FE" w:rsidRDefault="00FC40FE" w:rsidP="00FC40FE">
            <w:pPr>
              <w:jc w:val="center"/>
            </w:pPr>
            <w:r w:rsidRPr="00FC40FE">
              <w:t>1001.6126</w:t>
            </w:r>
          </w:p>
        </w:tc>
        <w:tc>
          <w:tcPr>
            <w:tcW w:w="354" w:type="pct"/>
            <w:vAlign w:val="center"/>
          </w:tcPr>
          <w:p w14:paraId="2F929BBF" w14:textId="4306038D" w:rsidR="00FC40FE" w:rsidRDefault="00FC40FE" w:rsidP="00FC40FE">
            <w:pPr>
              <w:jc w:val="center"/>
            </w:pPr>
            <w:r w:rsidRPr="00FC40FE">
              <w:t>31</w:t>
            </w:r>
            <w:r>
              <w:rPr>
                <w:rFonts w:hint="eastAsia"/>
              </w:rPr>
              <w:t>.0</w:t>
            </w:r>
          </w:p>
        </w:tc>
        <w:tc>
          <w:tcPr>
            <w:tcW w:w="420" w:type="pct"/>
            <w:vAlign w:val="center"/>
          </w:tcPr>
          <w:p w14:paraId="266DBF76" w14:textId="05B61E47" w:rsidR="00FC40FE" w:rsidRDefault="00FC40FE" w:rsidP="00FC40FE">
            <w:pPr>
              <w:jc w:val="center"/>
            </w:pPr>
            <w:r w:rsidRPr="00FC40FE">
              <w:t>414.0</w:t>
            </w:r>
          </w:p>
        </w:tc>
        <w:tc>
          <w:tcPr>
            <w:tcW w:w="420" w:type="pct"/>
            <w:vAlign w:val="center"/>
          </w:tcPr>
          <w:p w14:paraId="5B56D9DF" w14:textId="0959E1D9" w:rsidR="00FC40FE" w:rsidRDefault="00FC40FE" w:rsidP="00FC40FE">
            <w:pPr>
              <w:jc w:val="center"/>
            </w:pPr>
            <w:r w:rsidRPr="00FC40FE">
              <w:t>846.0</w:t>
            </w:r>
          </w:p>
        </w:tc>
        <w:tc>
          <w:tcPr>
            <w:tcW w:w="486" w:type="pct"/>
            <w:vAlign w:val="center"/>
          </w:tcPr>
          <w:p w14:paraId="2DF12F35" w14:textId="458285B5" w:rsidR="00FC40FE" w:rsidRDefault="00FC40FE" w:rsidP="00FC40FE">
            <w:pPr>
              <w:jc w:val="center"/>
            </w:pPr>
            <w:r w:rsidRPr="00FC40FE">
              <w:t>1747.0</w:t>
            </w:r>
          </w:p>
        </w:tc>
        <w:tc>
          <w:tcPr>
            <w:tcW w:w="486" w:type="pct"/>
            <w:vAlign w:val="center"/>
          </w:tcPr>
          <w:p w14:paraId="18ACCD03" w14:textId="3B504D97" w:rsidR="00FC40FE" w:rsidRDefault="00FC40FE" w:rsidP="00FC40FE">
            <w:pPr>
              <w:jc w:val="center"/>
            </w:pPr>
            <w:r w:rsidRPr="00FC40FE">
              <w:t>4983.0</w:t>
            </w:r>
          </w:p>
        </w:tc>
      </w:tr>
    </w:tbl>
    <w:p w14:paraId="774BCE66" w14:textId="3B0481FF" w:rsidR="00B234C1" w:rsidRDefault="00B234C1" w:rsidP="00B234C1">
      <w:pPr>
        <w:pStyle w:val="ae"/>
        <w:keepNext/>
      </w:pPr>
      <w:r>
        <w:t xml:space="preserve">표 </w:t>
      </w:r>
      <w:r>
        <w:fldChar w:fldCharType="begin"/>
      </w:r>
      <w:r>
        <w:instrText xml:space="preserve"> SEQ 표 \* ARABIC </w:instrText>
      </w:r>
      <w:r>
        <w:fldChar w:fldCharType="separate"/>
      </w:r>
      <w:r>
        <w:rPr>
          <w:noProof/>
        </w:rPr>
        <w:t>2</w:t>
      </w:r>
      <w:r>
        <w:fldChar w:fldCharType="end"/>
      </w:r>
      <w:r>
        <w:rPr>
          <w:rFonts w:hint="eastAsia"/>
        </w:rPr>
        <w:t xml:space="preserve"> - 만족도 항목 별 기술 통계량</w:t>
      </w:r>
    </w:p>
    <w:tbl>
      <w:tblPr>
        <w:tblStyle w:val="aa"/>
        <w:tblW w:w="5000" w:type="pct"/>
        <w:tblLook w:val="04A0" w:firstRow="1" w:lastRow="0" w:firstColumn="1" w:lastColumn="0" w:noHBand="0" w:noVBand="1"/>
      </w:tblPr>
      <w:tblGrid>
        <w:gridCol w:w="4032"/>
        <w:gridCol w:w="1060"/>
        <w:gridCol w:w="1962"/>
        <w:gridCol w:w="1962"/>
      </w:tblGrid>
      <w:tr w:rsidR="00386A21" w14:paraId="0BEE1D7A" w14:textId="77777777" w:rsidTr="00386A21">
        <w:tc>
          <w:tcPr>
            <w:tcW w:w="2236" w:type="pct"/>
            <w:vAlign w:val="center"/>
          </w:tcPr>
          <w:p w14:paraId="4D14B669" w14:textId="2C0F4AD4" w:rsidR="00386A21" w:rsidRDefault="00386A21" w:rsidP="00386A21">
            <w:pPr>
              <w:jc w:val="center"/>
            </w:pPr>
          </w:p>
        </w:tc>
        <w:tc>
          <w:tcPr>
            <w:tcW w:w="588" w:type="pct"/>
            <w:vAlign w:val="center"/>
          </w:tcPr>
          <w:p w14:paraId="2EA6C2F8" w14:textId="1A5BE8A1" w:rsidR="00386A21" w:rsidRPr="00185D65" w:rsidRDefault="00386A21" w:rsidP="00386A21">
            <w:pPr>
              <w:jc w:val="center"/>
              <w:rPr>
                <w:b/>
                <w:bCs/>
              </w:rPr>
            </w:pPr>
            <w:r w:rsidRPr="00185D65">
              <w:rPr>
                <w:b/>
                <w:bCs/>
              </w:rPr>
              <w:t>count</w:t>
            </w:r>
          </w:p>
        </w:tc>
        <w:tc>
          <w:tcPr>
            <w:tcW w:w="1088" w:type="pct"/>
            <w:vAlign w:val="center"/>
          </w:tcPr>
          <w:p w14:paraId="4E92825A" w14:textId="1770FF26" w:rsidR="00386A21" w:rsidRPr="00185D65" w:rsidRDefault="00386A21" w:rsidP="00386A21">
            <w:pPr>
              <w:jc w:val="center"/>
              <w:rPr>
                <w:b/>
                <w:bCs/>
              </w:rPr>
            </w:pPr>
            <w:r w:rsidRPr="00185D65">
              <w:rPr>
                <w:b/>
                <w:bCs/>
              </w:rPr>
              <w:t>mean</w:t>
            </w:r>
          </w:p>
        </w:tc>
        <w:tc>
          <w:tcPr>
            <w:tcW w:w="1088" w:type="pct"/>
            <w:vAlign w:val="center"/>
          </w:tcPr>
          <w:p w14:paraId="659FA3DD" w14:textId="4F666473" w:rsidR="00386A21" w:rsidRPr="00185D65" w:rsidRDefault="00386A21" w:rsidP="00386A21">
            <w:pPr>
              <w:jc w:val="center"/>
              <w:rPr>
                <w:b/>
                <w:bCs/>
              </w:rPr>
            </w:pPr>
            <w:r w:rsidRPr="00185D65">
              <w:rPr>
                <w:b/>
                <w:bCs/>
              </w:rPr>
              <w:t>std</w:t>
            </w:r>
          </w:p>
        </w:tc>
      </w:tr>
      <w:tr w:rsidR="00386A21" w14:paraId="569E7C13" w14:textId="77777777" w:rsidTr="00386A21">
        <w:tc>
          <w:tcPr>
            <w:tcW w:w="2236" w:type="pct"/>
            <w:vAlign w:val="center"/>
          </w:tcPr>
          <w:p w14:paraId="48ED95CE" w14:textId="75953464" w:rsidR="00386A21" w:rsidRPr="00185D65" w:rsidRDefault="00386A21" w:rsidP="00386A21">
            <w:pPr>
              <w:jc w:val="center"/>
              <w:rPr>
                <w:b/>
                <w:bCs/>
              </w:rPr>
            </w:pPr>
            <w:proofErr w:type="spellStart"/>
            <w:r w:rsidRPr="00185D65">
              <w:rPr>
                <w:b/>
                <w:bCs/>
              </w:rPr>
              <w:t>Inflight_wifi_service</w:t>
            </w:r>
            <w:proofErr w:type="spellEnd"/>
          </w:p>
        </w:tc>
        <w:tc>
          <w:tcPr>
            <w:tcW w:w="588" w:type="pct"/>
            <w:vAlign w:val="center"/>
          </w:tcPr>
          <w:p w14:paraId="5D98DA6C" w14:textId="31BC658F" w:rsidR="00386A21" w:rsidRDefault="00386A21" w:rsidP="00386A21">
            <w:pPr>
              <w:jc w:val="center"/>
            </w:pPr>
            <w:r w:rsidRPr="00386A21">
              <w:t>127539</w:t>
            </w:r>
          </w:p>
        </w:tc>
        <w:tc>
          <w:tcPr>
            <w:tcW w:w="1088" w:type="pct"/>
            <w:vAlign w:val="center"/>
          </w:tcPr>
          <w:p w14:paraId="4C00523A" w14:textId="654E501A" w:rsidR="00386A21" w:rsidRDefault="00386A21" w:rsidP="00386A21">
            <w:pPr>
              <w:jc w:val="center"/>
            </w:pPr>
            <w:r w:rsidRPr="00386A21">
              <w:t>2.7325</w:t>
            </w:r>
          </w:p>
        </w:tc>
        <w:tc>
          <w:tcPr>
            <w:tcW w:w="1088" w:type="pct"/>
            <w:vAlign w:val="center"/>
          </w:tcPr>
          <w:p w14:paraId="435F519D" w14:textId="17B20EEA" w:rsidR="00386A21" w:rsidRDefault="00386A21" w:rsidP="00386A21">
            <w:pPr>
              <w:jc w:val="center"/>
            </w:pPr>
            <w:r w:rsidRPr="00386A21">
              <w:t>1.3321</w:t>
            </w:r>
          </w:p>
        </w:tc>
      </w:tr>
      <w:tr w:rsidR="00386A21" w14:paraId="2C91721D" w14:textId="77777777" w:rsidTr="00386A21">
        <w:tc>
          <w:tcPr>
            <w:tcW w:w="2236" w:type="pct"/>
            <w:vAlign w:val="center"/>
          </w:tcPr>
          <w:p w14:paraId="190ABCCC" w14:textId="7642461C" w:rsidR="00386A21" w:rsidRPr="00185D65" w:rsidRDefault="00386A21" w:rsidP="00386A21">
            <w:pPr>
              <w:jc w:val="center"/>
              <w:rPr>
                <w:b/>
                <w:bCs/>
              </w:rPr>
            </w:pPr>
            <w:proofErr w:type="spellStart"/>
            <w:r w:rsidRPr="00185D65">
              <w:rPr>
                <w:b/>
                <w:bCs/>
              </w:rPr>
              <w:t>Departure</w:t>
            </w:r>
            <w:r w:rsidR="003C5DF5" w:rsidRPr="00185D65">
              <w:rPr>
                <w:rFonts w:hint="eastAsia"/>
                <w:b/>
                <w:bCs/>
              </w:rPr>
              <w:t>_</w:t>
            </w:r>
            <w:r w:rsidRPr="00185D65">
              <w:rPr>
                <w:b/>
                <w:bCs/>
              </w:rPr>
              <w:t>Arrival_time_convenient</w:t>
            </w:r>
            <w:proofErr w:type="spellEnd"/>
          </w:p>
        </w:tc>
        <w:tc>
          <w:tcPr>
            <w:tcW w:w="588" w:type="pct"/>
            <w:vAlign w:val="center"/>
          </w:tcPr>
          <w:p w14:paraId="4BF9940F" w14:textId="0C34E898" w:rsidR="00386A21" w:rsidRDefault="00386A21" w:rsidP="00386A21">
            <w:pPr>
              <w:jc w:val="center"/>
            </w:pPr>
            <w:r w:rsidRPr="00386A21">
              <w:t>127539</w:t>
            </w:r>
          </w:p>
        </w:tc>
        <w:tc>
          <w:tcPr>
            <w:tcW w:w="1088" w:type="pct"/>
            <w:vAlign w:val="center"/>
          </w:tcPr>
          <w:p w14:paraId="40B1D4E6" w14:textId="0863D775" w:rsidR="00386A21" w:rsidRDefault="00386A21" w:rsidP="00386A21">
            <w:pPr>
              <w:jc w:val="center"/>
            </w:pPr>
            <w:r w:rsidRPr="00386A21">
              <w:t>3.0507</w:t>
            </w:r>
          </w:p>
        </w:tc>
        <w:tc>
          <w:tcPr>
            <w:tcW w:w="1088" w:type="pct"/>
            <w:vAlign w:val="center"/>
          </w:tcPr>
          <w:p w14:paraId="0141400B" w14:textId="24F2EAF8" w:rsidR="00386A21" w:rsidRDefault="00386A21" w:rsidP="00386A21">
            <w:pPr>
              <w:jc w:val="center"/>
            </w:pPr>
            <w:r w:rsidRPr="00386A21">
              <w:t>1.5276</w:t>
            </w:r>
          </w:p>
        </w:tc>
      </w:tr>
      <w:tr w:rsidR="00386A21" w14:paraId="5748ED39" w14:textId="77777777" w:rsidTr="00386A21">
        <w:tc>
          <w:tcPr>
            <w:tcW w:w="2236" w:type="pct"/>
            <w:vAlign w:val="center"/>
          </w:tcPr>
          <w:p w14:paraId="62D38E23" w14:textId="3BD1864A" w:rsidR="00386A21" w:rsidRPr="00185D65" w:rsidRDefault="00386A21" w:rsidP="00386A21">
            <w:pPr>
              <w:jc w:val="center"/>
              <w:rPr>
                <w:b/>
                <w:bCs/>
              </w:rPr>
            </w:pPr>
            <w:proofErr w:type="spellStart"/>
            <w:r w:rsidRPr="00185D65">
              <w:rPr>
                <w:b/>
                <w:bCs/>
              </w:rPr>
              <w:t>Ease_of_Online_booking</w:t>
            </w:r>
            <w:proofErr w:type="spellEnd"/>
          </w:p>
        </w:tc>
        <w:tc>
          <w:tcPr>
            <w:tcW w:w="588" w:type="pct"/>
            <w:vAlign w:val="center"/>
          </w:tcPr>
          <w:p w14:paraId="6900B91E" w14:textId="75C591AE" w:rsidR="00386A21" w:rsidRDefault="00386A21" w:rsidP="00386A21">
            <w:pPr>
              <w:jc w:val="center"/>
            </w:pPr>
            <w:r w:rsidRPr="00386A21">
              <w:t>127539</w:t>
            </w:r>
          </w:p>
        </w:tc>
        <w:tc>
          <w:tcPr>
            <w:tcW w:w="1088" w:type="pct"/>
            <w:vAlign w:val="center"/>
          </w:tcPr>
          <w:p w14:paraId="5BCA9D05" w14:textId="0AB1C82C" w:rsidR="00386A21" w:rsidRDefault="00386A21" w:rsidP="00386A21">
            <w:pPr>
              <w:jc w:val="center"/>
            </w:pPr>
            <w:r w:rsidRPr="00386A21">
              <w:t>2.7608</w:t>
            </w:r>
          </w:p>
        </w:tc>
        <w:tc>
          <w:tcPr>
            <w:tcW w:w="1088" w:type="pct"/>
            <w:vAlign w:val="center"/>
          </w:tcPr>
          <w:p w14:paraId="06F6C2F4" w14:textId="162CFC45" w:rsidR="00386A21" w:rsidRDefault="00386A21" w:rsidP="00386A21">
            <w:pPr>
              <w:jc w:val="center"/>
            </w:pPr>
            <w:r w:rsidRPr="00386A21">
              <w:t>1.4035</w:t>
            </w:r>
          </w:p>
        </w:tc>
      </w:tr>
      <w:tr w:rsidR="00386A21" w14:paraId="13F492EA" w14:textId="77777777" w:rsidTr="00386A21">
        <w:tc>
          <w:tcPr>
            <w:tcW w:w="2236" w:type="pct"/>
            <w:vAlign w:val="center"/>
          </w:tcPr>
          <w:p w14:paraId="23C17F0C" w14:textId="7F170A12" w:rsidR="00386A21" w:rsidRPr="00185D65" w:rsidRDefault="00386A21" w:rsidP="00386A21">
            <w:pPr>
              <w:jc w:val="center"/>
              <w:rPr>
                <w:b/>
                <w:bCs/>
              </w:rPr>
            </w:pPr>
            <w:proofErr w:type="spellStart"/>
            <w:r w:rsidRPr="00185D65">
              <w:rPr>
                <w:b/>
                <w:bCs/>
              </w:rPr>
              <w:t>Gate_location</w:t>
            </w:r>
            <w:proofErr w:type="spellEnd"/>
          </w:p>
        </w:tc>
        <w:tc>
          <w:tcPr>
            <w:tcW w:w="588" w:type="pct"/>
            <w:vAlign w:val="center"/>
          </w:tcPr>
          <w:p w14:paraId="5133B2F2" w14:textId="57F11C05" w:rsidR="00386A21" w:rsidRDefault="00386A21" w:rsidP="00386A21">
            <w:pPr>
              <w:jc w:val="center"/>
            </w:pPr>
            <w:r w:rsidRPr="00386A21">
              <w:t>12753</w:t>
            </w:r>
            <w:r>
              <w:rPr>
                <w:rFonts w:hint="eastAsia"/>
              </w:rPr>
              <w:t>9</w:t>
            </w:r>
          </w:p>
        </w:tc>
        <w:tc>
          <w:tcPr>
            <w:tcW w:w="1088" w:type="pct"/>
            <w:vAlign w:val="center"/>
          </w:tcPr>
          <w:p w14:paraId="4764C19C" w14:textId="6159079D" w:rsidR="00386A21" w:rsidRDefault="00386A21" w:rsidP="00386A21">
            <w:pPr>
              <w:jc w:val="center"/>
            </w:pPr>
            <w:r w:rsidRPr="00386A21">
              <w:t>2.9775</w:t>
            </w:r>
          </w:p>
        </w:tc>
        <w:tc>
          <w:tcPr>
            <w:tcW w:w="1088" w:type="pct"/>
            <w:vAlign w:val="center"/>
          </w:tcPr>
          <w:p w14:paraId="7F645363" w14:textId="56D6A42E" w:rsidR="00386A21" w:rsidRDefault="00386A21" w:rsidP="00386A21">
            <w:pPr>
              <w:jc w:val="center"/>
            </w:pPr>
            <w:r w:rsidRPr="00386A21">
              <w:t>1.2807</w:t>
            </w:r>
          </w:p>
        </w:tc>
      </w:tr>
      <w:tr w:rsidR="00386A21" w14:paraId="042E3592" w14:textId="77777777" w:rsidTr="00386A21">
        <w:tc>
          <w:tcPr>
            <w:tcW w:w="2236" w:type="pct"/>
            <w:vAlign w:val="center"/>
          </w:tcPr>
          <w:p w14:paraId="28B4E44A" w14:textId="1CD8FF85" w:rsidR="00386A21" w:rsidRPr="00185D65" w:rsidRDefault="00386A21" w:rsidP="00386A21">
            <w:pPr>
              <w:jc w:val="center"/>
              <w:rPr>
                <w:b/>
                <w:bCs/>
              </w:rPr>
            </w:pPr>
            <w:proofErr w:type="spellStart"/>
            <w:r w:rsidRPr="00185D65">
              <w:rPr>
                <w:b/>
                <w:bCs/>
              </w:rPr>
              <w:t>Food_and_drink</w:t>
            </w:r>
            <w:proofErr w:type="spellEnd"/>
          </w:p>
        </w:tc>
        <w:tc>
          <w:tcPr>
            <w:tcW w:w="588" w:type="pct"/>
            <w:vAlign w:val="center"/>
          </w:tcPr>
          <w:p w14:paraId="3EA6B716" w14:textId="695C8672" w:rsidR="00386A21" w:rsidRDefault="00386A21" w:rsidP="00386A21">
            <w:pPr>
              <w:jc w:val="center"/>
            </w:pPr>
            <w:r w:rsidRPr="00386A21">
              <w:t>127539</w:t>
            </w:r>
          </w:p>
        </w:tc>
        <w:tc>
          <w:tcPr>
            <w:tcW w:w="1088" w:type="pct"/>
            <w:vAlign w:val="center"/>
          </w:tcPr>
          <w:p w14:paraId="1CCA966B" w14:textId="2F8604C0" w:rsidR="00386A21" w:rsidRDefault="00386A21" w:rsidP="00386A21">
            <w:pPr>
              <w:jc w:val="center"/>
            </w:pPr>
            <w:r w:rsidRPr="00386A21">
              <w:t>3.2093</w:t>
            </w:r>
          </w:p>
        </w:tc>
        <w:tc>
          <w:tcPr>
            <w:tcW w:w="1088" w:type="pct"/>
            <w:vAlign w:val="center"/>
          </w:tcPr>
          <w:p w14:paraId="22F94F07" w14:textId="03654CA2" w:rsidR="00386A21" w:rsidRDefault="00386A21" w:rsidP="00386A21">
            <w:pPr>
              <w:jc w:val="center"/>
            </w:pPr>
            <w:r w:rsidRPr="00386A21">
              <w:t>1.3288</w:t>
            </w:r>
          </w:p>
        </w:tc>
      </w:tr>
      <w:tr w:rsidR="00386A21" w14:paraId="0CD37115" w14:textId="77777777" w:rsidTr="00386A21">
        <w:tc>
          <w:tcPr>
            <w:tcW w:w="2236" w:type="pct"/>
            <w:vAlign w:val="center"/>
          </w:tcPr>
          <w:p w14:paraId="7BC9DC7B" w14:textId="09012FDF" w:rsidR="00386A21" w:rsidRPr="00185D65" w:rsidRDefault="00386A21" w:rsidP="00386A21">
            <w:pPr>
              <w:jc w:val="center"/>
              <w:rPr>
                <w:b/>
                <w:bCs/>
              </w:rPr>
            </w:pPr>
            <w:proofErr w:type="spellStart"/>
            <w:r w:rsidRPr="00185D65">
              <w:rPr>
                <w:b/>
                <w:bCs/>
              </w:rPr>
              <w:t>Online_boarding</w:t>
            </w:r>
            <w:proofErr w:type="spellEnd"/>
          </w:p>
        </w:tc>
        <w:tc>
          <w:tcPr>
            <w:tcW w:w="588" w:type="pct"/>
            <w:vAlign w:val="center"/>
          </w:tcPr>
          <w:p w14:paraId="0A1C4E9A" w14:textId="6D284890" w:rsidR="00386A21" w:rsidRDefault="00386A21" w:rsidP="00386A21">
            <w:pPr>
              <w:jc w:val="center"/>
            </w:pPr>
            <w:r w:rsidRPr="00386A21">
              <w:t>127539</w:t>
            </w:r>
          </w:p>
        </w:tc>
        <w:tc>
          <w:tcPr>
            <w:tcW w:w="1088" w:type="pct"/>
            <w:vAlign w:val="center"/>
          </w:tcPr>
          <w:p w14:paraId="7B001D6B" w14:textId="4371171C" w:rsidR="00386A21" w:rsidRDefault="00386A21" w:rsidP="00386A21">
            <w:pPr>
              <w:jc w:val="center"/>
            </w:pPr>
            <w:r w:rsidRPr="00386A21">
              <w:t>3.2656</w:t>
            </w:r>
          </w:p>
        </w:tc>
        <w:tc>
          <w:tcPr>
            <w:tcW w:w="1088" w:type="pct"/>
            <w:vAlign w:val="center"/>
          </w:tcPr>
          <w:p w14:paraId="4E7589E8" w14:textId="6039A71C" w:rsidR="00386A21" w:rsidRDefault="00386A21" w:rsidP="00386A21">
            <w:pPr>
              <w:jc w:val="center"/>
            </w:pPr>
            <w:r w:rsidRPr="00386A21">
              <w:t>1.3486</w:t>
            </w:r>
          </w:p>
        </w:tc>
      </w:tr>
      <w:tr w:rsidR="00386A21" w14:paraId="3101ED02" w14:textId="77777777" w:rsidTr="00386A21">
        <w:tc>
          <w:tcPr>
            <w:tcW w:w="2236" w:type="pct"/>
            <w:vAlign w:val="center"/>
          </w:tcPr>
          <w:p w14:paraId="26A5E5A8" w14:textId="329898E8" w:rsidR="00386A21" w:rsidRPr="00185D65" w:rsidRDefault="00386A21" w:rsidP="00386A21">
            <w:pPr>
              <w:jc w:val="center"/>
              <w:rPr>
                <w:b/>
                <w:bCs/>
              </w:rPr>
            </w:pPr>
            <w:proofErr w:type="spellStart"/>
            <w:r w:rsidRPr="00185D65">
              <w:rPr>
                <w:b/>
                <w:bCs/>
              </w:rPr>
              <w:t>Seat_comfort</w:t>
            </w:r>
            <w:proofErr w:type="spellEnd"/>
          </w:p>
        </w:tc>
        <w:tc>
          <w:tcPr>
            <w:tcW w:w="588" w:type="pct"/>
            <w:vAlign w:val="center"/>
          </w:tcPr>
          <w:p w14:paraId="45682C42" w14:textId="3EB3B0D7" w:rsidR="00386A21" w:rsidRDefault="00386A21" w:rsidP="00386A21">
            <w:pPr>
              <w:jc w:val="center"/>
            </w:pPr>
            <w:r w:rsidRPr="00386A21">
              <w:t>127539</w:t>
            </w:r>
          </w:p>
        </w:tc>
        <w:tc>
          <w:tcPr>
            <w:tcW w:w="1088" w:type="pct"/>
            <w:vAlign w:val="center"/>
          </w:tcPr>
          <w:p w14:paraId="4876ABBB" w14:textId="14A9DA4C" w:rsidR="00386A21" w:rsidRDefault="00386A21" w:rsidP="00386A21">
            <w:pPr>
              <w:jc w:val="center"/>
            </w:pPr>
            <w:r w:rsidRPr="00386A21">
              <w:t>3.4505</w:t>
            </w:r>
          </w:p>
        </w:tc>
        <w:tc>
          <w:tcPr>
            <w:tcW w:w="1088" w:type="pct"/>
            <w:vAlign w:val="center"/>
          </w:tcPr>
          <w:p w14:paraId="0BA6F0EA" w14:textId="6EC0F8A8" w:rsidR="00386A21" w:rsidRDefault="00386A21" w:rsidP="00386A21">
            <w:pPr>
              <w:jc w:val="center"/>
            </w:pPr>
            <w:r w:rsidRPr="00386A21">
              <w:t>1.3162</w:t>
            </w:r>
          </w:p>
        </w:tc>
      </w:tr>
      <w:tr w:rsidR="00386A21" w14:paraId="7693CF67" w14:textId="77777777" w:rsidTr="00386A21">
        <w:tc>
          <w:tcPr>
            <w:tcW w:w="2236" w:type="pct"/>
            <w:vAlign w:val="center"/>
          </w:tcPr>
          <w:p w14:paraId="31EE36E0" w14:textId="58F93F49" w:rsidR="00386A21" w:rsidRPr="00185D65" w:rsidRDefault="00386A21" w:rsidP="00386A21">
            <w:pPr>
              <w:jc w:val="center"/>
              <w:rPr>
                <w:b/>
                <w:bCs/>
              </w:rPr>
            </w:pPr>
            <w:proofErr w:type="spellStart"/>
            <w:r w:rsidRPr="00185D65">
              <w:rPr>
                <w:b/>
                <w:bCs/>
              </w:rPr>
              <w:t>Inflight_entertainment</w:t>
            </w:r>
            <w:proofErr w:type="spellEnd"/>
          </w:p>
        </w:tc>
        <w:tc>
          <w:tcPr>
            <w:tcW w:w="588" w:type="pct"/>
            <w:vAlign w:val="center"/>
          </w:tcPr>
          <w:p w14:paraId="1ABBFE5A" w14:textId="5FD08A70" w:rsidR="00386A21" w:rsidRDefault="00386A21" w:rsidP="00386A21">
            <w:pPr>
              <w:jc w:val="center"/>
            </w:pPr>
            <w:r w:rsidRPr="00386A21">
              <w:t>127539</w:t>
            </w:r>
          </w:p>
        </w:tc>
        <w:tc>
          <w:tcPr>
            <w:tcW w:w="1088" w:type="pct"/>
            <w:vAlign w:val="center"/>
          </w:tcPr>
          <w:p w14:paraId="39198768" w14:textId="4C6E9851" w:rsidR="00386A21" w:rsidRDefault="00386A21" w:rsidP="00386A21">
            <w:pPr>
              <w:jc w:val="center"/>
            </w:pPr>
            <w:r w:rsidRPr="00386A21">
              <w:t>3.3649</w:t>
            </w:r>
          </w:p>
        </w:tc>
        <w:tc>
          <w:tcPr>
            <w:tcW w:w="1088" w:type="pct"/>
            <w:vAlign w:val="center"/>
          </w:tcPr>
          <w:p w14:paraId="236C69EA" w14:textId="7C1047ED" w:rsidR="00386A21" w:rsidRDefault="00386A21" w:rsidP="00386A21">
            <w:pPr>
              <w:jc w:val="center"/>
            </w:pPr>
            <w:r w:rsidRPr="00386A21">
              <w:t>1.3324</w:t>
            </w:r>
          </w:p>
        </w:tc>
      </w:tr>
      <w:tr w:rsidR="00386A21" w14:paraId="06B057E4" w14:textId="77777777" w:rsidTr="00386A21">
        <w:tc>
          <w:tcPr>
            <w:tcW w:w="2236" w:type="pct"/>
            <w:vAlign w:val="center"/>
          </w:tcPr>
          <w:p w14:paraId="1F888B8B" w14:textId="79185795" w:rsidR="00386A21" w:rsidRPr="00185D65" w:rsidRDefault="00386A21" w:rsidP="00386A21">
            <w:pPr>
              <w:jc w:val="center"/>
              <w:rPr>
                <w:b/>
                <w:bCs/>
              </w:rPr>
            </w:pPr>
            <w:proofErr w:type="spellStart"/>
            <w:r w:rsidRPr="00185D65">
              <w:rPr>
                <w:b/>
                <w:bCs/>
              </w:rPr>
              <w:t>Onboard_service</w:t>
            </w:r>
            <w:proofErr w:type="spellEnd"/>
          </w:p>
        </w:tc>
        <w:tc>
          <w:tcPr>
            <w:tcW w:w="588" w:type="pct"/>
            <w:vAlign w:val="center"/>
          </w:tcPr>
          <w:p w14:paraId="545E2757" w14:textId="02D4121B" w:rsidR="00386A21" w:rsidRDefault="00386A21" w:rsidP="00386A21">
            <w:pPr>
              <w:jc w:val="center"/>
            </w:pPr>
            <w:r w:rsidRPr="00386A21">
              <w:t>127539</w:t>
            </w:r>
          </w:p>
        </w:tc>
        <w:tc>
          <w:tcPr>
            <w:tcW w:w="1088" w:type="pct"/>
            <w:vAlign w:val="center"/>
          </w:tcPr>
          <w:p w14:paraId="3B181843" w14:textId="49D64466" w:rsidR="00386A21" w:rsidRDefault="00386A21" w:rsidP="00386A21">
            <w:pPr>
              <w:jc w:val="center"/>
            </w:pPr>
            <w:r w:rsidRPr="00386A21">
              <w:t>3.3862</w:t>
            </w:r>
          </w:p>
        </w:tc>
        <w:tc>
          <w:tcPr>
            <w:tcW w:w="1088" w:type="pct"/>
            <w:vAlign w:val="center"/>
          </w:tcPr>
          <w:p w14:paraId="26678C25" w14:textId="17A45BE4" w:rsidR="00386A21" w:rsidRDefault="00386A21" w:rsidP="00386A21">
            <w:pPr>
              <w:jc w:val="center"/>
            </w:pPr>
            <w:r w:rsidRPr="00386A21">
              <w:t>1.2872</w:t>
            </w:r>
          </w:p>
        </w:tc>
      </w:tr>
      <w:tr w:rsidR="00386A21" w14:paraId="2752ADDD" w14:textId="77777777" w:rsidTr="00386A21">
        <w:tc>
          <w:tcPr>
            <w:tcW w:w="2236" w:type="pct"/>
            <w:vAlign w:val="center"/>
          </w:tcPr>
          <w:p w14:paraId="36287901" w14:textId="2D930FF2" w:rsidR="00386A21" w:rsidRPr="00185D65" w:rsidRDefault="00386A21" w:rsidP="00386A21">
            <w:pPr>
              <w:jc w:val="center"/>
              <w:rPr>
                <w:b/>
                <w:bCs/>
              </w:rPr>
            </w:pPr>
            <w:proofErr w:type="spellStart"/>
            <w:r w:rsidRPr="00185D65">
              <w:rPr>
                <w:b/>
                <w:bCs/>
              </w:rPr>
              <w:t>Legroom_service</w:t>
            </w:r>
            <w:proofErr w:type="spellEnd"/>
          </w:p>
        </w:tc>
        <w:tc>
          <w:tcPr>
            <w:tcW w:w="588" w:type="pct"/>
            <w:vAlign w:val="center"/>
          </w:tcPr>
          <w:p w14:paraId="49B6F786" w14:textId="2375F127" w:rsidR="00386A21" w:rsidRDefault="00386A21" w:rsidP="00386A21">
            <w:pPr>
              <w:jc w:val="center"/>
            </w:pPr>
            <w:r w:rsidRPr="00386A21">
              <w:t>127539</w:t>
            </w:r>
          </w:p>
        </w:tc>
        <w:tc>
          <w:tcPr>
            <w:tcW w:w="1088" w:type="pct"/>
            <w:vAlign w:val="center"/>
          </w:tcPr>
          <w:p w14:paraId="0B42B98F" w14:textId="3C0AE940" w:rsidR="00386A21" w:rsidRDefault="00386A21" w:rsidP="00386A21">
            <w:pPr>
              <w:jc w:val="center"/>
            </w:pPr>
            <w:r w:rsidRPr="00386A21">
              <w:t>3.3535</w:t>
            </w:r>
          </w:p>
        </w:tc>
        <w:tc>
          <w:tcPr>
            <w:tcW w:w="1088" w:type="pct"/>
            <w:vAlign w:val="center"/>
          </w:tcPr>
          <w:p w14:paraId="19D54951" w14:textId="1765F8FF" w:rsidR="00386A21" w:rsidRDefault="00386A21" w:rsidP="00386A21">
            <w:pPr>
              <w:jc w:val="center"/>
            </w:pPr>
            <w:r w:rsidRPr="00386A21">
              <w:t>1.3158</w:t>
            </w:r>
          </w:p>
        </w:tc>
      </w:tr>
      <w:tr w:rsidR="00386A21" w14:paraId="667F9294" w14:textId="77777777" w:rsidTr="00386A21">
        <w:tc>
          <w:tcPr>
            <w:tcW w:w="2236" w:type="pct"/>
            <w:vAlign w:val="center"/>
          </w:tcPr>
          <w:p w14:paraId="29E4B1CE" w14:textId="1AE47CF1" w:rsidR="00386A21" w:rsidRPr="00185D65" w:rsidRDefault="00386A21" w:rsidP="00386A21">
            <w:pPr>
              <w:jc w:val="center"/>
              <w:rPr>
                <w:b/>
                <w:bCs/>
              </w:rPr>
            </w:pPr>
            <w:proofErr w:type="spellStart"/>
            <w:r w:rsidRPr="00185D65">
              <w:rPr>
                <w:b/>
                <w:bCs/>
              </w:rPr>
              <w:t>Baggage_handling</w:t>
            </w:r>
            <w:proofErr w:type="spellEnd"/>
          </w:p>
        </w:tc>
        <w:tc>
          <w:tcPr>
            <w:tcW w:w="588" w:type="pct"/>
            <w:vAlign w:val="center"/>
          </w:tcPr>
          <w:p w14:paraId="4586005B" w14:textId="6FFC0AB5" w:rsidR="00386A21" w:rsidRDefault="00386A21" w:rsidP="00386A21">
            <w:pPr>
              <w:jc w:val="center"/>
            </w:pPr>
            <w:r w:rsidRPr="00386A21">
              <w:t>127539</w:t>
            </w:r>
          </w:p>
        </w:tc>
        <w:tc>
          <w:tcPr>
            <w:tcW w:w="1088" w:type="pct"/>
            <w:vAlign w:val="center"/>
          </w:tcPr>
          <w:p w14:paraId="40C878B4" w14:textId="523CAEE3" w:rsidR="00386A21" w:rsidRDefault="00386A21" w:rsidP="00386A21">
            <w:pPr>
              <w:jc w:val="center"/>
            </w:pPr>
            <w:r w:rsidRPr="00386A21">
              <w:t>3.6310</w:t>
            </w:r>
          </w:p>
        </w:tc>
        <w:tc>
          <w:tcPr>
            <w:tcW w:w="1088" w:type="pct"/>
            <w:vAlign w:val="center"/>
          </w:tcPr>
          <w:p w14:paraId="65CB5C77" w14:textId="4DB7A365" w:rsidR="00386A21" w:rsidRDefault="00386A21" w:rsidP="00386A21">
            <w:pPr>
              <w:jc w:val="center"/>
            </w:pPr>
            <w:r w:rsidRPr="00386A21">
              <w:t>1.1819</w:t>
            </w:r>
          </w:p>
        </w:tc>
      </w:tr>
      <w:tr w:rsidR="00386A21" w14:paraId="317863B6" w14:textId="77777777" w:rsidTr="00386A21">
        <w:tc>
          <w:tcPr>
            <w:tcW w:w="2236" w:type="pct"/>
            <w:vAlign w:val="center"/>
          </w:tcPr>
          <w:p w14:paraId="47271C65" w14:textId="02DB9E35" w:rsidR="00386A21" w:rsidRPr="00185D65" w:rsidRDefault="00386A21" w:rsidP="00386A21">
            <w:pPr>
              <w:jc w:val="center"/>
              <w:rPr>
                <w:b/>
                <w:bCs/>
              </w:rPr>
            </w:pPr>
            <w:proofErr w:type="spellStart"/>
            <w:r w:rsidRPr="00185D65">
              <w:rPr>
                <w:b/>
                <w:bCs/>
              </w:rPr>
              <w:t>Checkin_service</w:t>
            </w:r>
            <w:proofErr w:type="spellEnd"/>
          </w:p>
        </w:tc>
        <w:tc>
          <w:tcPr>
            <w:tcW w:w="588" w:type="pct"/>
            <w:vAlign w:val="center"/>
          </w:tcPr>
          <w:p w14:paraId="4279265C" w14:textId="621237DB" w:rsidR="00386A21" w:rsidRDefault="00386A21" w:rsidP="00386A21">
            <w:pPr>
              <w:jc w:val="center"/>
            </w:pPr>
            <w:r w:rsidRPr="00386A21">
              <w:t>127539</w:t>
            </w:r>
          </w:p>
        </w:tc>
        <w:tc>
          <w:tcPr>
            <w:tcW w:w="1088" w:type="pct"/>
            <w:vAlign w:val="center"/>
          </w:tcPr>
          <w:p w14:paraId="3CC15ED4" w14:textId="7D0E17BF" w:rsidR="00386A21" w:rsidRDefault="00386A21" w:rsidP="00386A21">
            <w:pPr>
              <w:jc w:val="center"/>
            </w:pPr>
            <w:r w:rsidRPr="00386A21">
              <w:t>3.3077</w:t>
            </w:r>
          </w:p>
        </w:tc>
        <w:tc>
          <w:tcPr>
            <w:tcW w:w="1088" w:type="pct"/>
            <w:vAlign w:val="center"/>
          </w:tcPr>
          <w:p w14:paraId="615FC8D3" w14:textId="3B28FC0F" w:rsidR="00386A21" w:rsidRDefault="00386A21" w:rsidP="00386A21">
            <w:pPr>
              <w:jc w:val="center"/>
            </w:pPr>
            <w:r w:rsidRPr="00386A21">
              <w:t>1.2659</w:t>
            </w:r>
          </w:p>
        </w:tc>
      </w:tr>
      <w:tr w:rsidR="00386A21" w14:paraId="7504C27E" w14:textId="77777777" w:rsidTr="00386A21">
        <w:tc>
          <w:tcPr>
            <w:tcW w:w="2236" w:type="pct"/>
            <w:vAlign w:val="center"/>
          </w:tcPr>
          <w:p w14:paraId="7296057F" w14:textId="0230FCD9" w:rsidR="00386A21" w:rsidRPr="00185D65" w:rsidRDefault="00386A21" w:rsidP="00386A21">
            <w:pPr>
              <w:jc w:val="center"/>
              <w:rPr>
                <w:b/>
                <w:bCs/>
              </w:rPr>
            </w:pPr>
            <w:r w:rsidRPr="00185D65">
              <w:rPr>
                <w:b/>
                <w:bCs/>
              </w:rPr>
              <w:t>Inflight_service</w:t>
            </w:r>
          </w:p>
        </w:tc>
        <w:tc>
          <w:tcPr>
            <w:tcW w:w="588" w:type="pct"/>
            <w:vAlign w:val="center"/>
          </w:tcPr>
          <w:p w14:paraId="005DC4D0" w14:textId="3F30FAE4" w:rsidR="00386A21" w:rsidRDefault="00386A21" w:rsidP="00386A21">
            <w:pPr>
              <w:jc w:val="center"/>
            </w:pPr>
            <w:r w:rsidRPr="00386A21">
              <w:t>127539</w:t>
            </w:r>
          </w:p>
        </w:tc>
        <w:tc>
          <w:tcPr>
            <w:tcW w:w="1088" w:type="pct"/>
            <w:vAlign w:val="center"/>
          </w:tcPr>
          <w:p w14:paraId="285413CA" w14:textId="67B91B16" w:rsidR="00386A21" w:rsidRDefault="00386A21" w:rsidP="00386A21">
            <w:pPr>
              <w:jc w:val="center"/>
            </w:pPr>
            <w:r w:rsidRPr="00386A21">
              <w:t>3.6413</w:t>
            </w:r>
          </w:p>
        </w:tc>
        <w:tc>
          <w:tcPr>
            <w:tcW w:w="1088" w:type="pct"/>
            <w:vAlign w:val="center"/>
          </w:tcPr>
          <w:p w14:paraId="3C87F703" w14:textId="67C8AAF0" w:rsidR="00386A21" w:rsidRDefault="00386A21" w:rsidP="00386A21">
            <w:pPr>
              <w:jc w:val="center"/>
            </w:pPr>
            <w:r w:rsidRPr="00386A21">
              <w:t>1.1781</w:t>
            </w:r>
          </w:p>
        </w:tc>
      </w:tr>
      <w:tr w:rsidR="00386A21" w14:paraId="034F561F" w14:textId="77777777" w:rsidTr="00386A21">
        <w:tc>
          <w:tcPr>
            <w:tcW w:w="2236" w:type="pct"/>
            <w:vAlign w:val="center"/>
          </w:tcPr>
          <w:p w14:paraId="52A64559" w14:textId="6113F4C2" w:rsidR="00386A21" w:rsidRPr="00185D65" w:rsidRDefault="00386A21" w:rsidP="00386A21">
            <w:pPr>
              <w:jc w:val="center"/>
              <w:rPr>
                <w:b/>
                <w:bCs/>
              </w:rPr>
            </w:pPr>
            <w:r w:rsidRPr="00185D65">
              <w:rPr>
                <w:b/>
                <w:bCs/>
              </w:rPr>
              <w:lastRenderedPageBreak/>
              <w:t>Cleanliness</w:t>
            </w:r>
          </w:p>
        </w:tc>
        <w:tc>
          <w:tcPr>
            <w:tcW w:w="588" w:type="pct"/>
            <w:vAlign w:val="center"/>
          </w:tcPr>
          <w:p w14:paraId="4FBF3E9F" w14:textId="3EF39129" w:rsidR="00386A21" w:rsidRDefault="00386A21" w:rsidP="00386A21">
            <w:pPr>
              <w:jc w:val="center"/>
            </w:pPr>
            <w:r w:rsidRPr="00386A21">
              <w:t>127539</w:t>
            </w:r>
          </w:p>
        </w:tc>
        <w:tc>
          <w:tcPr>
            <w:tcW w:w="1088" w:type="pct"/>
            <w:vAlign w:val="center"/>
          </w:tcPr>
          <w:p w14:paraId="76D24B0D" w14:textId="14A4F75B" w:rsidR="00386A21" w:rsidRDefault="00386A21" w:rsidP="00386A21">
            <w:pPr>
              <w:jc w:val="center"/>
            </w:pPr>
            <w:r w:rsidRPr="00386A21">
              <w:t>3.2919</w:t>
            </w:r>
          </w:p>
        </w:tc>
        <w:tc>
          <w:tcPr>
            <w:tcW w:w="1088" w:type="pct"/>
            <w:vAlign w:val="center"/>
          </w:tcPr>
          <w:p w14:paraId="7C962423" w14:textId="1852B3A0" w:rsidR="00386A21" w:rsidRDefault="00386A21" w:rsidP="00386A21">
            <w:pPr>
              <w:jc w:val="center"/>
            </w:pPr>
            <w:r w:rsidRPr="00386A21">
              <w:t>1.3119</w:t>
            </w:r>
          </w:p>
        </w:tc>
      </w:tr>
    </w:tbl>
    <w:p w14:paraId="76CB8F0B" w14:textId="454476D1" w:rsidR="00274320" w:rsidRDefault="00C94E73" w:rsidP="00274320">
      <w:r>
        <w:rPr>
          <w:rFonts w:hint="eastAsia"/>
        </w:rPr>
        <w:t>표1에서 전체 이용객 수는 127,539 명이고 고객의 평균 나이는 40세이다. 평균 비행 거리는 1196마일이고, 가장 짧은 비행은 31마일, 가장 긴 비행 거리는 4983마일이다.</w:t>
      </w:r>
    </w:p>
    <w:p w14:paraId="442E362C" w14:textId="1CBBB320" w:rsidR="00C94E73" w:rsidRDefault="00C94E73" w:rsidP="00274320">
      <w:r>
        <w:rPr>
          <w:rFonts w:hint="eastAsia"/>
        </w:rPr>
        <w:t>표2에서 0점에서 5점 사이의 각 만족도 항목 별 평균과 표준편차를 나타낸다. 기내 와이파이 서비스 평균이 가장 낮으며, 기내 서비스 만족도가 가장 높고 표준편차가 가장 낮게 나타난다. 따라서 만족도 항목 중 기내 서비스 만족도의 분포가 평균에 가장 밀집되어 있다고 볼 수 있다.</w:t>
      </w:r>
    </w:p>
    <w:p w14:paraId="5A68972C" w14:textId="426008A0" w:rsidR="00274320" w:rsidRPr="00274320" w:rsidRDefault="00274320" w:rsidP="004E4CEF">
      <w:pPr>
        <w:pStyle w:val="5"/>
        <w:ind w:left="200"/>
      </w:pPr>
      <w:r>
        <w:rPr>
          <w:rFonts w:hint="eastAsia"/>
        </w:rPr>
        <w:t xml:space="preserve">- </w:t>
      </w:r>
      <w:r w:rsidR="00702FA5">
        <w:rPr>
          <w:rFonts w:hint="eastAsia"/>
        </w:rPr>
        <w:t xml:space="preserve">승객 </w:t>
      </w:r>
      <w:r w:rsidR="004E4CEF">
        <w:rPr>
          <w:rFonts w:hint="eastAsia"/>
        </w:rPr>
        <w:t>유형</w:t>
      </w:r>
      <w:r w:rsidR="00702FA5">
        <w:rPr>
          <w:rFonts w:hint="eastAsia"/>
        </w:rPr>
        <w:t xml:space="preserve"> 별 분포</w:t>
      </w:r>
    </w:p>
    <w:p w14:paraId="45772C17" w14:textId="5430B442" w:rsidR="001B2E87" w:rsidRDefault="001B2E87" w:rsidP="001B2E87">
      <w:pPr>
        <w:pStyle w:val="ae"/>
        <w:keepNext/>
      </w:pPr>
      <w:r>
        <w:t xml:space="preserve">표 </w:t>
      </w:r>
      <w:r w:rsidR="00DE1EA4">
        <w:fldChar w:fldCharType="begin"/>
      </w:r>
      <w:r w:rsidR="00DE1EA4">
        <w:instrText xml:space="preserve"> SEQ 표 \* ARABIC </w:instrText>
      </w:r>
      <w:r w:rsidR="00DE1EA4">
        <w:fldChar w:fldCharType="separate"/>
      </w:r>
      <w:r w:rsidR="00B234C1">
        <w:rPr>
          <w:noProof/>
        </w:rPr>
        <w:t>3</w:t>
      </w:r>
      <w:r w:rsidR="00DE1EA4">
        <w:fldChar w:fldCharType="end"/>
      </w:r>
      <w:r>
        <w:rPr>
          <w:rFonts w:hint="eastAsia"/>
        </w:rPr>
        <w:t xml:space="preserve"> - 나이, 성별, 고객 유형, 클래스에 따른 승객 분포</w:t>
      </w:r>
    </w:p>
    <w:tbl>
      <w:tblPr>
        <w:tblStyle w:val="aa"/>
        <w:tblpPr w:leftFromText="142" w:rightFromText="142"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9270D" w14:paraId="0D968412" w14:textId="77777777" w:rsidTr="00C9270D">
        <w:trPr>
          <w:trHeight w:val="983"/>
        </w:trPr>
        <w:tc>
          <w:tcPr>
            <w:tcW w:w="2500" w:type="pct"/>
            <w:vAlign w:val="center"/>
          </w:tcPr>
          <w:p w14:paraId="2CC1876E" w14:textId="6B802B41" w:rsidR="001B2E87" w:rsidRDefault="00C2599E" w:rsidP="003A38CA">
            <w:pPr>
              <w:jc w:val="center"/>
            </w:pPr>
            <w:r>
              <w:rPr>
                <w:noProof/>
              </w:rPr>
              <w:drawing>
                <wp:inline distT="0" distB="0" distL="0" distR="0" wp14:anchorId="33F1994A" wp14:editId="03F5A860">
                  <wp:extent cx="2616845" cy="1632857"/>
                  <wp:effectExtent l="0" t="0" r="0" b="5715"/>
                  <wp:docPr id="139928539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85396" name="그림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616845" cy="1632857"/>
                          </a:xfrm>
                          <a:prstGeom prst="rect">
                            <a:avLst/>
                          </a:prstGeom>
                          <a:noFill/>
                          <a:ln>
                            <a:noFill/>
                          </a:ln>
                        </pic:spPr>
                      </pic:pic>
                    </a:graphicData>
                  </a:graphic>
                </wp:inline>
              </w:drawing>
            </w:r>
          </w:p>
        </w:tc>
        <w:tc>
          <w:tcPr>
            <w:tcW w:w="2500" w:type="pct"/>
            <w:vAlign w:val="center"/>
          </w:tcPr>
          <w:p w14:paraId="17756453" w14:textId="6948E904" w:rsidR="001B2E87" w:rsidRDefault="001B2E87" w:rsidP="003A38CA">
            <w:pPr>
              <w:jc w:val="center"/>
            </w:pPr>
            <w:r>
              <w:rPr>
                <w:noProof/>
              </w:rPr>
              <w:drawing>
                <wp:inline distT="0" distB="0" distL="0" distR="0" wp14:anchorId="167E9E95" wp14:editId="4AF06631">
                  <wp:extent cx="2713444" cy="1691475"/>
                  <wp:effectExtent l="0" t="0" r="0" b="4445"/>
                  <wp:docPr id="156870585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5850" name="그림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713444" cy="1691475"/>
                          </a:xfrm>
                          <a:prstGeom prst="rect">
                            <a:avLst/>
                          </a:prstGeom>
                          <a:noFill/>
                          <a:ln>
                            <a:noFill/>
                          </a:ln>
                        </pic:spPr>
                      </pic:pic>
                    </a:graphicData>
                  </a:graphic>
                </wp:inline>
              </w:drawing>
            </w:r>
          </w:p>
        </w:tc>
      </w:tr>
      <w:tr w:rsidR="00C9270D" w14:paraId="70C25B67" w14:textId="77777777" w:rsidTr="00C9270D">
        <w:trPr>
          <w:trHeight w:val="779"/>
        </w:trPr>
        <w:tc>
          <w:tcPr>
            <w:tcW w:w="2500" w:type="pct"/>
            <w:vAlign w:val="center"/>
          </w:tcPr>
          <w:p w14:paraId="625557B1" w14:textId="666D78D2" w:rsidR="001B2E87" w:rsidRDefault="001B2E87" w:rsidP="003A38CA">
            <w:pPr>
              <w:jc w:val="center"/>
            </w:pPr>
            <w:r>
              <w:rPr>
                <w:noProof/>
              </w:rPr>
              <w:drawing>
                <wp:inline distT="0" distB="0" distL="0" distR="0" wp14:anchorId="59CB3651" wp14:editId="5209B896">
                  <wp:extent cx="2541226" cy="1583909"/>
                  <wp:effectExtent l="0" t="0" r="0" b="0"/>
                  <wp:docPr id="210021708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7088" name="그림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41226" cy="1583909"/>
                          </a:xfrm>
                          <a:prstGeom prst="rect">
                            <a:avLst/>
                          </a:prstGeom>
                          <a:noFill/>
                          <a:ln>
                            <a:noFill/>
                          </a:ln>
                        </pic:spPr>
                      </pic:pic>
                    </a:graphicData>
                  </a:graphic>
                </wp:inline>
              </w:drawing>
            </w:r>
          </w:p>
        </w:tc>
        <w:tc>
          <w:tcPr>
            <w:tcW w:w="2500" w:type="pct"/>
            <w:vAlign w:val="center"/>
          </w:tcPr>
          <w:p w14:paraId="7F120121" w14:textId="1B4E68A6" w:rsidR="001B2E87" w:rsidRDefault="001B2E87" w:rsidP="003A38CA">
            <w:pPr>
              <w:jc w:val="center"/>
            </w:pPr>
            <w:r>
              <w:rPr>
                <w:noProof/>
              </w:rPr>
              <w:drawing>
                <wp:inline distT="0" distB="0" distL="0" distR="0" wp14:anchorId="30F39E03" wp14:editId="29399D72">
                  <wp:extent cx="2678726" cy="1670275"/>
                  <wp:effectExtent l="0" t="0" r="7620" b="6350"/>
                  <wp:docPr id="1864995153"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95153" name="그림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8726" cy="1670275"/>
                          </a:xfrm>
                          <a:prstGeom prst="rect">
                            <a:avLst/>
                          </a:prstGeom>
                          <a:noFill/>
                          <a:ln>
                            <a:noFill/>
                          </a:ln>
                        </pic:spPr>
                      </pic:pic>
                    </a:graphicData>
                  </a:graphic>
                </wp:inline>
              </w:drawing>
            </w:r>
          </w:p>
        </w:tc>
      </w:tr>
    </w:tbl>
    <w:p w14:paraId="2E82C568" w14:textId="37B1F341" w:rsidR="0049668D" w:rsidRDefault="0049668D" w:rsidP="00877CE6">
      <w:r>
        <w:rPr>
          <w:rFonts w:hint="eastAsia"/>
        </w:rPr>
        <w:t xml:space="preserve">좌측 상단의 나이 별 승객 수 그래프를 보았을 때, 전체 승객 유형 중 40대 이용객이 가장 많으며, 20대, 30대, 50대 순으로 비슷한 이용객 수를 보인다. 우측 상단의 성별에 따른 승객 수 분포에서는 여성 고객이 남성 고객보다 약간 더 많은 승객 수를 나타낸다. 좌측 하단의 고객 유형 수에서, 고객 유형이 충성 고객인 수가 </w:t>
      </w:r>
      <w:proofErr w:type="spellStart"/>
      <w:r>
        <w:rPr>
          <w:rFonts w:hint="eastAsia"/>
        </w:rPr>
        <w:t>비충성</w:t>
      </w:r>
      <w:proofErr w:type="spellEnd"/>
      <w:r>
        <w:rPr>
          <w:rFonts w:hint="eastAsia"/>
        </w:rPr>
        <w:t xml:space="preserve"> 고객보다 훨씬 많은 비중을 차지하고 있다. 우측 하단의 클래스별 승객 수 분포에서는 비즈니스 클래스 탑승객이 가장 많으며, 근소한 차이로 이코노미 클래스 탑승객이 뒤를 이룬다. 가장 저렴한 클래스인 이코노미 플러스 탑승객 수가 가장 적다.</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302"/>
      </w:tblGrid>
      <w:tr w:rsidR="00693986" w14:paraId="2BD10909" w14:textId="77777777" w:rsidTr="00693986">
        <w:tc>
          <w:tcPr>
            <w:tcW w:w="4724" w:type="dxa"/>
            <w:vAlign w:val="center"/>
          </w:tcPr>
          <w:p w14:paraId="19763DCB" w14:textId="74712D3E" w:rsidR="00274320" w:rsidRDefault="00274320" w:rsidP="00693986">
            <w:pPr>
              <w:jc w:val="center"/>
            </w:pPr>
            <w:r>
              <w:rPr>
                <w:rFonts w:ascii="Arial" w:hAnsi="Arial" w:cs="Arial"/>
                <w:noProof/>
                <w:color w:val="000000"/>
                <w:sz w:val="22"/>
                <w:bdr w:val="none" w:sz="0" w:space="0" w:color="auto" w:frame="1"/>
              </w:rPr>
              <w:drawing>
                <wp:inline distT="0" distB="0" distL="0" distR="0" wp14:anchorId="16348A73" wp14:editId="63677EFC">
                  <wp:extent cx="2434442" cy="1471343"/>
                  <wp:effectExtent l="0" t="0" r="4445" b="0"/>
                  <wp:docPr id="144170382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03822" name="그림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34442" cy="1471343"/>
                          </a:xfrm>
                          <a:prstGeom prst="rect">
                            <a:avLst/>
                          </a:prstGeom>
                          <a:noFill/>
                          <a:ln>
                            <a:noFill/>
                          </a:ln>
                        </pic:spPr>
                      </pic:pic>
                    </a:graphicData>
                  </a:graphic>
                </wp:inline>
              </w:drawing>
            </w:r>
          </w:p>
        </w:tc>
        <w:tc>
          <w:tcPr>
            <w:tcW w:w="4302" w:type="dxa"/>
            <w:vAlign w:val="center"/>
          </w:tcPr>
          <w:p w14:paraId="682D4586" w14:textId="33AE039D" w:rsidR="001B2E87" w:rsidRDefault="00C843CC" w:rsidP="00693986">
            <w:pPr>
              <w:jc w:val="center"/>
            </w:pPr>
            <w:r>
              <w:rPr>
                <w:noProof/>
              </w:rPr>
              <w:drawing>
                <wp:inline distT="0" distB="0" distL="0" distR="0" wp14:anchorId="35CD7DDF" wp14:editId="601219CF">
                  <wp:extent cx="2594759" cy="1558121"/>
                  <wp:effectExtent l="0" t="0" r="0" b="4445"/>
                  <wp:docPr id="69226613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66131" name="그림 1" descr="텍스트, 스크린샷, 폰트, 번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0706" cy="1567697"/>
                          </a:xfrm>
                          <a:prstGeom prst="rect">
                            <a:avLst/>
                          </a:prstGeom>
                        </pic:spPr>
                      </pic:pic>
                    </a:graphicData>
                  </a:graphic>
                </wp:inline>
              </w:drawing>
            </w:r>
          </w:p>
        </w:tc>
      </w:tr>
      <w:tr w:rsidR="00693986" w14:paraId="250F235D" w14:textId="77777777" w:rsidTr="00693986">
        <w:tc>
          <w:tcPr>
            <w:tcW w:w="9026" w:type="dxa"/>
            <w:gridSpan w:val="2"/>
            <w:vAlign w:val="center"/>
          </w:tcPr>
          <w:p w14:paraId="5849DF7A" w14:textId="04F69094" w:rsidR="00693986" w:rsidRDefault="00693986" w:rsidP="00693986">
            <w:pPr>
              <w:jc w:val="center"/>
              <w:rPr>
                <w:rFonts w:hint="eastAsia"/>
              </w:rPr>
            </w:pPr>
          </w:p>
        </w:tc>
      </w:tr>
      <w:tr w:rsidR="00693986" w14:paraId="71F18DD6" w14:textId="77777777" w:rsidTr="00693986">
        <w:tc>
          <w:tcPr>
            <w:tcW w:w="9026" w:type="dxa"/>
            <w:gridSpan w:val="2"/>
            <w:vAlign w:val="center"/>
          </w:tcPr>
          <w:p w14:paraId="7F296416" w14:textId="0028FD52" w:rsidR="00693986" w:rsidRDefault="00693986" w:rsidP="00693986">
            <w:pPr>
              <w:jc w:val="center"/>
              <w:rPr>
                <w:rFonts w:ascii="Arial" w:hAnsi="Arial" w:cs="Arial"/>
                <w:noProof/>
                <w:color w:val="000000"/>
                <w:sz w:val="22"/>
                <w:bdr w:val="none" w:sz="0" w:space="0" w:color="auto" w:frame="1"/>
              </w:rPr>
            </w:pPr>
            <w:r w:rsidRPr="00A805B7">
              <w:rPr>
                <w:rFonts w:ascii="Arial" w:hAnsi="Arial" w:cs="Arial"/>
                <w:color w:val="000000"/>
                <w:sz w:val="22"/>
                <w:bdr w:val="none" w:sz="0" w:space="0" w:color="auto" w:frame="1"/>
              </w:rPr>
              <w:fldChar w:fldCharType="begin"/>
            </w:r>
            <w:r w:rsidRPr="00A805B7">
              <w:rPr>
                <w:rFonts w:ascii="Arial" w:hAnsi="Arial" w:cs="Arial"/>
                <w:color w:val="000000"/>
                <w:sz w:val="22"/>
                <w:bdr w:val="none" w:sz="0" w:space="0" w:color="auto" w:frame="1"/>
              </w:rPr>
              <w:instrText xml:space="preserve"> INCLUDEPICTURE "https://lh7-us.googleusercontent.com/2Z1gaH1miAWPVq3H3fdPls-zg5OyJZtJHNHApGf6ImJCAGiLTLW8S_NrQAFBbBUbxEa9RP685B2JcC0gEegVOqZ3rIM2jKyyRQxVS8_WTey6OAwKM-iD5VrGX0TSl3kvx1SIOkq6Gh_fvy3aetLnjDs" \* MERGEFORMATINET </w:instrText>
            </w:r>
            <w:r w:rsidRPr="00A805B7">
              <w:rPr>
                <w:rFonts w:ascii="Arial" w:hAnsi="Arial" w:cs="Arial"/>
                <w:color w:val="000000"/>
                <w:sz w:val="22"/>
                <w:bdr w:val="none" w:sz="0" w:space="0" w:color="auto" w:frame="1"/>
              </w:rPr>
              <w:fldChar w:fldCharType="separate"/>
            </w:r>
            <w:r w:rsidRPr="00A805B7">
              <w:rPr>
                <w:rFonts w:ascii="Arial" w:hAnsi="Arial" w:cs="Arial"/>
                <w:color w:val="000000"/>
                <w:sz w:val="22"/>
                <w:bdr w:val="none" w:sz="0" w:space="0" w:color="auto" w:frame="1"/>
              </w:rPr>
              <w:pict w14:anchorId="12240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23.6pt;height:152.4pt">
                  <v:imagedata r:id="rId11" r:href="rId12"/>
                </v:shape>
              </w:pict>
            </w:r>
            <w:r w:rsidRPr="00A805B7">
              <w:rPr>
                <w:rFonts w:ascii="Arial" w:hAnsi="Arial" w:cs="Arial"/>
                <w:color w:val="000000"/>
                <w:sz w:val="22"/>
                <w:bdr w:val="none" w:sz="0" w:space="0" w:color="auto" w:frame="1"/>
              </w:rPr>
              <w:fldChar w:fldCharType="end"/>
            </w:r>
          </w:p>
        </w:tc>
      </w:tr>
      <w:tr w:rsidR="00DD6274" w14:paraId="54071382" w14:textId="77777777" w:rsidTr="00693986">
        <w:tc>
          <w:tcPr>
            <w:tcW w:w="9026" w:type="dxa"/>
            <w:gridSpan w:val="2"/>
            <w:vAlign w:val="center"/>
          </w:tcPr>
          <w:p w14:paraId="2F9DCE7B" w14:textId="660FB26C" w:rsidR="00DD6274" w:rsidRPr="00A805B7" w:rsidRDefault="00DD6274" w:rsidP="00693986">
            <w:pPr>
              <w:jc w:val="center"/>
              <w:rPr>
                <w:rFonts w:ascii="Arial" w:hAnsi="Arial" w:cs="Arial"/>
                <w:color w:val="000000"/>
                <w:sz w:val="22"/>
                <w:bdr w:val="none" w:sz="0" w:space="0" w:color="auto" w:frame="1"/>
              </w:rPr>
            </w:pPr>
            <w:r>
              <w:rPr>
                <w:rFonts w:ascii="Arial" w:hAnsi="Arial" w:cs="Arial"/>
                <w:noProof/>
                <w:color w:val="000000"/>
                <w:sz w:val="22"/>
                <w:bdr w:val="none" w:sz="0" w:space="0" w:color="auto" w:frame="1"/>
              </w:rPr>
              <w:drawing>
                <wp:inline distT="0" distB="0" distL="0" distR="0" wp14:anchorId="033CBD45" wp14:editId="06C16B9E">
                  <wp:extent cx="5142016" cy="2761638"/>
                  <wp:effectExtent l="0" t="0" r="1905" b="635"/>
                  <wp:docPr id="119665875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8758" name="그림 3"/>
                          <pic:cNvPicPr/>
                        </pic:nvPicPr>
                        <pic:blipFill rotWithShape="1">
                          <a:blip r:embed="rId13" cstate="print">
                            <a:extLst>
                              <a:ext uri="{28A0092B-C50C-407E-A947-70E740481C1C}">
                                <a14:useLocalDpi xmlns:a14="http://schemas.microsoft.com/office/drawing/2010/main" val="0"/>
                              </a:ext>
                            </a:extLst>
                          </a:blip>
                          <a:srcRect t="6737" b="5054"/>
                          <a:stretch/>
                        </pic:blipFill>
                        <pic:spPr bwMode="auto">
                          <a:xfrm>
                            <a:off x="0" y="0"/>
                            <a:ext cx="5161264" cy="27719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89C057" w14:textId="6DB958FE" w:rsidR="00F0602E" w:rsidRPr="00F0602E" w:rsidRDefault="002A4456" w:rsidP="00F53069">
      <w:pPr>
        <w:rPr>
          <w:rFonts w:hint="eastAsia"/>
          <w:color w:val="FF0000"/>
        </w:rPr>
      </w:pPr>
      <w:r>
        <w:rPr>
          <w:rFonts w:hint="eastAsia"/>
        </w:rPr>
        <w:t xml:space="preserve">좌측 상단의 그래프는 출발/도착 지연 시간 </w:t>
      </w:r>
      <w:proofErr w:type="spellStart"/>
      <w:r>
        <w:rPr>
          <w:rFonts w:hint="eastAsia"/>
        </w:rPr>
        <w:t>산점도를</w:t>
      </w:r>
      <w:proofErr w:type="spellEnd"/>
      <w:r>
        <w:rPr>
          <w:rFonts w:hint="eastAsia"/>
        </w:rPr>
        <w:t xml:space="preserve"> 나타낸다. </w:t>
      </w:r>
      <w:r w:rsidR="00A87FE8">
        <w:rPr>
          <w:rFonts w:hint="eastAsia"/>
        </w:rPr>
        <w:t xml:space="preserve">출발 지연시간이 증가할 수록, 도착 지연시간도 증가하는 추세이다. </w:t>
      </w:r>
      <w:r>
        <w:rPr>
          <w:rFonts w:hint="eastAsia"/>
        </w:rPr>
        <w:t xml:space="preserve">약 12만 7천 명의 승객 중, 출발/도착 지연을 겪지 않은 고객은 5만 4738명이다. </w:t>
      </w:r>
      <w:r w:rsidR="00A87FE8">
        <w:rPr>
          <w:rFonts w:hint="eastAsia"/>
        </w:rPr>
        <w:t xml:space="preserve">2시간 이상 출발 지연을 겪은 승객은 3029명으로 나타났다. </w:t>
      </w:r>
      <w:r w:rsidR="009D4781">
        <w:rPr>
          <w:rFonts w:hint="eastAsia"/>
        </w:rPr>
        <w:t>우측 상단의 여행 목적 별 그래프에서 출장 목적의 승객</w:t>
      </w:r>
      <w:r w:rsidR="00CA7E59">
        <w:rPr>
          <w:rFonts w:hint="eastAsia"/>
        </w:rPr>
        <w:t xml:space="preserve">의 </w:t>
      </w:r>
      <w:r w:rsidR="00616755">
        <w:rPr>
          <w:rFonts w:hint="eastAsia"/>
        </w:rPr>
        <w:t>수가</w:t>
      </w:r>
      <w:r w:rsidR="009D4781">
        <w:rPr>
          <w:rFonts w:hint="eastAsia"/>
        </w:rPr>
        <w:t xml:space="preserve"> 개인 여행 목적 승객</w:t>
      </w:r>
      <w:r w:rsidR="00616755">
        <w:rPr>
          <w:rFonts w:hint="eastAsia"/>
        </w:rPr>
        <w:t xml:space="preserve"> 수</w:t>
      </w:r>
      <w:r w:rsidR="009D4781">
        <w:rPr>
          <w:rFonts w:hint="eastAsia"/>
        </w:rPr>
        <w:t xml:space="preserve">보다 많은 것으로 </w:t>
      </w:r>
      <w:r w:rsidR="00CA7E59">
        <w:rPr>
          <w:rFonts w:hint="eastAsia"/>
        </w:rPr>
        <w:t>보인다</w:t>
      </w:r>
      <w:r w:rsidR="00616755">
        <w:rPr>
          <w:rFonts w:hint="eastAsia"/>
        </w:rPr>
        <w:t>. 그러나 출장 목적 승객과 달리, 개인 여행 목적 승객의 경우 만족 비율이 매우 낮다는 것을 알 수 있다</w:t>
      </w:r>
      <w:r w:rsidR="00F0602E">
        <w:rPr>
          <w:rFonts w:hint="eastAsia"/>
        </w:rPr>
        <w:t xml:space="preserve">. </w:t>
      </w:r>
      <w:r w:rsidR="00DD6274">
        <w:rPr>
          <w:rFonts w:hint="eastAsia"/>
        </w:rPr>
        <w:t>중앙의 그래프는</w:t>
      </w:r>
      <w:r w:rsidR="00F0602E">
        <w:rPr>
          <w:rFonts w:hint="eastAsia"/>
        </w:rPr>
        <w:t xml:space="preserve"> 탑승 클래스별 비행 거리 box plot</w:t>
      </w:r>
      <w:r w:rsidR="00DD6274">
        <w:rPr>
          <w:rFonts w:hint="eastAsia"/>
        </w:rPr>
        <w:t>과 거리 구간 별 고객 수</w:t>
      </w:r>
      <w:r w:rsidR="00F0602E">
        <w:rPr>
          <w:rFonts w:hint="eastAsia"/>
        </w:rPr>
        <w:t xml:space="preserve"> 나타낸다. 주로 장거리 여행시 </w:t>
      </w:r>
      <w:r w:rsidR="00F0602E" w:rsidRPr="00F0602E">
        <w:t>다른 클래스</w:t>
      </w:r>
      <w:r w:rsidR="00F0602E">
        <w:rPr>
          <w:rFonts w:hint="eastAsia"/>
        </w:rPr>
        <w:t>보다 비즈니스 클래스 탑승을 선호하는 것을 알 수 있다.</w:t>
      </w:r>
      <w:r w:rsidR="00DD6274">
        <w:rPr>
          <w:rFonts w:hint="eastAsia"/>
        </w:rPr>
        <w:t xml:space="preserve"> 이코노미와 이코노미 플러스 클래스의 boxplot을 보면 1000마일 내외의 좁은 범위의 box를 가지고 있다. 이는 두 클래스가 1000마일 이내의 비행에 </w:t>
      </w:r>
      <w:proofErr w:type="spellStart"/>
      <w:r w:rsidR="00DD6274">
        <w:rPr>
          <w:rFonts w:hint="eastAsia"/>
        </w:rPr>
        <w:t>몰려있음을</w:t>
      </w:r>
      <w:proofErr w:type="spellEnd"/>
      <w:r w:rsidR="00DD6274">
        <w:rPr>
          <w:rFonts w:hint="eastAsia"/>
        </w:rPr>
        <w:t xml:space="preserve"> 나타낸다.</w:t>
      </w:r>
      <w:r w:rsidR="00F0602E">
        <w:rPr>
          <w:rFonts w:hint="eastAsia"/>
        </w:rPr>
        <w:t xml:space="preserve"> </w:t>
      </w:r>
      <w:r w:rsidR="00DD6274">
        <w:rPr>
          <w:rFonts w:hint="eastAsia"/>
        </w:rPr>
        <w:t>마지막 그래프는 비행 거리 구간 별 평균 만족도로, 1300 마일을 기준으로 평균 만족도가 급상승하는 것을 볼 수 있다. 중앙의 그래프와 함께 해석하면, 1000마일 내외의 고객층인 이코노미와 이코노미 플러스 클래스 승객들은 대부분 종합 만족도 비율이 낮고, 두 클래스에 비해 좀 더 장거리 여행을 하는 비즈니스 클래스 승객들은 종합 만족도 비율이 높다고 할 수 있다.</w:t>
      </w:r>
    </w:p>
    <w:p w14:paraId="30D713F6" w14:textId="04AE3D1F" w:rsidR="001B2E87" w:rsidRDefault="00F53069" w:rsidP="004E4CEF">
      <w:pPr>
        <w:pStyle w:val="5"/>
        <w:ind w:left="200"/>
      </w:pPr>
      <w:r>
        <w:rPr>
          <w:rFonts w:hint="eastAsia"/>
        </w:rPr>
        <w:lastRenderedPageBreak/>
        <w:t>- 만족도 유형별</w:t>
      </w:r>
      <w:r w:rsidR="00CB356F">
        <w:rPr>
          <w:rFonts w:hint="eastAsia"/>
        </w:rPr>
        <w:t xml:space="preserve"> 점수 분포</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B2E87" w14:paraId="3C3A4D95" w14:textId="77777777" w:rsidTr="00C27176">
        <w:tc>
          <w:tcPr>
            <w:tcW w:w="9016" w:type="dxa"/>
          </w:tcPr>
          <w:p w14:paraId="5122B9AF" w14:textId="33705319" w:rsidR="001B2E87" w:rsidRDefault="004F3091" w:rsidP="00877CE6">
            <w:r>
              <w:rPr>
                <w:noProof/>
              </w:rPr>
              <w:drawing>
                <wp:inline distT="0" distB="0" distL="0" distR="0" wp14:anchorId="7730ACE3" wp14:editId="55C97A71">
                  <wp:extent cx="5820665" cy="2881313"/>
                  <wp:effectExtent l="0" t="0" r="0" b="0"/>
                  <wp:docPr id="395479026" name="그림 1" descr="텍스트, 도표, 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79026" name="그림 1" descr="텍스트, 도표, 스크린샷, 사각형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0665" cy="2881313"/>
                          </a:xfrm>
                          <a:prstGeom prst="rect">
                            <a:avLst/>
                          </a:prstGeom>
                        </pic:spPr>
                      </pic:pic>
                    </a:graphicData>
                  </a:graphic>
                </wp:inline>
              </w:drawing>
            </w:r>
          </w:p>
        </w:tc>
      </w:tr>
    </w:tbl>
    <w:p w14:paraId="4C1646B1" w14:textId="3C5B6FBA" w:rsidR="005E2BFA" w:rsidRPr="005E2BFA" w:rsidRDefault="00CB356F" w:rsidP="00DB0B67">
      <w:r>
        <w:rPr>
          <w:rFonts w:hint="eastAsia"/>
        </w:rPr>
        <w:t xml:space="preserve">다음은 총 14가지의 항목의 점수 분포를 boxplot으로 나타낸 것이다. </w:t>
      </w:r>
      <w:r w:rsidR="004F3091">
        <w:rPr>
          <w:rFonts w:hint="eastAsia"/>
        </w:rPr>
        <w:t>각 boxplot 내에서</w:t>
      </w:r>
      <w:r>
        <w:rPr>
          <w:rFonts w:hint="eastAsia"/>
        </w:rPr>
        <w:t xml:space="preserve"> 좌측 box는 종합 만족도(satisfaction)에서 만족</w:t>
      </w:r>
      <w:r w:rsidR="004F3091">
        <w:rPr>
          <w:rFonts w:hint="eastAsia"/>
        </w:rPr>
        <w:t>하지 않음을 선택한</w:t>
      </w:r>
      <w:r>
        <w:rPr>
          <w:rFonts w:hint="eastAsia"/>
        </w:rPr>
        <w:t xml:space="preserve"> 고객</w:t>
      </w:r>
      <w:r w:rsidR="004F3091">
        <w:rPr>
          <w:rFonts w:hint="eastAsia"/>
        </w:rPr>
        <w:t>이고</w:t>
      </w:r>
      <w:r>
        <w:rPr>
          <w:rFonts w:hint="eastAsia"/>
        </w:rPr>
        <w:t>,</w:t>
      </w:r>
      <w:r w:rsidR="004F3091">
        <w:rPr>
          <w:rFonts w:hint="eastAsia"/>
        </w:rPr>
        <w:t xml:space="preserve"> 우측 box는 만족한 고객이다. </w:t>
      </w:r>
      <w:r>
        <w:rPr>
          <w:rFonts w:hint="eastAsia"/>
        </w:rPr>
        <w:t>Baggage handling과 Inflight service 항목</w:t>
      </w:r>
      <w:r w:rsidR="004F3091">
        <w:rPr>
          <w:rFonts w:hint="eastAsia"/>
        </w:rPr>
        <w:t>의 경우, 두 고객층의 box가 좁고 높은 점수에 가깝기 때문에 다른 항목에 비해 높은 점수</w:t>
      </w:r>
      <w:r>
        <w:rPr>
          <w:rFonts w:hint="eastAsia"/>
        </w:rPr>
        <w:t xml:space="preserve"> 분포를 보인다. </w:t>
      </w:r>
      <w:r w:rsidR="004F3091">
        <w:rPr>
          <w:rFonts w:hint="eastAsia"/>
        </w:rPr>
        <w:t>대체적으로 만족한 고객의 만족도 유형 별 점수 분포는 만족하지 않은 고객의 분포보다 높은 점수대의 분포를 가지고 있다. Departure/Arrival time convenient 항목의 경우, 만족/불만족 고객 그룹의 점수 분포가 비슷하며, 점수대</w:t>
      </w:r>
      <w:r w:rsidR="00DF70B2">
        <w:rPr>
          <w:rFonts w:hint="eastAsia"/>
        </w:rPr>
        <w:t>가</w:t>
      </w:r>
      <w:r w:rsidR="004F3091">
        <w:rPr>
          <w:rFonts w:hint="eastAsia"/>
        </w:rPr>
        <w:t xml:space="preserve"> </w:t>
      </w:r>
      <w:r w:rsidR="00DF70B2">
        <w:rPr>
          <w:rFonts w:hint="eastAsia"/>
        </w:rPr>
        <w:t xml:space="preserve">고르게 </w:t>
      </w:r>
      <w:r w:rsidR="004F3091">
        <w:rPr>
          <w:rFonts w:hint="eastAsia"/>
        </w:rPr>
        <w:t>나타남을 알 수 있다.</w:t>
      </w:r>
    </w:p>
    <w:p w14:paraId="768AA71F" w14:textId="5C2A6E35" w:rsidR="00E92328" w:rsidRDefault="00DB0B67" w:rsidP="004E4CEF">
      <w:pPr>
        <w:pStyle w:val="5"/>
        <w:ind w:left="200"/>
      </w:pPr>
      <w:r>
        <w:rPr>
          <w:rFonts w:hint="eastAsia"/>
        </w:rPr>
        <w:t>-</w:t>
      </w:r>
      <w:r w:rsidR="00A020B7">
        <w:rPr>
          <w:rFonts w:hint="eastAsia"/>
        </w:rPr>
        <w:t>상관 관계 분석</w:t>
      </w:r>
    </w:p>
    <w:p w14:paraId="7E939B9A" w14:textId="014F8835" w:rsidR="00770175" w:rsidRDefault="00770175" w:rsidP="00770175">
      <w:r>
        <w:rPr>
          <w:rFonts w:hint="eastAsia"/>
        </w:rPr>
        <w:t xml:space="preserve">상관계수 연산을 위해, 문자열/범주형 데이터를 정수형 데이터로 변환하는 과정을 수행했다. 종합 만족도가 불만족이면 0, 만족이면 1로, </w:t>
      </w:r>
      <w:proofErr w:type="spellStart"/>
      <w:r>
        <w:rPr>
          <w:rFonts w:hint="eastAsia"/>
        </w:rPr>
        <w:t>age_group</w:t>
      </w:r>
      <w:proofErr w:type="spellEnd"/>
      <w:r>
        <w:rPr>
          <w:rFonts w:hint="eastAsia"/>
        </w:rPr>
        <w:t xml:space="preserve">은 0부터 연령대 순서로 번호를 붙였다. </w:t>
      </w:r>
      <w:r>
        <w:t>C</w:t>
      </w:r>
      <w:r>
        <w:rPr>
          <w:rFonts w:hint="eastAsia"/>
        </w:rPr>
        <w:t xml:space="preserve">lass는 저렴한 이코노미 플러스를 0, 이코노미를 1, 비즈니스를 2로 변환했다. </w:t>
      </w:r>
      <w:proofErr w:type="spellStart"/>
      <w:r>
        <w:rPr>
          <w:rFonts w:hint="eastAsia"/>
        </w:rPr>
        <w:t>Customer_Type</w:t>
      </w:r>
      <w:proofErr w:type="spellEnd"/>
      <w:r>
        <w:rPr>
          <w:rFonts w:hint="eastAsia"/>
        </w:rPr>
        <w:t xml:space="preserve">에서 충성고객은 1, </w:t>
      </w:r>
      <w:proofErr w:type="spellStart"/>
      <w:r>
        <w:rPr>
          <w:rFonts w:hint="eastAsia"/>
        </w:rPr>
        <w:t>비충성</w:t>
      </w:r>
      <w:proofErr w:type="spellEnd"/>
      <w:r w:rsidR="008C2890">
        <w:rPr>
          <w:rFonts w:hint="eastAsia"/>
        </w:rPr>
        <w:t xml:space="preserve"> </w:t>
      </w:r>
      <w:r>
        <w:rPr>
          <w:rFonts w:hint="eastAsia"/>
        </w:rPr>
        <w:t>고객은 0으로 변환했</w:t>
      </w:r>
      <w:r w:rsidR="008C2890">
        <w:rPr>
          <w:rFonts w:hint="eastAsia"/>
        </w:rPr>
        <w:t xml:space="preserve">고, Type of Travel에서 출장 목적은 1, 개인 여행목적은 0으로, Gender에서 여성은 0, 남성은 1로 변환했다. </w:t>
      </w:r>
      <w:r w:rsidR="008C2890" w:rsidRPr="008C2890">
        <w:t>변환 코드는 다음과 같다.</w:t>
      </w:r>
    </w:p>
    <w:p w14:paraId="2EE9BC82" w14:textId="58E0FACA" w:rsidR="00770175" w:rsidRPr="00770175" w:rsidRDefault="00770175" w:rsidP="00770175">
      <w:r w:rsidRPr="00770175">
        <w:rPr>
          <w:noProof/>
        </w:rPr>
        <w:lastRenderedPageBreak/>
        <w:drawing>
          <wp:inline distT="0" distB="0" distL="0" distR="0" wp14:anchorId="4A01FE56" wp14:editId="766411C8">
            <wp:extent cx="5731510" cy="2352675"/>
            <wp:effectExtent l="0" t="0" r="0" b="0"/>
            <wp:docPr id="8285592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928" name="그림 1" descr="텍스트, 스크린샷, 폰트이(가) 표시된 사진&#10;&#10;자동 생성된 설명"/>
                    <pic:cNvPicPr/>
                  </pic:nvPicPr>
                  <pic:blipFill>
                    <a:blip r:embed="rId15"/>
                    <a:stretch>
                      <a:fillRect/>
                    </a:stretch>
                  </pic:blipFill>
                  <pic:spPr>
                    <a:xfrm>
                      <a:off x="0" y="0"/>
                      <a:ext cx="5731510" cy="2352675"/>
                    </a:xfrm>
                    <a:prstGeom prst="rect">
                      <a:avLst/>
                    </a:prstGeom>
                  </pic:spPr>
                </pic:pic>
              </a:graphicData>
            </a:graphic>
          </wp:inline>
        </w:drawing>
      </w:r>
    </w:p>
    <w:p w14:paraId="4B157E14" w14:textId="7197B4F7" w:rsidR="00E92328" w:rsidRDefault="00770175" w:rsidP="00DB0B67">
      <w:r>
        <w:rPr>
          <w:rFonts w:hint="eastAsia"/>
        </w:rPr>
        <w:t xml:space="preserve">1. </w:t>
      </w:r>
      <w:r w:rsidR="00E92328">
        <w:rPr>
          <w:rFonts w:hint="eastAsia"/>
        </w:rPr>
        <w:t xml:space="preserve">고객 </w:t>
      </w:r>
      <w:r>
        <w:rPr>
          <w:rFonts w:hint="eastAsia"/>
        </w:rPr>
        <w:t xml:space="preserve">정보 </w:t>
      </w:r>
      <w:r w:rsidR="00E92328">
        <w:rPr>
          <w:rFonts w:hint="eastAsia"/>
        </w:rPr>
        <w:t>컬럼과</w:t>
      </w:r>
      <w:r w:rsidR="00F74CF3">
        <w:rPr>
          <w:rFonts w:hint="eastAsia"/>
        </w:rPr>
        <w:t xml:space="preserve"> </w:t>
      </w:r>
      <w:r w:rsidR="00E92328">
        <w:rPr>
          <w:rFonts w:hint="eastAsia"/>
        </w:rPr>
        <w:t>satisfaction</w:t>
      </w:r>
      <w:r>
        <w:rPr>
          <w:rFonts w:hint="eastAsia"/>
        </w:rPr>
        <w:t>의</w:t>
      </w:r>
      <w:r w:rsidR="00E92328">
        <w:rPr>
          <w:rFonts w:hint="eastAsia"/>
        </w:rPr>
        <w:t xml:space="preserve"> 상관</w:t>
      </w:r>
      <w:r w:rsidR="004E4CEF">
        <w:rPr>
          <w:rFonts w:hint="eastAsia"/>
        </w:rPr>
        <w:t>관계</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22E7B" w14:paraId="4B72BC0B" w14:textId="77777777" w:rsidTr="00C27176">
        <w:trPr>
          <w:trHeight w:val="2726"/>
        </w:trPr>
        <w:tc>
          <w:tcPr>
            <w:tcW w:w="5000" w:type="pct"/>
          </w:tcPr>
          <w:p w14:paraId="00C2C7AC" w14:textId="7C7AE89D" w:rsidR="00C22E7B" w:rsidRDefault="00BF019E" w:rsidP="00DB0B67">
            <w:r>
              <w:rPr>
                <w:rFonts w:hint="eastAsia"/>
                <w:noProof/>
              </w:rPr>
              <mc:AlternateContent>
                <mc:Choice Requires="wpi">
                  <w:drawing>
                    <wp:anchor distT="0" distB="0" distL="114300" distR="114300" simplePos="0" relativeHeight="251663360" behindDoc="0" locked="0" layoutInCell="1" allowOverlap="1" wp14:anchorId="123ACE57" wp14:editId="1DA10204">
                      <wp:simplePos x="0" y="0"/>
                      <wp:positionH relativeFrom="column">
                        <wp:posOffset>1975516</wp:posOffset>
                      </wp:positionH>
                      <wp:positionV relativeFrom="paragraph">
                        <wp:posOffset>1703772</wp:posOffset>
                      </wp:positionV>
                      <wp:extent cx="222480" cy="164880"/>
                      <wp:effectExtent l="38100" t="57150" r="0" b="26035"/>
                      <wp:wrapNone/>
                      <wp:docPr id="1022661421" name="잉크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222480" cy="164880"/>
                            </w14:xfrm>
                          </w14:contentPart>
                        </a:graphicData>
                      </a:graphic>
                    </wp:anchor>
                  </w:drawing>
                </mc:Choice>
                <mc:Fallback>
                  <w:pict>
                    <v:shapetype w14:anchorId="4784B3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3" o:spid="_x0000_s1026" type="#_x0000_t75" style="position:absolute;margin-left:154.85pt;margin-top:133.45pt;width:18.9pt;height:1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">
                      <v:imagedata r:id="rId17" o:title=""/>
                      <o:lock v:ext="edit" rotation="t" aspectratio="f"/>
                    </v:shape>
                  </w:pict>
                </mc:Fallback>
              </mc:AlternateContent>
            </w:r>
            <w:r>
              <w:rPr>
                <w:rFonts w:hint="eastAsia"/>
                <w:noProof/>
              </w:rPr>
              <mc:AlternateContent>
                <mc:Choice Requires="wpi">
                  <w:drawing>
                    <wp:anchor distT="0" distB="0" distL="114300" distR="114300" simplePos="0" relativeHeight="251662336" behindDoc="0" locked="0" layoutInCell="1" allowOverlap="1" wp14:anchorId="14BAD4FE" wp14:editId="7ACABD89">
                      <wp:simplePos x="0" y="0"/>
                      <wp:positionH relativeFrom="column">
                        <wp:posOffset>866716</wp:posOffset>
                      </wp:positionH>
                      <wp:positionV relativeFrom="paragraph">
                        <wp:posOffset>789012</wp:posOffset>
                      </wp:positionV>
                      <wp:extent cx="220680" cy="144000"/>
                      <wp:effectExtent l="38100" t="38100" r="8255" b="27940"/>
                      <wp:wrapNone/>
                      <wp:docPr id="1228959596" name="잉크 9"/>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20680" cy="144000"/>
                            </w14:xfrm>
                          </w14:contentPart>
                        </a:graphicData>
                      </a:graphic>
                    </wp:anchor>
                  </w:drawing>
                </mc:Choice>
                <mc:Fallback>
                  <w:pict>
                    <v:shape w14:anchorId="40B69FD6" id="잉크 9" o:spid="_x0000_s1026" type="#_x0000_t75" style="position:absolute;margin-left:67.55pt;margin-top:61.45pt;width:18.8pt;height:1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">
                      <v:imagedata r:id="rId19" o:title=""/>
                      <o:lock v:ext="edit" rotation="t" aspectratio="f"/>
                    </v:shape>
                  </w:pict>
                </mc:Fallback>
              </mc:AlternateContent>
            </w:r>
            <w:r>
              <w:rPr>
                <w:rFonts w:hint="eastAsia"/>
                <w:noProof/>
              </w:rPr>
              <mc:AlternateContent>
                <mc:Choice Requires="wpi">
                  <w:drawing>
                    <wp:anchor distT="0" distB="0" distL="114300" distR="114300" simplePos="0" relativeHeight="251661312" behindDoc="0" locked="0" layoutInCell="1" allowOverlap="1" wp14:anchorId="52C272DB" wp14:editId="4ED61C11">
                      <wp:simplePos x="0" y="0"/>
                      <wp:positionH relativeFrom="column">
                        <wp:posOffset>1619836</wp:posOffset>
                      </wp:positionH>
                      <wp:positionV relativeFrom="paragraph">
                        <wp:posOffset>1400652</wp:posOffset>
                      </wp:positionV>
                      <wp:extent cx="220680" cy="149760"/>
                      <wp:effectExtent l="38100" t="38100" r="8255" b="22225"/>
                      <wp:wrapNone/>
                      <wp:docPr id="885871505" name="잉크 8"/>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220680" cy="149760"/>
                            </w14:xfrm>
                          </w14:contentPart>
                        </a:graphicData>
                      </a:graphic>
                    </wp:anchor>
                  </w:drawing>
                </mc:Choice>
                <mc:Fallback>
                  <w:pict>
                    <v:shape w14:anchorId="49ADF1E3" id="잉크 8" o:spid="_x0000_s1026" type="#_x0000_t75" style="position:absolute;margin-left:126.85pt;margin-top:109.6pt;width:18.8pt;height:1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">
                      <v:imagedata r:id="rId21" o:title=""/>
                      <o:lock v:ext="edit" rotation="t" aspectratio="f"/>
                    </v:shape>
                  </w:pict>
                </mc:Fallback>
              </mc:AlternateContent>
            </w:r>
            <w:r>
              <w:rPr>
                <w:rFonts w:hint="eastAsia"/>
                <w:noProof/>
              </w:rPr>
              <mc:AlternateContent>
                <mc:Choice Requires="wpi">
                  <w:drawing>
                    <wp:anchor distT="0" distB="0" distL="114300" distR="114300" simplePos="0" relativeHeight="251660288" behindDoc="0" locked="0" layoutInCell="1" allowOverlap="1" wp14:anchorId="659E6CF9" wp14:editId="06FF9637">
                      <wp:simplePos x="0" y="0"/>
                      <wp:positionH relativeFrom="column">
                        <wp:posOffset>1624156</wp:posOffset>
                      </wp:positionH>
                      <wp:positionV relativeFrom="paragraph">
                        <wp:posOffset>2018412</wp:posOffset>
                      </wp:positionV>
                      <wp:extent cx="218520" cy="124920"/>
                      <wp:effectExtent l="38100" t="57150" r="0" b="27940"/>
                      <wp:wrapNone/>
                      <wp:docPr id="2107311187" name="잉크 7"/>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218520" cy="124920"/>
                            </w14:xfrm>
                          </w14:contentPart>
                        </a:graphicData>
                      </a:graphic>
                    </wp:anchor>
                  </w:drawing>
                </mc:Choice>
                <mc:Fallback>
                  <w:pict>
                    <v:shape w14:anchorId="100915E0" id="잉크 7" o:spid="_x0000_s1026" type="#_x0000_t75" style="position:absolute;margin-left:127.2pt;margin-top:158.25pt;width:18.6pt;height:1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">
                      <v:imagedata r:id="rId23" o:title=""/>
                      <o:lock v:ext="edit" rotation="t" aspectratio="f"/>
                    </v:shape>
                  </w:pict>
                </mc:Fallback>
              </mc:AlternateContent>
            </w:r>
            <w:r>
              <w:rPr>
                <w:rFonts w:hint="eastAsia"/>
                <w:noProof/>
              </w:rPr>
              <mc:AlternateContent>
                <mc:Choice Requires="wpi">
                  <w:drawing>
                    <wp:anchor distT="0" distB="0" distL="114300" distR="114300" simplePos="0" relativeHeight="251659264" behindDoc="0" locked="0" layoutInCell="1" allowOverlap="1" wp14:anchorId="2B689613" wp14:editId="16326DE3">
                      <wp:simplePos x="0" y="0"/>
                      <wp:positionH relativeFrom="column">
                        <wp:posOffset>882196</wp:posOffset>
                      </wp:positionH>
                      <wp:positionV relativeFrom="paragraph">
                        <wp:posOffset>1093572</wp:posOffset>
                      </wp:positionV>
                      <wp:extent cx="232920" cy="177480"/>
                      <wp:effectExtent l="57150" t="38100" r="0" b="32385"/>
                      <wp:wrapNone/>
                      <wp:docPr id="1297735676" name="잉크 6"/>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232920" cy="177480"/>
                            </w14:xfrm>
                          </w14:contentPart>
                        </a:graphicData>
                      </a:graphic>
                    </wp:anchor>
                  </w:drawing>
                </mc:Choice>
                <mc:Fallback>
                  <w:pict>
                    <v:shape w14:anchorId="3506D5EC" id="잉크 6" o:spid="_x0000_s1026" type="#_x0000_t75" style="position:absolute;margin-left:68.75pt;margin-top:85.4pt;width:19.8pt;height:15.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">
                      <v:imagedata r:id="rId25" o:title=""/>
                      <o:lock v:ext="edit" rotation="t" aspectratio="f"/>
                    </v:shape>
                  </w:pict>
                </mc:Fallback>
              </mc:AlternateContent>
            </w:r>
            <w:r w:rsidR="00C22E7B">
              <w:rPr>
                <w:rFonts w:hint="eastAsia"/>
                <w:noProof/>
              </w:rPr>
              <w:drawing>
                <wp:inline distT="0" distB="0" distL="0" distR="0" wp14:anchorId="79CAD4E3" wp14:editId="58EEA1FE">
                  <wp:extent cx="3435642" cy="2357252"/>
                  <wp:effectExtent l="0" t="0" r="0" b="0"/>
                  <wp:docPr id="79592220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22200" name="그림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57536" cy="2372274"/>
                          </a:xfrm>
                          <a:prstGeom prst="rect">
                            <a:avLst/>
                          </a:prstGeom>
                        </pic:spPr>
                      </pic:pic>
                    </a:graphicData>
                  </a:graphic>
                </wp:inline>
              </w:drawing>
            </w:r>
          </w:p>
        </w:tc>
      </w:tr>
    </w:tbl>
    <w:p w14:paraId="64F36B51" w14:textId="77777777" w:rsidR="008C2890" w:rsidRDefault="004E4CEF" w:rsidP="00DB0B67">
      <w:r>
        <w:rPr>
          <w:rFonts w:hint="eastAsia"/>
        </w:rPr>
        <w:t>다음</w:t>
      </w:r>
      <w:r w:rsidR="00C23B8B">
        <w:rPr>
          <w:rFonts w:hint="eastAsia"/>
        </w:rPr>
        <w:t xml:space="preserve">은 고객 정보(성별, 고객 유형, 연령대, 여행 목적, 클래스, 여행 거리)와 종합 만족도(satisfaction)에 따른 </w:t>
      </w:r>
      <w:r>
        <w:rPr>
          <w:rFonts w:hint="eastAsia"/>
        </w:rPr>
        <w:t>상관계수 행렬을</w:t>
      </w:r>
      <w:r w:rsidR="00C23B8B">
        <w:rPr>
          <w:rFonts w:hint="eastAsia"/>
        </w:rPr>
        <w:t xml:space="preserve"> 나타낸다.</w:t>
      </w:r>
      <w:r w:rsidR="00770175">
        <w:rPr>
          <w:rFonts w:hint="eastAsia"/>
        </w:rPr>
        <w:t xml:space="preserve"> 성별과 종합 만족도의 상관계수는 0.01로, 관계성이 거의 없음으로 나타났다. 여행 목적, 클래스와 종합 만족도의 상관계수는 0.45로 강력한 상관관계가 있는</w:t>
      </w:r>
      <w:r w:rsidR="008C2890">
        <w:rPr>
          <w:rFonts w:hint="eastAsia"/>
        </w:rPr>
        <w:t xml:space="preserve"> </w:t>
      </w:r>
      <w:r w:rsidR="00770175">
        <w:rPr>
          <w:rFonts w:hint="eastAsia"/>
        </w:rPr>
        <w:t>것으로 나타났다.</w:t>
      </w:r>
      <w:r w:rsidR="008C2890">
        <w:rPr>
          <w:rFonts w:hint="eastAsia"/>
        </w:rPr>
        <w:t xml:space="preserve"> 비행 거리, 승객 유형, 연령대 순으로 종합 만족도와의 관계성이 드러난다. </w:t>
      </w:r>
    </w:p>
    <w:p w14:paraId="378B874E" w14:textId="453A18CE" w:rsidR="00C22E7B" w:rsidRDefault="008C2890" w:rsidP="00DB0B67">
      <w:r>
        <w:rPr>
          <w:rFonts w:hint="eastAsia"/>
        </w:rPr>
        <w:t xml:space="preserve">또한 고객 정보 간의 상관계수를 살펴보면, </w:t>
      </w:r>
      <w:proofErr w:type="spellStart"/>
      <w:r>
        <w:rPr>
          <w:rFonts w:hint="eastAsia"/>
        </w:rPr>
        <w:t>Type_of_Travel</w:t>
      </w:r>
      <w:proofErr w:type="spellEnd"/>
      <w:r>
        <w:rPr>
          <w:rFonts w:hint="eastAsia"/>
        </w:rPr>
        <w:t xml:space="preserve"> 과 </w:t>
      </w:r>
      <w:proofErr w:type="spellStart"/>
      <w:r>
        <w:rPr>
          <w:rFonts w:hint="eastAsia"/>
        </w:rPr>
        <w:t>Customer_Type</w:t>
      </w:r>
      <w:proofErr w:type="spellEnd"/>
      <w:r>
        <w:rPr>
          <w:rFonts w:hint="eastAsia"/>
        </w:rPr>
        <w:t xml:space="preserve">은 음의 상관관계가 나타난다. 이는 충성 고객이 주로 개인 여행을 목적으로 항공사를 이용하며, </w:t>
      </w:r>
      <w:proofErr w:type="spellStart"/>
      <w:r>
        <w:rPr>
          <w:rFonts w:hint="eastAsia"/>
        </w:rPr>
        <w:t>비충성</w:t>
      </w:r>
      <w:proofErr w:type="spellEnd"/>
      <w:r>
        <w:rPr>
          <w:rFonts w:hint="eastAsia"/>
        </w:rPr>
        <w:t xml:space="preserve"> 고객은 주로 출장 목적으로 항공사를 이용하는 경향이 있다고 볼 수 있다. 그러나 표3의 충성/</w:t>
      </w:r>
      <w:proofErr w:type="spellStart"/>
      <w:r>
        <w:rPr>
          <w:rFonts w:hint="eastAsia"/>
        </w:rPr>
        <w:t>비충성</w:t>
      </w:r>
      <w:proofErr w:type="spellEnd"/>
      <w:r>
        <w:rPr>
          <w:rFonts w:hint="eastAsia"/>
        </w:rPr>
        <w:t xml:space="preserve"> 고객의 비중을 보았을 때, 충성고객이 </w:t>
      </w:r>
      <w:proofErr w:type="spellStart"/>
      <w:r>
        <w:rPr>
          <w:rFonts w:hint="eastAsia"/>
        </w:rPr>
        <w:t>비충성고객에</w:t>
      </w:r>
      <w:proofErr w:type="spellEnd"/>
      <w:r>
        <w:rPr>
          <w:rFonts w:hint="eastAsia"/>
        </w:rPr>
        <w:t xml:space="preserve"> 비해 압도적인 승객 수를 차지하므로</w:t>
      </w:r>
      <w:r w:rsidR="00BD7C85">
        <w:rPr>
          <w:rFonts w:hint="eastAsia"/>
        </w:rPr>
        <w:t xml:space="preserve"> 위와 같은 가설은 적절하지 않다.</w:t>
      </w:r>
      <w:r>
        <w:rPr>
          <w:rFonts w:hint="eastAsia"/>
        </w:rPr>
        <w:t xml:space="preserve"> 실제 </w:t>
      </w:r>
      <w:r w:rsidR="00DD0E03">
        <w:rPr>
          <w:rFonts w:hint="eastAsia"/>
        </w:rPr>
        <w:t xml:space="preserve">데이터의 고객 </w:t>
      </w:r>
      <w:r w:rsidR="001C65C4">
        <w:rPr>
          <w:rFonts w:hint="eastAsia"/>
        </w:rPr>
        <w:t>수는</w:t>
      </w:r>
      <w:r w:rsidR="00DD0E03">
        <w:rPr>
          <w:rFonts w:hint="eastAsia"/>
        </w:rPr>
        <w:t xml:space="preserve"> 다음과 같다. </w:t>
      </w:r>
    </w:p>
    <w:tbl>
      <w:tblPr>
        <w:tblStyle w:val="aa"/>
        <w:tblW w:w="0" w:type="auto"/>
        <w:tblLook w:val="04A0" w:firstRow="1" w:lastRow="0" w:firstColumn="1" w:lastColumn="0" w:noHBand="0" w:noVBand="1"/>
      </w:tblPr>
      <w:tblGrid>
        <w:gridCol w:w="2235"/>
        <w:gridCol w:w="2248"/>
        <w:gridCol w:w="2345"/>
        <w:gridCol w:w="2188"/>
      </w:tblGrid>
      <w:tr w:rsidR="00DD0E03" w14:paraId="09E7C8E9" w14:textId="60E86174" w:rsidTr="00DD0E03">
        <w:tc>
          <w:tcPr>
            <w:tcW w:w="2304" w:type="dxa"/>
            <w:vAlign w:val="center"/>
          </w:tcPr>
          <w:p w14:paraId="25FEDBAC" w14:textId="3AA34AF0" w:rsidR="00DD0E03" w:rsidRDefault="00DD0E03" w:rsidP="00DD0E03">
            <w:pPr>
              <w:ind w:firstLineChars="100" w:firstLine="200"/>
              <w:jc w:val="center"/>
            </w:pPr>
          </w:p>
        </w:tc>
        <w:tc>
          <w:tcPr>
            <w:tcW w:w="2304" w:type="dxa"/>
            <w:vAlign w:val="center"/>
          </w:tcPr>
          <w:p w14:paraId="3D3E1B8B" w14:textId="5B4605F8" w:rsidR="00DD0E03" w:rsidRPr="00DC2DDF" w:rsidRDefault="00DD0E03" w:rsidP="00DD0E03">
            <w:pPr>
              <w:jc w:val="center"/>
              <w:rPr>
                <w:b/>
                <w:bCs/>
              </w:rPr>
            </w:pPr>
            <w:r w:rsidRPr="00DC2DDF">
              <w:rPr>
                <w:rFonts w:hint="eastAsia"/>
                <w:b/>
                <w:bCs/>
              </w:rPr>
              <w:t>충성(1)</w:t>
            </w:r>
          </w:p>
        </w:tc>
        <w:tc>
          <w:tcPr>
            <w:tcW w:w="2397" w:type="dxa"/>
            <w:vAlign w:val="center"/>
          </w:tcPr>
          <w:p w14:paraId="12B376F8" w14:textId="5A71F9FF" w:rsidR="00DD0E03" w:rsidRPr="00DC2DDF" w:rsidRDefault="00DD0E03" w:rsidP="00DD0E03">
            <w:pPr>
              <w:jc w:val="center"/>
              <w:rPr>
                <w:b/>
                <w:bCs/>
              </w:rPr>
            </w:pPr>
            <w:proofErr w:type="spellStart"/>
            <w:r w:rsidRPr="00DC2DDF">
              <w:rPr>
                <w:rFonts w:hint="eastAsia"/>
                <w:b/>
                <w:bCs/>
              </w:rPr>
              <w:t>비충성</w:t>
            </w:r>
            <w:proofErr w:type="spellEnd"/>
            <w:r w:rsidRPr="00DC2DDF">
              <w:rPr>
                <w:rFonts w:hint="eastAsia"/>
                <w:b/>
                <w:bCs/>
              </w:rPr>
              <w:t>(0)</w:t>
            </w:r>
          </w:p>
        </w:tc>
        <w:tc>
          <w:tcPr>
            <w:tcW w:w="2237" w:type="dxa"/>
            <w:vAlign w:val="center"/>
          </w:tcPr>
          <w:p w14:paraId="4DEF918E" w14:textId="791120C3" w:rsidR="00DD0E03" w:rsidRDefault="00DD0E03" w:rsidP="00DD0E03">
            <w:pPr>
              <w:jc w:val="center"/>
            </w:pPr>
            <w:r>
              <w:rPr>
                <w:rFonts w:hint="eastAsia"/>
              </w:rPr>
              <w:t>소계</w:t>
            </w:r>
          </w:p>
        </w:tc>
      </w:tr>
      <w:tr w:rsidR="00DD0E03" w14:paraId="7A11EE92" w14:textId="7AAFDC6F" w:rsidTr="00DD0E03">
        <w:tc>
          <w:tcPr>
            <w:tcW w:w="2304" w:type="dxa"/>
            <w:vAlign w:val="center"/>
          </w:tcPr>
          <w:p w14:paraId="1C134AB2" w14:textId="3405FFE6" w:rsidR="00DD0E03" w:rsidRPr="00DC2DDF" w:rsidRDefault="00DD0E03" w:rsidP="00DD0E03">
            <w:pPr>
              <w:jc w:val="center"/>
              <w:rPr>
                <w:b/>
                <w:bCs/>
              </w:rPr>
            </w:pPr>
            <w:r w:rsidRPr="00DC2DDF">
              <w:rPr>
                <w:rFonts w:hint="eastAsia"/>
                <w:b/>
                <w:bCs/>
              </w:rPr>
              <w:t>출장(1)</w:t>
            </w:r>
          </w:p>
        </w:tc>
        <w:tc>
          <w:tcPr>
            <w:tcW w:w="2304" w:type="dxa"/>
            <w:vAlign w:val="center"/>
          </w:tcPr>
          <w:p w14:paraId="2B253D0C" w14:textId="393A4129" w:rsidR="00DD0E03" w:rsidRDefault="00DD0E03" w:rsidP="00DD0E03">
            <w:pPr>
              <w:jc w:val="center"/>
            </w:pPr>
            <w:r>
              <w:rPr>
                <w:rFonts w:hint="eastAsia"/>
              </w:rPr>
              <w:t>61,766</w:t>
            </w:r>
          </w:p>
        </w:tc>
        <w:tc>
          <w:tcPr>
            <w:tcW w:w="2397" w:type="dxa"/>
            <w:vAlign w:val="center"/>
          </w:tcPr>
          <w:p w14:paraId="4EA3B98B" w14:textId="3970D8CF" w:rsidR="00DD0E03" w:rsidRPr="00783679" w:rsidRDefault="00DD0E03" w:rsidP="00DD0E03">
            <w:pPr>
              <w:jc w:val="center"/>
              <w:rPr>
                <w:color w:val="FF0000"/>
              </w:rPr>
            </w:pPr>
            <w:r w:rsidRPr="00783679">
              <w:rPr>
                <w:rFonts w:hint="eastAsia"/>
                <w:color w:val="FF0000"/>
              </w:rPr>
              <w:t>21,877</w:t>
            </w:r>
          </w:p>
        </w:tc>
        <w:tc>
          <w:tcPr>
            <w:tcW w:w="2237" w:type="dxa"/>
            <w:vAlign w:val="center"/>
          </w:tcPr>
          <w:p w14:paraId="47A88516" w14:textId="45CBE083" w:rsidR="00DD0E03" w:rsidRDefault="00DD0E03" w:rsidP="00DD0E03">
            <w:pPr>
              <w:jc w:val="center"/>
            </w:pPr>
            <w:r>
              <w:rPr>
                <w:rFonts w:hint="eastAsia"/>
              </w:rPr>
              <w:t>83,643</w:t>
            </w:r>
          </w:p>
        </w:tc>
      </w:tr>
      <w:tr w:rsidR="00DD0E03" w14:paraId="0364B343" w14:textId="27067316" w:rsidTr="00DD0E03">
        <w:tc>
          <w:tcPr>
            <w:tcW w:w="2304" w:type="dxa"/>
            <w:vAlign w:val="center"/>
          </w:tcPr>
          <w:p w14:paraId="1CFA5885" w14:textId="178DF7EB" w:rsidR="00DD0E03" w:rsidRPr="00DC2DDF" w:rsidRDefault="00DD0E03" w:rsidP="00DD0E03">
            <w:pPr>
              <w:jc w:val="center"/>
              <w:rPr>
                <w:b/>
                <w:bCs/>
              </w:rPr>
            </w:pPr>
            <w:r w:rsidRPr="00DC2DDF">
              <w:rPr>
                <w:rFonts w:hint="eastAsia"/>
                <w:b/>
                <w:bCs/>
              </w:rPr>
              <w:t>개인여행(0)</w:t>
            </w:r>
          </w:p>
        </w:tc>
        <w:tc>
          <w:tcPr>
            <w:tcW w:w="2304" w:type="dxa"/>
            <w:vAlign w:val="center"/>
          </w:tcPr>
          <w:p w14:paraId="4B2294FF" w14:textId="0AE29212" w:rsidR="00DD0E03" w:rsidRDefault="00DD0E03" w:rsidP="00DD0E03">
            <w:pPr>
              <w:jc w:val="center"/>
            </w:pPr>
            <w:r>
              <w:rPr>
                <w:rFonts w:hint="eastAsia"/>
              </w:rPr>
              <w:t>35,739</w:t>
            </w:r>
          </w:p>
        </w:tc>
        <w:tc>
          <w:tcPr>
            <w:tcW w:w="2397" w:type="dxa"/>
            <w:vAlign w:val="center"/>
          </w:tcPr>
          <w:p w14:paraId="08BADAB3" w14:textId="41FA69EE" w:rsidR="00DD0E03" w:rsidRPr="00DD0E03" w:rsidRDefault="00DD0E03" w:rsidP="00DD0E03">
            <w:pPr>
              <w:jc w:val="center"/>
              <w:rPr>
                <w:color w:val="FF0000"/>
              </w:rPr>
            </w:pPr>
            <w:r w:rsidRPr="00DD0E03">
              <w:rPr>
                <w:rFonts w:hint="eastAsia"/>
                <w:color w:val="FF0000"/>
              </w:rPr>
              <w:t>180</w:t>
            </w:r>
          </w:p>
        </w:tc>
        <w:tc>
          <w:tcPr>
            <w:tcW w:w="2237" w:type="dxa"/>
            <w:vAlign w:val="center"/>
          </w:tcPr>
          <w:p w14:paraId="3D79E184" w14:textId="4E7190A8" w:rsidR="00DD0E03" w:rsidRDefault="00DD0E03" w:rsidP="00DD0E03">
            <w:pPr>
              <w:jc w:val="center"/>
            </w:pPr>
            <w:r>
              <w:rPr>
                <w:rFonts w:hint="eastAsia"/>
              </w:rPr>
              <w:t>35,919</w:t>
            </w:r>
          </w:p>
        </w:tc>
      </w:tr>
      <w:tr w:rsidR="00DD0E03" w14:paraId="0D1B9341" w14:textId="07CD6C95" w:rsidTr="00DD0E03">
        <w:tc>
          <w:tcPr>
            <w:tcW w:w="2304" w:type="dxa"/>
            <w:vAlign w:val="center"/>
          </w:tcPr>
          <w:p w14:paraId="480C717A" w14:textId="7BD60DE5" w:rsidR="00DD0E03" w:rsidRDefault="00DD0E03" w:rsidP="00DD0E03">
            <w:pPr>
              <w:jc w:val="center"/>
            </w:pPr>
            <w:r>
              <w:rPr>
                <w:rFonts w:hint="eastAsia"/>
              </w:rPr>
              <w:t>소계</w:t>
            </w:r>
          </w:p>
        </w:tc>
        <w:tc>
          <w:tcPr>
            <w:tcW w:w="2304" w:type="dxa"/>
            <w:vAlign w:val="center"/>
          </w:tcPr>
          <w:p w14:paraId="206A2DAA" w14:textId="310A7DA7" w:rsidR="00DD0E03" w:rsidRDefault="00DD0E03" w:rsidP="00DD0E03">
            <w:pPr>
              <w:jc w:val="center"/>
            </w:pPr>
            <w:r>
              <w:rPr>
                <w:rFonts w:hint="eastAsia"/>
              </w:rPr>
              <w:t>97,505</w:t>
            </w:r>
          </w:p>
        </w:tc>
        <w:tc>
          <w:tcPr>
            <w:tcW w:w="2397" w:type="dxa"/>
            <w:vAlign w:val="center"/>
          </w:tcPr>
          <w:p w14:paraId="24668C28" w14:textId="7A834396" w:rsidR="00DD0E03" w:rsidRDefault="00DD0E03" w:rsidP="00DD0E03">
            <w:pPr>
              <w:tabs>
                <w:tab w:val="left" w:pos="720"/>
              </w:tabs>
              <w:ind w:firstLineChars="100" w:firstLine="200"/>
              <w:jc w:val="center"/>
            </w:pPr>
            <w:r>
              <w:rPr>
                <w:rFonts w:hint="eastAsia"/>
              </w:rPr>
              <w:t>22,057</w:t>
            </w:r>
          </w:p>
        </w:tc>
        <w:tc>
          <w:tcPr>
            <w:tcW w:w="2237" w:type="dxa"/>
            <w:vAlign w:val="center"/>
          </w:tcPr>
          <w:p w14:paraId="6ECB4B9F" w14:textId="18C4BC1E" w:rsidR="00DD0E03" w:rsidRDefault="00DD0E03" w:rsidP="00DD0E03">
            <w:pPr>
              <w:jc w:val="center"/>
            </w:pPr>
            <w:r>
              <w:rPr>
                <w:rFonts w:hint="eastAsia"/>
              </w:rPr>
              <w:t>119,562</w:t>
            </w:r>
          </w:p>
        </w:tc>
      </w:tr>
    </w:tbl>
    <w:p w14:paraId="7840CB2F" w14:textId="20B04561" w:rsidR="001C65C4" w:rsidRDefault="00AF142F" w:rsidP="00DB0B67">
      <w:r>
        <w:rPr>
          <w:rFonts w:hint="eastAsia"/>
        </w:rPr>
        <w:t xml:space="preserve">개인 여행목적의 </w:t>
      </w:r>
      <w:proofErr w:type="spellStart"/>
      <w:r>
        <w:rPr>
          <w:rFonts w:hint="eastAsia"/>
        </w:rPr>
        <w:t>비충성</w:t>
      </w:r>
      <w:proofErr w:type="spellEnd"/>
      <w:r w:rsidR="00D83B1F">
        <w:rPr>
          <w:rFonts w:hint="eastAsia"/>
        </w:rPr>
        <w:t xml:space="preserve"> </w:t>
      </w:r>
      <w:r>
        <w:rPr>
          <w:rFonts w:hint="eastAsia"/>
        </w:rPr>
        <w:t xml:space="preserve">고객의 수가 </w:t>
      </w:r>
      <w:r w:rsidR="00C5083F">
        <w:rPr>
          <w:rFonts w:hint="eastAsia"/>
        </w:rPr>
        <w:t>출장</w:t>
      </w:r>
      <w:r>
        <w:rPr>
          <w:rFonts w:hint="eastAsia"/>
        </w:rPr>
        <w:t xml:space="preserve">여행 목적의 </w:t>
      </w:r>
      <w:proofErr w:type="spellStart"/>
      <w:r w:rsidR="00C5083F">
        <w:rPr>
          <w:rFonts w:hint="eastAsia"/>
        </w:rPr>
        <w:t>비충성</w:t>
      </w:r>
      <w:proofErr w:type="spellEnd"/>
      <w:r w:rsidR="00C5083F">
        <w:rPr>
          <w:rFonts w:hint="eastAsia"/>
        </w:rPr>
        <w:t xml:space="preserve"> </w:t>
      </w:r>
      <w:r>
        <w:rPr>
          <w:rFonts w:hint="eastAsia"/>
        </w:rPr>
        <w:t xml:space="preserve">고객 수 보다 매우 적기 때문에 다음과 </w:t>
      </w:r>
      <w:r>
        <w:rPr>
          <w:rFonts w:hint="eastAsia"/>
        </w:rPr>
        <w:lastRenderedPageBreak/>
        <w:t xml:space="preserve">같은 </w:t>
      </w:r>
      <w:r w:rsidR="001E5EF9">
        <w:rPr>
          <w:rFonts w:hint="eastAsia"/>
        </w:rPr>
        <w:t xml:space="preserve">음의 </w:t>
      </w:r>
      <w:r>
        <w:rPr>
          <w:rFonts w:hint="eastAsia"/>
        </w:rPr>
        <w:t>상관계수가 나왔다고 추정할 수 있다.</w:t>
      </w:r>
    </w:p>
    <w:p w14:paraId="08C79495" w14:textId="79EFEA95" w:rsidR="001C65C4" w:rsidRDefault="001C65C4" w:rsidP="00DB0B67">
      <w:r>
        <w:rPr>
          <w:rFonts w:hint="eastAsia"/>
        </w:rPr>
        <w:t xml:space="preserve">다음으로 </w:t>
      </w:r>
      <w:proofErr w:type="spellStart"/>
      <w:r>
        <w:rPr>
          <w:rFonts w:hint="eastAsia"/>
        </w:rPr>
        <w:t>age_group</w:t>
      </w:r>
      <w:proofErr w:type="spellEnd"/>
      <w:r>
        <w:rPr>
          <w:rFonts w:hint="eastAsia"/>
        </w:rPr>
        <w:t xml:space="preserve">과 </w:t>
      </w:r>
      <w:proofErr w:type="spellStart"/>
      <w:r>
        <w:rPr>
          <w:rFonts w:hint="eastAsia"/>
        </w:rPr>
        <w:t>Customer_Type</w:t>
      </w:r>
      <w:proofErr w:type="spellEnd"/>
      <w:r>
        <w:rPr>
          <w:rFonts w:hint="eastAsia"/>
        </w:rPr>
        <w:t>은 양의 상관관계가 나타난다. 이는 고객의 연령대가 증가할수록, 충성고객이 많아진다는 것을 의미한다. 실제 데이터의 고객 수는 다음과 같다.</w:t>
      </w:r>
    </w:p>
    <w:tbl>
      <w:tblPr>
        <w:tblStyle w:val="aa"/>
        <w:tblW w:w="0" w:type="auto"/>
        <w:tblLook w:val="04A0" w:firstRow="1" w:lastRow="0" w:firstColumn="1" w:lastColumn="0" w:noHBand="0" w:noVBand="1"/>
      </w:tblPr>
      <w:tblGrid>
        <w:gridCol w:w="2247"/>
        <w:gridCol w:w="2257"/>
        <w:gridCol w:w="2257"/>
        <w:gridCol w:w="2255"/>
      </w:tblGrid>
      <w:tr w:rsidR="001C65C4" w14:paraId="4EA7A45C" w14:textId="77777777" w:rsidTr="001C65C4">
        <w:tc>
          <w:tcPr>
            <w:tcW w:w="2306" w:type="dxa"/>
            <w:vAlign w:val="center"/>
          </w:tcPr>
          <w:p w14:paraId="2A3AA482" w14:textId="77777777" w:rsidR="001C65C4" w:rsidRDefault="001C65C4" w:rsidP="001C65C4">
            <w:pPr>
              <w:jc w:val="center"/>
            </w:pPr>
          </w:p>
        </w:tc>
        <w:tc>
          <w:tcPr>
            <w:tcW w:w="2306" w:type="dxa"/>
            <w:vAlign w:val="center"/>
          </w:tcPr>
          <w:p w14:paraId="26C5E46C" w14:textId="0533A244" w:rsidR="001C65C4" w:rsidRPr="00DC2DDF" w:rsidRDefault="001C65C4" w:rsidP="001C65C4">
            <w:pPr>
              <w:jc w:val="center"/>
              <w:rPr>
                <w:b/>
                <w:bCs/>
              </w:rPr>
            </w:pPr>
            <w:r w:rsidRPr="00DC2DDF">
              <w:rPr>
                <w:rFonts w:hint="eastAsia"/>
                <w:b/>
                <w:bCs/>
              </w:rPr>
              <w:t>충성(1)</w:t>
            </w:r>
          </w:p>
        </w:tc>
        <w:tc>
          <w:tcPr>
            <w:tcW w:w="2306" w:type="dxa"/>
            <w:vAlign w:val="center"/>
          </w:tcPr>
          <w:p w14:paraId="10D8CADE" w14:textId="666B271C" w:rsidR="001C65C4" w:rsidRPr="00DC2DDF" w:rsidRDefault="001C65C4" w:rsidP="001C65C4">
            <w:pPr>
              <w:jc w:val="center"/>
              <w:rPr>
                <w:b/>
                <w:bCs/>
              </w:rPr>
            </w:pPr>
            <w:proofErr w:type="spellStart"/>
            <w:r w:rsidRPr="00DC2DDF">
              <w:rPr>
                <w:rFonts w:hint="eastAsia"/>
                <w:b/>
                <w:bCs/>
              </w:rPr>
              <w:t>비충성</w:t>
            </w:r>
            <w:proofErr w:type="spellEnd"/>
            <w:r w:rsidRPr="00DC2DDF">
              <w:rPr>
                <w:rFonts w:hint="eastAsia"/>
                <w:b/>
                <w:bCs/>
              </w:rPr>
              <w:t>(0)</w:t>
            </w:r>
          </w:p>
        </w:tc>
        <w:tc>
          <w:tcPr>
            <w:tcW w:w="2306" w:type="dxa"/>
            <w:vAlign w:val="center"/>
          </w:tcPr>
          <w:p w14:paraId="67EB7300" w14:textId="3E4DC6EF" w:rsidR="001C65C4" w:rsidRDefault="00E424D8" w:rsidP="001C65C4">
            <w:pPr>
              <w:jc w:val="center"/>
            </w:pPr>
            <w:r>
              <w:rPr>
                <w:rFonts w:hint="eastAsia"/>
              </w:rPr>
              <w:t>충성 고객 비율(%)</w:t>
            </w:r>
          </w:p>
        </w:tc>
      </w:tr>
      <w:tr w:rsidR="00E424D8" w14:paraId="7C9208A6" w14:textId="77777777" w:rsidTr="001C65C4">
        <w:tc>
          <w:tcPr>
            <w:tcW w:w="2306" w:type="dxa"/>
            <w:vAlign w:val="center"/>
          </w:tcPr>
          <w:p w14:paraId="105943B4" w14:textId="62131CDA" w:rsidR="00E424D8" w:rsidRPr="00DC2DDF" w:rsidRDefault="00E424D8" w:rsidP="00E424D8">
            <w:pPr>
              <w:jc w:val="center"/>
              <w:rPr>
                <w:b/>
                <w:bCs/>
              </w:rPr>
            </w:pPr>
            <w:r w:rsidRPr="00DC2DDF">
              <w:rPr>
                <w:rFonts w:hint="eastAsia"/>
                <w:b/>
                <w:bCs/>
              </w:rPr>
              <w:t>10대(0)</w:t>
            </w:r>
          </w:p>
        </w:tc>
        <w:tc>
          <w:tcPr>
            <w:tcW w:w="2306" w:type="dxa"/>
            <w:vAlign w:val="center"/>
          </w:tcPr>
          <w:p w14:paraId="4B87018B" w14:textId="72090F43" w:rsidR="00E424D8" w:rsidRDefault="00E424D8" w:rsidP="00E424D8">
            <w:pPr>
              <w:jc w:val="center"/>
            </w:pPr>
            <w:r>
              <w:rPr>
                <w:rFonts w:ascii="맑은 고딕" w:eastAsia="맑은 고딕" w:hAnsi="맑은 고딕" w:hint="eastAsia"/>
                <w:color w:val="000000"/>
                <w:sz w:val="22"/>
              </w:rPr>
              <w:t>7563</w:t>
            </w:r>
          </w:p>
        </w:tc>
        <w:tc>
          <w:tcPr>
            <w:tcW w:w="2306" w:type="dxa"/>
            <w:vAlign w:val="center"/>
          </w:tcPr>
          <w:p w14:paraId="15531155" w14:textId="609B8449" w:rsidR="00E424D8" w:rsidRDefault="00E424D8" w:rsidP="00E424D8">
            <w:pPr>
              <w:jc w:val="center"/>
            </w:pPr>
            <w:r>
              <w:rPr>
                <w:rFonts w:ascii="맑은 고딕" w:eastAsia="맑은 고딕" w:hAnsi="맑은 고딕" w:hint="eastAsia"/>
                <w:color w:val="000000"/>
                <w:sz w:val="22"/>
              </w:rPr>
              <w:t>1666</w:t>
            </w:r>
          </w:p>
        </w:tc>
        <w:tc>
          <w:tcPr>
            <w:tcW w:w="2306" w:type="dxa"/>
            <w:vAlign w:val="center"/>
          </w:tcPr>
          <w:p w14:paraId="2ECCA992" w14:textId="44E712C5" w:rsidR="00E424D8" w:rsidRDefault="00E424D8" w:rsidP="00E424D8">
            <w:pPr>
              <w:jc w:val="center"/>
            </w:pPr>
            <w:r>
              <w:rPr>
                <w:rFonts w:ascii="맑은 고딕" w:eastAsia="맑은 고딕" w:hAnsi="맑은 고딕" w:hint="eastAsia"/>
                <w:color w:val="000000"/>
                <w:sz w:val="22"/>
              </w:rPr>
              <w:t>81.94</w:t>
            </w:r>
          </w:p>
        </w:tc>
      </w:tr>
      <w:tr w:rsidR="00E424D8" w14:paraId="2025AF50" w14:textId="77777777" w:rsidTr="001C65C4">
        <w:tc>
          <w:tcPr>
            <w:tcW w:w="2306" w:type="dxa"/>
            <w:vAlign w:val="center"/>
          </w:tcPr>
          <w:p w14:paraId="0962B481" w14:textId="064D0472" w:rsidR="00E424D8" w:rsidRPr="00DC2DDF" w:rsidRDefault="00E424D8" w:rsidP="00E424D8">
            <w:pPr>
              <w:jc w:val="center"/>
              <w:rPr>
                <w:b/>
                <w:bCs/>
              </w:rPr>
            </w:pPr>
            <w:r w:rsidRPr="00DC2DDF">
              <w:rPr>
                <w:rFonts w:hint="eastAsia"/>
                <w:b/>
                <w:bCs/>
              </w:rPr>
              <w:t>20대(1)</w:t>
            </w:r>
          </w:p>
        </w:tc>
        <w:tc>
          <w:tcPr>
            <w:tcW w:w="2306" w:type="dxa"/>
            <w:vAlign w:val="center"/>
          </w:tcPr>
          <w:p w14:paraId="2AB3776E" w14:textId="492EC39A" w:rsidR="00E424D8" w:rsidRDefault="00E424D8" w:rsidP="00E424D8">
            <w:pPr>
              <w:jc w:val="center"/>
            </w:pPr>
            <w:r>
              <w:rPr>
                <w:rFonts w:ascii="맑은 고딕" w:eastAsia="맑은 고딕" w:hAnsi="맑은 고딕" w:hint="eastAsia"/>
                <w:color w:val="000000"/>
                <w:sz w:val="22"/>
              </w:rPr>
              <w:t>13171</w:t>
            </w:r>
          </w:p>
        </w:tc>
        <w:tc>
          <w:tcPr>
            <w:tcW w:w="2306" w:type="dxa"/>
            <w:vAlign w:val="center"/>
          </w:tcPr>
          <w:p w14:paraId="41F98423" w14:textId="2212D80B" w:rsidR="00E424D8" w:rsidRDefault="00E424D8" w:rsidP="00E424D8">
            <w:pPr>
              <w:jc w:val="center"/>
            </w:pPr>
            <w:r>
              <w:rPr>
                <w:rFonts w:ascii="맑은 고딕" w:eastAsia="맑은 고딕" w:hAnsi="맑은 고딕" w:hint="eastAsia"/>
                <w:color w:val="000000"/>
                <w:sz w:val="22"/>
              </w:rPr>
              <w:t>11319</w:t>
            </w:r>
          </w:p>
        </w:tc>
        <w:tc>
          <w:tcPr>
            <w:tcW w:w="2306" w:type="dxa"/>
            <w:vAlign w:val="center"/>
          </w:tcPr>
          <w:p w14:paraId="1C4F1001" w14:textId="4E0102BE" w:rsidR="00E424D8" w:rsidRPr="00F75B95" w:rsidRDefault="00E424D8" w:rsidP="00E424D8">
            <w:pPr>
              <w:jc w:val="center"/>
              <w:rPr>
                <w:color w:val="FF0000"/>
              </w:rPr>
            </w:pPr>
            <w:r w:rsidRPr="00F75B95">
              <w:rPr>
                <w:rFonts w:ascii="맑은 고딕" w:eastAsia="맑은 고딕" w:hAnsi="맑은 고딕" w:hint="eastAsia"/>
                <w:color w:val="FF0000"/>
                <w:sz w:val="22"/>
              </w:rPr>
              <w:t>53.78</w:t>
            </w:r>
          </w:p>
        </w:tc>
      </w:tr>
      <w:tr w:rsidR="00E424D8" w14:paraId="753F2937" w14:textId="77777777" w:rsidTr="001C65C4">
        <w:tc>
          <w:tcPr>
            <w:tcW w:w="2306" w:type="dxa"/>
            <w:vAlign w:val="center"/>
          </w:tcPr>
          <w:p w14:paraId="60C34556" w14:textId="39B5A0ED" w:rsidR="00E424D8" w:rsidRPr="00DC2DDF" w:rsidRDefault="00E424D8" w:rsidP="00E424D8">
            <w:pPr>
              <w:jc w:val="center"/>
              <w:rPr>
                <w:b/>
                <w:bCs/>
              </w:rPr>
            </w:pPr>
            <w:r w:rsidRPr="00DC2DDF">
              <w:rPr>
                <w:rFonts w:hint="eastAsia"/>
                <w:b/>
                <w:bCs/>
              </w:rPr>
              <w:t>30대(2)</w:t>
            </w:r>
          </w:p>
        </w:tc>
        <w:tc>
          <w:tcPr>
            <w:tcW w:w="2306" w:type="dxa"/>
            <w:vAlign w:val="center"/>
          </w:tcPr>
          <w:p w14:paraId="3E47D3B4" w14:textId="47F6E374" w:rsidR="00E424D8" w:rsidRDefault="00E424D8" w:rsidP="00E424D8">
            <w:pPr>
              <w:jc w:val="center"/>
            </w:pPr>
            <w:r>
              <w:rPr>
                <w:rFonts w:ascii="맑은 고딕" w:eastAsia="맑은 고딕" w:hAnsi="맑은 고딕" w:hint="eastAsia"/>
                <w:color w:val="000000"/>
                <w:sz w:val="22"/>
              </w:rPr>
              <w:t>18901</w:t>
            </w:r>
          </w:p>
        </w:tc>
        <w:tc>
          <w:tcPr>
            <w:tcW w:w="2306" w:type="dxa"/>
            <w:vAlign w:val="center"/>
          </w:tcPr>
          <w:p w14:paraId="64916399" w14:textId="6580C197" w:rsidR="00E424D8" w:rsidRDefault="00E424D8" w:rsidP="00E424D8">
            <w:pPr>
              <w:jc w:val="center"/>
            </w:pPr>
            <w:r>
              <w:rPr>
                <w:rFonts w:ascii="맑은 고딕" w:eastAsia="맑은 고딕" w:hAnsi="맑은 고딕" w:hint="eastAsia"/>
                <w:color w:val="000000"/>
                <w:sz w:val="22"/>
              </w:rPr>
              <w:t>5206</w:t>
            </w:r>
          </w:p>
        </w:tc>
        <w:tc>
          <w:tcPr>
            <w:tcW w:w="2306" w:type="dxa"/>
            <w:vAlign w:val="center"/>
          </w:tcPr>
          <w:p w14:paraId="38A6E22A" w14:textId="50F0B94F" w:rsidR="00E424D8" w:rsidRPr="00F75B95" w:rsidRDefault="00E424D8" w:rsidP="00E424D8">
            <w:pPr>
              <w:jc w:val="center"/>
              <w:rPr>
                <w:color w:val="FF0000"/>
              </w:rPr>
            </w:pPr>
            <w:r w:rsidRPr="00F75B95">
              <w:rPr>
                <w:rFonts w:ascii="맑은 고딕" w:eastAsia="맑은 고딕" w:hAnsi="맑은 고딕" w:hint="eastAsia"/>
                <w:color w:val="FF0000"/>
                <w:sz w:val="22"/>
              </w:rPr>
              <w:t>78.40</w:t>
            </w:r>
          </w:p>
        </w:tc>
      </w:tr>
      <w:tr w:rsidR="00E424D8" w14:paraId="09320AF4" w14:textId="77777777" w:rsidTr="001C65C4">
        <w:tc>
          <w:tcPr>
            <w:tcW w:w="2306" w:type="dxa"/>
            <w:vAlign w:val="center"/>
          </w:tcPr>
          <w:p w14:paraId="131D1985" w14:textId="0FC49E51" w:rsidR="00E424D8" w:rsidRPr="00DC2DDF" w:rsidRDefault="00E424D8" w:rsidP="00E424D8">
            <w:pPr>
              <w:jc w:val="center"/>
              <w:rPr>
                <w:b/>
                <w:bCs/>
              </w:rPr>
            </w:pPr>
            <w:r w:rsidRPr="00DC2DDF">
              <w:rPr>
                <w:rFonts w:hint="eastAsia"/>
                <w:b/>
                <w:bCs/>
              </w:rPr>
              <w:t>40대(3)</w:t>
            </w:r>
          </w:p>
        </w:tc>
        <w:tc>
          <w:tcPr>
            <w:tcW w:w="2306" w:type="dxa"/>
            <w:vAlign w:val="center"/>
          </w:tcPr>
          <w:p w14:paraId="5E68C494" w14:textId="178F9FA4" w:rsidR="00E424D8" w:rsidRDefault="00E424D8" w:rsidP="00E424D8">
            <w:pPr>
              <w:jc w:val="center"/>
            </w:pPr>
            <w:r>
              <w:rPr>
                <w:rFonts w:ascii="맑은 고딕" w:eastAsia="맑은 고딕" w:hAnsi="맑은 고딕" w:hint="eastAsia"/>
                <w:color w:val="000000"/>
                <w:sz w:val="22"/>
              </w:rPr>
              <w:t>25308</w:t>
            </w:r>
          </w:p>
        </w:tc>
        <w:tc>
          <w:tcPr>
            <w:tcW w:w="2306" w:type="dxa"/>
            <w:vAlign w:val="center"/>
          </w:tcPr>
          <w:p w14:paraId="744A439E" w14:textId="7BEC0BA0" w:rsidR="00E424D8" w:rsidRDefault="00E424D8" w:rsidP="00E424D8">
            <w:pPr>
              <w:jc w:val="center"/>
            </w:pPr>
            <w:r>
              <w:rPr>
                <w:rFonts w:ascii="맑은 고딕" w:eastAsia="맑은 고딕" w:hAnsi="맑은 고딕" w:hint="eastAsia"/>
                <w:color w:val="000000"/>
                <w:sz w:val="22"/>
              </w:rPr>
              <w:t>2506</w:t>
            </w:r>
          </w:p>
        </w:tc>
        <w:tc>
          <w:tcPr>
            <w:tcW w:w="2306" w:type="dxa"/>
            <w:vAlign w:val="center"/>
          </w:tcPr>
          <w:p w14:paraId="60110D24" w14:textId="70DCACCC" w:rsidR="00E424D8" w:rsidRPr="00F75B95" w:rsidRDefault="00E424D8" w:rsidP="00E424D8">
            <w:pPr>
              <w:jc w:val="center"/>
              <w:rPr>
                <w:color w:val="FF0000"/>
              </w:rPr>
            </w:pPr>
            <w:r w:rsidRPr="00F75B95">
              <w:rPr>
                <w:rFonts w:ascii="맑은 고딕" w:eastAsia="맑은 고딕" w:hAnsi="맑은 고딕" w:hint="eastAsia"/>
                <w:color w:val="FF0000"/>
                <w:sz w:val="22"/>
              </w:rPr>
              <w:t>90.99</w:t>
            </w:r>
          </w:p>
        </w:tc>
      </w:tr>
      <w:tr w:rsidR="00E424D8" w14:paraId="14E52F8B" w14:textId="77777777" w:rsidTr="001C65C4">
        <w:tc>
          <w:tcPr>
            <w:tcW w:w="2306" w:type="dxa"/>
            <w:vAlign w:val="center"/>
          </w:tcPr>
          <w:p w14:paraId="5FDAE331" w14:textId="1A423616" w:rsidR="00E424D8" w:rsidRPr="00DC2DDF" w:rsidRDefault="00E424D8" w:rsidP="00E424D8">
            <w:pPr>
              <w:jc w:val="center"/>
              <w:rPr>
                <w:b/>
                <w:bCs/>
              </w:rPr>
            </w:pPr>
            <w:r w:rsidRPr="00DC2DDF">
              <w:rPr>
                <w:rFonts w:hint="eastAsia"/>
                <w:b/>
                <w:bCs/>
              </w:rPr>
              <w:t>50대(4)</w:t>
            </w:r>
          </w:p>
        </w:tc>
        <w:tc>
          <w:tcPr>
            <w:tcW w:w="2306" w:type="dxa"/>
            <w:vAlign w:val="center"/>
          </w:tcPr>
          <w:p w14:paraId="6B4AC39D" w14:textId="2986EA0B" w:rsidR="00E424D8" w:rsidRDefault="00E424D8" w:rsidP="00E424D8">
            <w:pPr>
              <w:jc w:val="center"/>
            </w:pPr>
            <w:r>
              <w:rPr>
                <w:rFonts w:ascii="맑은 고딕" w:eastAsia="맑은 고딕" w:hAnsi="맑은 고딕" w:hint="eastAsia"/>
                <w:color w:val="000000"/>
                <w:sz w:val="22"/>
              </w:rPr>
              <w:t>21635</w:t>
            </w:r>
          </w:p>
        </w:tc>
        <w:tc>
          <w:tcPr>
            <w:tcW w:w="2306" w:type="dxa"/>
            <w:vAlign w:val="center"/>
          </w:tcPr>
          <w:p w14:paraId="2E3F3EB2" w14:textId="37CD77A5" w:rsidR="00E424D8" w:rsidRDefault="00E424D8" w:rsidP="00E424D8">
            <w:pPr>
              <w:jc w:val="center"/>
            </w:pPr>
            <w:r>
              <w:rPr>
                <w:rFonts w:ascii="맑은 고딕" w:eastAsia="맑은 고딕" w:hAnsi="맑은 고딕" w:hint="eastAsia"/>
                <w:color w:val="000000"/>
                <w:sz w:val="22"/>
              </w:rPr>
              <w:t>857</w:t>
            </w:r>
          </w:p>
        </w:tc>
        <w:tc>
          <w:tcPr>
            <w:tcW w:w="2306" w:type="dxa"/>
            <w:vAlign w:val="center"/>
          </w:tcPr>
          <w:p w14:paraId="4B54F26D" w14:textId="4730C536" w:rsidR="00E424D8" w:rsidRPr="00F75B95" w:rsidRDefault="00E424D8" w:rsidP="00E424D8">
            <w:pPr>
              <w:jc w:val="center"/>
              <w:rPr>
                <w:color w:val="FF0000"/>
              </w:rPr>
            </w:pPr>
            <w:r w:rsidRPr="00F75B95">
              <w:rPr>
                <w:rFonts w:ascii="맑은 고딕" w:eastAsia="맑은 고딕" w:hAnsi="맑은 고딕" w:hint="eastAsia"/>
                <w:color w:val="FF0000"/>
                <w:sz w:val="22"/>
              </w:rPr>
              <w:t>96.18</w:t>
            </w:r>
          </w:p>
        </w:tc>
      </w:tr>
      <w:tr w:rsidR="00E424D8" w14:paraId="1C19DB18" w14:textId="77777777" w:rsidTr="001C65C4">
        <w:tc>
          <w:tcPr>
            <w:tcW w:w="2306" w:type="dxa"/>
            <w:vAlign w:val="center"/>
          </w:tcPr>
          <w:p w14:paraId="375DA936" w14:textId="3C3DBB58" w:rsidR="00E424D8" w:rsidRPr="00DC2DDF" w:rsidRDefault="00E424D8" w:rsidP="00E424D8">
            <w:pPr>
              <w:jc w:val="center"/>
              <w:rPr>
                <w:b/>
                <w:bCs/>
              </w:rPr>
            </w:pPr>
            <w:r w:rsidRPr="00DC2DDF">
              <w:rPr>
                <w:rFonts w:hint="eastAsia"/>
                <w:b/>
                <w:bCs/>
              </w:rPr>
              <w:t>60대 이상(5)</w:t>
            </w:r>
          </w:p>
        </w:tc>
        <w:tc>
          <w:tcPr>
            <w:tcW w:w="2306" w:type="dxa"/>
            <w:vAlign w:val="center"/>
          </w:tcPr>
          <w:p w14:paraId="1F313B8F" w14:textId="6073D200" w:rsidR="00E424D8" w:rsidRDefault="00E424D8" w:rsidP="00E424D8">
            <w:pPr>
              <w:jc w:val="center"/>
            </w:pPr>
            <w:r>
              <w:rPr>
                <w:rFonts w:ascii="맑은 고딕" w:eastAsia="맑은 고딕" w:hAnsi="맑은 고딕" w:hint="eastAsia"/>
                <w:color w:val="000000"/>
                <w:sz w:val="22"/>
              </w:rPr>
              <w:t>10925</w:t>
            </w:r>
          </w:p>
        </w:tc>
        <w:tc>
          <w:tcPr>
            <w:tcW w:w="2306" w:type="dxa"/>
            <w:vAlign w:val="center"/>
          </w:tcPr>
          <w:p w14:paraId="3EC6A69B" w14:textId="564C3AC4" w:rsidR="00E424D8" w:rsidRDefault="00E424D8" w:rsidP="00E424D8">
            <w:pPr>
              <w:jc w:val="center"/>
            </w:pPr>
            <w:r>
              <w:rPr>
                <w:rFonts w:ascii="맑은 고딕" w:eastAsia="맑은 고딕" w:hAnsi="맑은 고딕" w:hint="eastAsia"/>
                <w:color w:val="000000"/>
                <w:sz w:val="22"/>
              </w:rPr>
              <w:t>501</w:t>
            </w:r>
          </w:p>
        </w:tc>
        <w:tc>
          <w:tcPr>
            <w:tcW w:w="2306" w:type="dxa"/>
            <w:vAlign w:val="center"/>
          </w:tcPr>
          <w:p w14:paraId="65F250FD" w14:textId="2E7C80FD" w:rsidR="00E424D8" w:rsidRDefault="00E424D8" w:rsidP="00E424D8">
            <w:pPr>
              <w:jc w:val="center"/>
            </w:pPr>
            <w:r>
              <w:rPr>
                <w:rFonts w:ascii="맑은 고딕" w:eastAsia="맑은 고딕" w:hAnsi="맑은 고딕" w:hint="eastAsia"/>
                <w:color w:val="000000"/>
                <w:sz w:val="22"/>
              </w:rPr>
              <w:t>95.61</w:t>
            </w:r>
          </w:p>
        </w:tc>
      </w:tr>
    </w:tbl>
    <w:p w14:paraId="290926BC" w14:textId="25DF2ECE" w:rsidR="001C65C4" w:rsidRDefault="00E424D8" w:rsidP="00DB0B67">
      <w:r>
        <w:rPr>
          <w:rFonts w:hint="eastAsia"/>
        </w:rPr>
        <w:t>고객 수가 가장 적은 연령대인 10대를 제외하면, 20대부터 고객 연령대가 증가할수록 충성 고객 비율이 점점 증가하는 것을 알 수 있다.</w:t>
      </w:r>
      <w:r w:rsidR="00F75B95">
        <w:rPr>
          <w:rFonts w:hint="eastAsia"/>
        </w:rPr>
        <w:t xml:space="preserve"> </w:t>
      </w:r>
    </w:p>
    <w:p w14:paraId="4BFC1BCD" w14:textId="4AEE26D4" w:rsidR="00E424D8" w:rsidRDefault="00E424D8" w:rsidP="00DB0B67">
      <w:r>
        <w:rPr>
          <w:rFonts w:hint="eastAsia"/>
        </w:rPr>
        <w:t xml:space="preserve">Class와 </w:t>
      </w:r>
      <w:proofErr w:type="spellStart"/>
      <w:r>
        <w:rPr>
          <w:rFonts w:hint="eastAsia"/>
        </w:rPr>
        <w:t>Type_of_Travel</w:t>
      </w:r>
      <w:proofErr w:type="spellEnd"/>
      <w:r>
        <w:rPr>
          <w:rFonts w:hint="eastAsia"/>
        </w:rPr>
        <w:t xml:space="preserve">의 상관계수는 0.48로, </w:t>
      </w:r>
      <w:r w:rsidR="00D95775">
        <w:rPr>
          <w:rFonts w:hint="eastAsia"/>
        </w:rPr>
        <w:t>위의 상관 행렬 중 가장 강한 양의 관계를</w:t>
      </w:r>
      <w:r>
        <w:rPr>
          <w:rFonts w:hint="eastAsia"/>
        </w:rPr>
        <w:t xml:space="preserve"> 보</w:t>
      </w:r>
      <w:r w:rsidR="00D95775">
        <w:rPr>
          <w:rFonts w:hint="eastAsia"/>
        </w:rPr>
        <w:t>인</w:t>
      </w:r>
      <w:r>
        <w:rPr>
          <w:rFonts w:hint="eastAsia"/>
        </w:rPr>
        <w:t>다. 이는 비즈니스 클래스일수록 출장 목적의 여행 경향을 보인다고 할 수 있다. 실제 데이터 수는 다음과 같다.</w:t>
      </w:r>
    </w:p>
    <w:tbl>
      <w:tblPr>
        <w:tblStyle w:val="aa"/>
        <w:tblW w:w="0" w:type="auto"/>
        <w:tblLook w:val="04A0" w:firstRow="1" w:lastRow="0" w:firstColumn="1" w:lastColumn="0" w:noHBand="0" w:noVBand="1"/>
      </w:tblPr>
      <w:tblGrid>
        <w:gridCol w:w="2998"/>
        <w:gridCol w:w="3009"/>
        <w:gridCol w:w="3009"/>
      </w:tblGrid>
      <w:tr w:rsidR="00D95775" w14:paraId="7562BFED" w14:textId="77777777" w:rsidTr="00671E82">
        <w:tc>
          <w:tcPr>
            <w:tcW w:w="3074" w:type="dxa"/>
            <w:vAlign w:val="center"/>
          </w:tcPr>
          <w:p w14:paraId="20230FDC" w14:textId="77777777" w:rsidR="00D95775" w:rsidRDefault="00D95775" w:rsidP="00671E82">
            <w:pPr>
              <w:jc w:val="center"/>
            </w:pPr>
          </w:p>
        </w:tc>
        <w:tc>
          <w:tcPr>
            <w:tcW w:w="3075" w:type="dxa"/>
            <w:vAlign w:val="center"/>
          </w:tcPr>
          <w:p w14:paraId="7C2421D7" w14:textId="0B65B8E2" w:rsidR="00D95775" w:rsidRPr="00DC2DDF" w:rsidRDefault="00D95775" w:rsidP="00671E82">
            <w:pPr>
              <w:jc w:val="center"/>
              <w:rPr>
                <w:b/>
                <w:bCs/>
              </w:rPr>
            </w:pPr>
            <w:r w:rsidRPr="00DC2DDF">
              <w:rPr>
                <w:rFonts w:hint="eastAsia"/>
                <w:b/>
                <w:bCs/>
              </w:rPr>
              <w:t>출장 목적(1)</w:t>
            </w:r>
          </w:p>
        </w:tc>
        <w:tc>
          <w:tcPr>
            <w:tcW w:w="3075" w:type="dxa"/>
            <w:vAlign w:val="center"/>
          </w:tcPr>
          <w:p w14:paraId="11333AC8" w14:textId="55C74B99" w:rsidR="00D95775" w:rsidRPr="00DC2DDF" w:rsidRDefault="00D95775" w:rsidP="00671E82">
            <w:pPr>
              <w:jc w:val="center"/>
              <w:rPr>
                <w:b/>
                <w:bCs/>
              </w:rPr>
            </w:pPr>
            <w:r w:rsidRPr="00DC2DDF">
              <w:rPr>
                <w:rFonts w:hint="eastAsia"/>
                <w:b/>
                <w:bCs/>
              </w:rPr>
              <w:t>개인 여행 목적(0)</w:t>
            </w:r>
          </w:p>
        </w:tc>
      </w:tr>
      <w:tr w:rsidR="00D95775" w14:paraId="31523B18" w14:textId="77777777" w:rsidTr="00671E82">
        <w:tc>
          <w:tcPr>
            <w:tcW w:w="3074" w:type="dxa"/>
            <w:vAlign w:val="center"/>
          </w:tcPr>
          <w:p w14:paraId="6869ECEB" w14:textId="4E65BAFF" w:rsidR="00D95775" w:rsidRPr="00DC2DDF" w:rsidRDefault="00D95775" w:rsidP="00671E82">
            <w:pPr>
              <w:jc w:val="center"/>
              <w:rPr>
                <w:b/>
                <w:bCs/>
              </w:rPr>
            </w:pPr>
            <w:r w:rsidRPr="00DC2DDF">
              <w:rPr>
                <w:rFonts w:hint="eastAsia"/>
                <w:b/>
                <w:bCs/>
              </w:rPr>
              <w:t>비즈니스(2)</w:t>
            </w:r>
          </w:p>
        </w:tc>
        <w:tc>
          <w:tcPr>
            <w:tcW w:w="3075" w:type="dxa"/>
            <w:vAlign w:val="center"/>
          </w:tcPr>
          <w:p w14:paraId="42B2DD18" w14:textId="707426E6" w:rsidR="00D95775" w:rsidRPr="00671E82" w:rsidRDefault="00D95775" w:rsidP="00671E82">
            <w:pPr>
              <w:jc w:val="center"/>
              <w:rPr>
                <w:color w:val="FF0000"/>
              </w:rPr>
            </w:pPr>
            <w:r w:rsidRPr="00671E82">
              <w:rPr>
                <w:rFonts w:ascii="맑은 고딕" w:eastAsia="맑은 고딕" w:hAnsi="맑은 고딕" w:hint="eastAsia"/>
                <w:color w:val="FF0000"/>
                <w:sz w:val="22"/>
              </w:rPr>
              <w:t>55569</w:t>
            </w:r>
          </w:p>
        </w:tc>
        <w:tc>
          <w:tcPr>
            <w:tcW w:w="3075" w:type="dxa"/>
            <w:vAlign w:val="center"/>
          </w:tcPr>
          <w:p w14:paraId="62D8C6DF" w14:textId="33052F94" w:rsidR="00D95775" w:rsidRPr="00671E82" w:rsidRDefault="00D95775" w:rsidP="00671E82">
            <w:pPr>
              <w:jc w:val="center"/>
              <w:rPr>
                <w:color w:val="FF0000"/>
              </w:rPr>
            </w:pPr>
            <w:r w:rsidRPr="00671E82">
              <w:rPr>
                <w:rFonts w:ascii="맑은 고딕" w:eastAsia="맑은 고딕" w:hAnsi="맑은 고딕" w:hint="eastAsia"/>
                <w:color w:val="FF0000"/>
                <w:sz w:val="22"/>
              </w:rPr>
              <w:t>2401</w:t>
            </w:r>
          </w:p>
        </w:tc>
      </w:tr>
      <w:tr w:rsidR="00D95775" w14:paraId="08421345" w14:textId="77777777" w:rsidTr="00671E82">
        <w:tc>
          <w:tcPr>
            <w:tcW w:w="3074" w:type="dxa"/>
            <w:vAlign w:val="center"/>
          </w:tcPr>
          <w:p w14:paraId="3AB1D8A4" w14:textId="6690E60D" w:rsidR="00D95775" w:rsidRPr="00DC2DDF" w:rsidRDefault="00D95775" w:rsidP="00671E82">
            <w:pPr>
              <w:jc w:val="center"/>
              <w:rPr>
                <w:b/>
                <w:bCs/>
              </w:rPr>
            </w:pPr>
            <w:r w:rsidRPr="00DC2DDF">
              <w:rPr>
                <w:rFonts w:hint="eastAsia"/>
                <w:b/>
                <w:bCs/>
              </w:rPr>
              <w:t>이코노미(1)</w:t>
            </w:r>
          </w:p>
        </w:tc>
        <w:tc>
          <w:tcPr>
            <w:tcW w:w="3075" w:type="dxa"/>
            <w:vAlign w:val="center"/>
          </w:tcPr>
          <w:p w14:paraId="53D0EC03" w14:textId="68FF1B80" w:rsidR="00D95775" w:rsidRPr="00783679" w:rsidRDefault="00D95775" w:rsidP="00671E82">
            <w:pPr>
              <w:jc w:val="center"/>
            </w:pPr>
            <w:r w:rsidRPr="00783679">
              <w:rPr>
                <w:rFonts w:ascii="맑은 고딕" w:eastAsia="맑은 고딕" w:hAnsi="맑은 고딕" w:hint="eastAsia"/>
                <w:sz w:val="22"/>
              </w:rPr>
              <w:t>23546</w:t>
            </w:r>
          </w:p>
        </w:tc>
        <w:tc>
          <w:tcPr>
            <w:tcW w:w="3075" w:type="dxa"/>
            <w:vAlign w:val="center"/>
          </w:tcPr>
          <w:p w14:paraId="10FB002A" w14:textId="1DCEFC6E" w:rsidR="00D95775" w:rsidRPr="00783679" w:rsidRDefault="00D95775" w:rsidP="00671E82">
            <w:pPr>
              <w:jc w:val="center"/>
            </w:pPr>
            <w:r w:rsidRPr="00783679">
              <w:rPr>
                <w:rFonts w:ascii="맑은 고딕" w:eastAsia="맑은 고딕" w:hAnsi="맑은 고딕" w:hint="eastAsia"/>
                <w:sz w:val="22"/>
              </w:rPr>
              <w:t>29483</w:t>
            </w:r>
          </w:p>
        </w:tc>
      </w:tr>
      <w:tr w:rsidR="00D95775" w14:paraId="5193D08A" w14:textId="77777777" w:rsidTr="00671E82">
        <w:tc>
          <w:tcPr>
            <w:tcW w:w="3074" w:type="dxa"/>
            <w:vAlign w:val="center"/>
          </w:tcPr>
          <w:p w14:paraId="7410777A" w14:textId="4C6B4A36" w:rsidR="00D95775" w:rsidRPr="00DC2DDF" w:rsidRDefault="00D95775" w:rsidP="00671E82">
            <w:pPr>
              <w:jc w:val="center"/>
              <w:rPr>
                <w:b/>
                <w:bCs/>
              </w:rPr>
            </w:pPr>
            <w:r w:rsidRPr="00DC2DDF">
              <w:rPr>
                <w:rFonts w:hint="eastAsia"/>
                <w:b/>
                <w:bCs/>
              </w:rPr>
              <w:t>이코노미 플러스(0)</w:t>
            </w:r>
          </w:p>
        </w:tc>
        <w:tc>
          <w:tcPr>
            <w:tcW w:w="3075" w:type="dxa"/>
            <w:vAlign w:val="center"/>
          </w:tcPr>
          <w:p w14:paraId="36C483E6" w14:textId="28B6D643" w:rsidR="00D95775" w:rsidRPr="00783679" w:rsidRDefault="00D95775" w:rsidP="00671E82">
            <w:pPr>
              <w:jc w:val="center"/>
            </w:pPr>
            <w:r w:rsidRPr="00783679">
              <w:rPr>
                <w:rFonts w:ascii="맑은 고딕" w:eastAsia="맑은 고딕" w:hAnsi="맑은 고딕" w:hint="eastAsia"/>
                <w:sz w:val="22"/>
              </w:rPr>
              <w:t>4526</w:t>
            </w:r>
          </w:p>
        </w:tc>
        <w:tc>
          <w:tcPr>
            <w:tcW w:w="3075" w:type="dxa"/>
            <w:vAlign w:val="center"/>
          </w:tcPr>
          <w:p w14:paraId="2C04DCB5" w14:textId="09469B10" w:rsidR="00D95775" w:rsidRPr="00783679" w:rsidRDefault="00D95775" w:rsidP="00671E82">
            <w:pPr>
              <w:jc w:val="center"/>
            </w:pPr>
            <w:r w:rsidRPr="00783679">
              <w:rPr>
                <w:rFonts w:ascii="맑은 고딕" w:eastAsia="맑은 고딕" w:hAnsi="맑은 고딕" w:hint="eastAsia"/>
                <w:sz w:val="22"/>
              </w:rPr>
              <w:t>4033</w:t>
            </w:r>
          </w:p>
        </w:tc>
      </w:tr>
    </w:tbl>
    <w:p w14:paraId="7835299B" w14:textId="4BCA7449" w:rsidR="00E424D8" w:rsidRDefault="00671E82" w:rsidP="00DB0B67">
      <w:r>
        <w:rPr>
          <w:rFonts w:hint="eastAsia"/>
        </w:rPr>
        <w:t>출장 목적의 비즈니스 클래스 승객이 개인여행 목적의 비즈니스 클래스 승객에 비해 압도적인 비중을 차지하고 있다. 그에 비해 이코노미, 이코노미 플러스 클래스는 두 여행 목적 승객 수 차이가 비즈니스 클래스에 비해 작게 나타난다.</w:t>
      </w:r>
      <w:r w:rsidR="00DF5858">
        <w:rPr>
          <w:rFonts w:hint="eastAsia"/>
        </w:rPr>
        <w:t xml:space="preserve"> 비즈니스 클래스 승객의 수가 매우 많기 때문에 다음과 같은 상관계수가 나왔다고 볼 수 있다.</w:t>
      </w:r>
    </w:p>
    <w:p w14:paraId="35BD8832" w14:textId="36C6BFCE" w:rsidR="00081B49" w:rsidRDefault="00DF5858" w:rsidP="00DB0B67">
      <w:proofErr w:type="spellStart"/>
      <w:r>
        <w:rPr>
          <w:rFonts w:hint="eastAsia"/>
        </w:rPr>
        <w:t>Flight_distance</w:t>
      </w:r>
      <w:proofErr w:type="spellEnd"/>
      <w:r>
        <w:rPr>
          <w:rFonts w:hint="eastAsia"/>
        </w:rPr>
        <w:t>와 Class의 상관계수는 0.43으로 강한 양의 상관관계가 나타난다. 이는 장거리 비행일수록, 비즈니스 클래스를</w:t>
      </w:r>
      <w:r w:rsidR="00141B2C">
        <w:rPr>
          <w:rFonts w:hint="eastAsia"/>
        </w:rPr>
        <w:t xml:space="preserve"> 선호한다</w:t>
      </w:r>
      <w:r>
        <w:rPr>
          <w:rFonts w:hint="eastAsia"/>
        </w:rPr>
        <w:t>고 볼 수 있다. 탑승 클래스 별 평균 비행 거리는 다음과 같다.</w:t>
      </w:r>
    </w:p>
    <w:tbl>
      <w:tblPr>
        <w:tblStyle w:val="aa"/>
        <w:tblW w:w="0" w:type="auto"/>
        <w:tblLook w:val="04A0" w:firstRow="1" w:lastRow="0" w:firstColumn="1" w:lastColumn="0" w:noHBand="0" w:noVBand="1"/>
      </w:tblPr>
      <w:tblGrid>
        <w:gridCol w:w="3006"/>
        <w:gridCol w:w="3005"/>
        <w:gridCol w:w="3005"/>
      </w:tblGrid>
      <w:tr w:rsidR="00081B49" w14:paraId="116021EC" w14:textId="77777777" w:rsidTr="00081B49">
        <w:tc>
          <w:tcPr>
            <w:tcW w:w="3074" w:type="dxa"/>
            <w:vAlign w:val="center"/>
          </w:tcPr>
          <w:p w14:paraId="45163031" w14:textId="4ED3B8D4" w:rsidR="00081B49" w:rsidRPr="00DC2DDF" w:rsidRDefault="00081B49" w:rsidP="00081B49">
            <w:pPr>
              <w:jc w:val="center"/>
              <w:rPr>
                <w:b/>
                <w:bCs/>
              </w:rPr>
            </w:pPr>
            <w:r w:rsidRPr="00DC2DDF">
              <w:rPr>
                <w:rFonts w:hint="eastAsia"/>
                <w:b/>
                <w:bCs/>
              </w:rPr>
              <w:t>비즈니스(2)</w:t>
            </w:r>
          </w:p>
        </w:tc>
        <w:tc>
          <w:tcPr>
            <w:tcW w:w="3075" w:type="dxa"/>
            <w:vAlign w:val="center"/>
          </w:tcPr>
          <w:p w14:paraId="7F439F63" w14:textId="6AC7660F" w:rsidR="00081B49" w:rsidRPr="00DC2DDF" w:rsidRDefault="00081B49" w:rsidP="00081B49">
            <w:pPr>
              <w:jc w:val="center"/>
              <w:rPr>
                <w:b/>
                <w:bCs/>
              </w:rPr>
            </w:pPr>
            <w:r w:rsidRPr="00DC2DDF">
              <w:rPr>
                <w:rFonts w:hint="eastAsia"/>
                <w:b/>
                <w:bCs/>
              </w:rPr>
              <w:t>이코노미(1)</w:t>
            </w:r>
          </w:p>
        </w:tc>
        <w:tc>
          <w:tcPr>
            <w:tcW w:w="3075" w:type="dxa"/>
            <w:vAlign w:val="center"/>
          </w:tcPr>
          <w:p w14:paraId="6046A621" w14:textId="2A5D6EB7" w:rsidR="00081B49" w:rsidRPr="00DC2DDF" w:rsidRDefault="00081B49" w:rsidP="00081B49">
            <w:pPr>
              <w:jc w:val="center"/>
              <w:rPr>
                <w:b/>
                <w:bCs/>
              </w:rPr>
            </w:pPr>
            <w:r w:rsidRPr="00DC2DDF">
              <w:rPr>
                <w:rFonts w:hint="eastAsia"/>
                <w:b/>
                <w:bCs/>
              </w:rPr>
              <w:t>이코노미 플러스(0)</w:t>
            </w:r>
          </w:p>
        </w:tc>
      </w:tr>
      <w:tr w:rsidR="00081B49" w14:paraId="4A888CA1" w14:textId="77777777" w:rsidTr="00081B49">
        <w:tc>
          <w:tcPr>
            <w:tcW w:w="3074" w:type="dxa"/>
            <w:vAlign w:val="center"/>
          </w:tcPr>
          <w:p w14:paraId="30021DB9" w14:textId="6C3B227E" w:rsidR="00081B49" w:rsidRDefault="00081B49" w:rsidP="00081B49">
            <w:pPr>
              <w:jc w:val="center"/>
            </w:pPr>
            <w:r>
              <w:rPr>
                <w:rFonts w:hint="eastAsia"/>
              </w:rPr>
              <w:t>1677.51</w:t>
            </w:r>
          </w:p>
        </w:tc>
        <w:tc>
          <w:tcPr>
            <w:tcW w:w="3075" w:type="dxa"/>
            <w:vAlign w:val="center"/>
          </w:tcPr>
          <w:p w14:paraId="5C3B0484" w14:textId="299F5CB2" w:rsidR="00081B49" w:rsidRPr="00141B2C" w:rsidRDefault="00081B49" w:rsidP="00081B49">
            <w:pPr>
              <w:jc w:val="center"/>
              <w:rPr>
                <w:color w:val="FF0000"/>
              </w:rPr>
            </w:pPr>
            <w:r w:rsidRPr="00141B2C">
              <w:rPr>
                <w:rFonts w:hint="eastAsia"/>
                <w:color w:val="FF0000"/>
              </w:rPr>
              <w:t>741.48</w:t>
            </w:r>
          </w:p>
        </w:tc>
        <w:tc>
          <w:tcPr>
            <w:tcW w:w="3075" w:type="dxa"/>
            <w:vAlign w:val="center"/>
          </w:tcPr>
          <w:p w14:paraId="5F2932A3" w14:textId="3C1874C1" w:rsidR="00081B49" w:rsidRPr="00141B2C" w:rsidRDefault="00081B49" w:rsidP="00081B49">
            <w:pPr>
              <w:jc w:val="center"/>
              <w:rPr>
                <w:color w:val="FF0000"/>
              </w:rPr>
            </w:pPr>
            <w:r w:rsidRPr="00141B2C">
              <w:rPr>
                <w:rFonts w:hint="eastAsia"/>
                <w:color w:val="FF0000"/>
              </w:rPr>
              <w:t>742.78</w:t>
            </w:r>
          </w:p>
        </w:tc>
      </w:tr>
    </w:tbl>
    <w:p w14:paraId="7E5FE798" w14:textId="29963508" w:rsidR="00DF5858" w:rsidRDefault="00081B49" w:rsidP="00DB0B67">
      <w:r>
        <w:rPr>
          <w:rFonts w:hint="eastAsia"/>
        </w:rPr>
        <w:t xml:space="preserve">이코노미 클래스와 이코노미 플러스 클래스의 평균 비행거리는 거의 비슷하게 나타난다. 이는 </w:t>
      </w:r>
      <w:r w:rsidR="00141B2C">
        <w:rPr>
          <w:rFonts w:hint="eastAsia"/>
        </w:rPr>
        <w:t xml:space="preserve">항공사 정책에 따라 </w:t>
      </w:r>
      <w:r>
        <w:rPr>
          <w:rFonts w:hint="eastAsia"/>
        </w:rPr>
        <w:t xml:space="preserve">이코노미와 이코노미 플러스 </w:t>
      </w:r>
      <w:r w:rsidR="00141B2C">
        <w:rPr>
          <w:rFonts w:hint="eastAsia"/>
        </w:rPr>
        <w:t>클래스의 항공편이 비슷할 것이라고 해석된다.</w:t>
      </w:r>
    </w:p>
    <w:p w14:paraId="6271AD51" w14:textId="77777777" w:rsidR="00963996" w:rsidRDefault="00963996" w:rsidP="00DB0B67"/>
    <w:p w14:paraId="33AF6701" w14:textId="7CDA360C" w:rsidR="00E92328" w:rsidRDefault="00DC2DDF" w:rsidP="00DB0B67">
      <w:r>
        <w:rPr>
          <w:rFonts w:hint="eastAsia"/>
        </w:rPr>
        <w:t>2</w:t>
      </w:r>
      <w:r w:rsidR="00A44405">
        <w:rPr>
          <w:rFonts w:hint="eastAsia"/>
        </w:rPr>
        <w:t xml:space="preserve">. </w:t>
      </w:r>
      <w:r w:rsidR="00E92328">
        <w:t>S</w:t>
      </w:r>
      <w:r w:rsidR="00E92328">
        <w:rPr>
          <w:rFonts w:hint="eastAsia"/>
        </w:rPr>
        <w:t>atisfaction과 만족도 항목 상관관계</w:t>
      </w:r>
      <w:r w:rsidR="00F74CF3">
        <w:rPr>
          <w:rFonts w:hint="eastAsia"/>
        </w:rPr>
        <w:t xml:space="preserve"> 행렬</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44405" w14:paraId="4044F1D6" w14:textId="77777777" w:rsidTr="00C27176">
        <w:tc>
          <w:tcPr>
            <w:tcW w:w="9242" w:type="dxa"/>
          </w:tcPr>
          <w:p w14:paraId="76D764DA" w14:textId="237B9DAF" w:rsidR="00A44405" w:rsidRDefault="00DC2DDF" w:rsidP="00DB0B67">
            <w:r>
              <w:rPr>
                <w:rFonts w:hint="eastAsia"/>
                <w:noProof/>
              </w:rPr>
              <w:lastRenderedPageBreak/>
              <w:drawing>
                <wp:inline distT="0" distB="0" distL="0" distR="0" wp14:anchorId="585CFCF1" wp14:editId="02609680">
                  <wp:extent cx="5731510" cy="4664075"/>
                  <wp:effectExtent l="0" t="0" r="0" b="0"/>
                  <wp:docPr id="473978280" name="그림 14"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8280" name="그림 14" descr="텍스트, 스크린샷이(가) 표시된 사진&#10;&#10;자동 생성된 설명"/>
                          <pic:cNvPicPr/>
                        </pic:nvPicPr>
                        <pic:blipFill>
                          <a:blip r:embed="rId27">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tc>
      </w:tr>
    </w:tbl>
    <w:p w14:paraId="16DDD7D8" w14:textId="6F7BBB53" w:rsidR="00A44405" w:rsidRDefault="00A44405" w:rsidP="00DB0B67">
      <w:r>
        <w:rPr>
          <w:rFonts w:hint="eastAsia"/>
        </w:rPr>
        <w:t xml:space="preserve">다음은 0~5점의 점수를 가진 14가지의 만족도 항목과 종합 만족도인 satisfaction의 상관계수 행렬을 나타낸다. </w:t>
      </w:r>
      <w:r w:rsidR="00146622">
        <w:rPr>
          <w:rFonts w:hint="eastAsia"/>
        </w:rPr>
        <w:t xml:space="preserve">출/도착 지연시간 만족도와 게이트 위치 편의성을 제외한 나머지 항목들은 종합 만족도와 양의 선형 관계를 나타낸다. </w:t>
      </w:r>
      <w:proofErr w:type="spellStart"/>
      <w:r w:rsidR="00146622">
        <w:rPr>
          <w:rFonts w:hint="eastAsia"/>
        </w:rPr>
        <w:t>Online_boarding</w:t>
      </w:r>
      <w:proofErr w:type="spellEnd"/>
      <w:r w:rsidR="00146622">
        <w:rPr>
          <w:rFonts w:hint="eastAsia"/>
        </w:rPr>
        <w:t xml:space="preserve"> 만족도의 상관계수는 0.5로, 종합 만족도와 가장 강한 양의 관계를 보여준다. </w:t>
      </w:r>
    </w:p>
    <w:p w14:paraId="22E89BC2" w14:textId="5D7A85E4" w:rsidR="00146622" w:rsidRDefault="00146622" w:rsidP="00DB0B67">
      <w:proofErr w:type="spellStart"/>
      <w:r>
        <w:rPr>
          <w:rFonts w:hint="eastAsia"/>
        </w:rPr>
        <w:t>Ease_of_Online_booking</w:t>
      </w:r>
      <w:proofErr w:type="spellEnd"/>
      <w:r>
        <w:rPr>
          <w:rFonts w:hint="eastAsia"/>
        </w:rPr>
        <w:t xml:space="preserve"> 항목에서 높은 점수를 준 고객들은 </w:t>
      </w:r>
      <w:proofErr w:type="spellStart"/>
      <w:r>
        <w:rPr>
          <w:rFonts w:hint="eastAsia"/>
        </w:rPr>
        <w:t>Inflight_wifi_service</w:t>
      </w:r>
      <w:proofErr w:type="spellEnd"/>
      <w:r>
        <w:rPr>
          <w:rFonts w:hint="eastAsia"/>
        </w:rPr>
        <w:t xml:space="preserve"> 항목에도 높은 점수를 준 것으로 나타났다. 또한, </w:t>
      </w:r>
      <w:r w:rsidR="00000B17" w:rsidRPr="00000B17">
        <w:t>Cleanliness</w:t>
      </w:r>
      <w:r w:rsidR="00000B17">
        <w:rPr>
          <w:rFonts w:hint="eastAsia"/>
        </w:rPr>
        <w:t xml:space="preserve">, </w:t>
      </w:r>
      <w:proofErr w:type="spellStart"/>
      <w:r w:rsidR="00000B17" w:rsidRPr="00000B17">
        <w:t>Food_and_drink</w:t>
      </w:r>
      <w:proofErr w:type="spellEnd"/>
      <w:r w:rsidR="00000B17" w:rsidRPr="00000B17">
        <w:t xml:space="preserve">, </w:t>
      </w:r>
      <w:proofErr w:type="spellStart"/>
      <w:r w:rsidR="00000B17" w:rsidRPr="00000B17">
        <w:t>Seat_comfort</w:t>
      </w:r>
      <w:proofErr w:type="spellEnd"/>
      <w:r w:rsidR="00000B17" w:rsidRPr="00000B17">
        <w:t xml:space="preserve">, </w:t>
      </w:r>
      <w:proofErr w:type="spellStart"/>
      <w:r w:rsidR="00000B17" w:rsidRPr="00000B17">
        <w:t>Inflight_entertainment</w:t>
      </w:r>
      <w:proofErr w:type="spellEnd"/>
      <w:r w:rsidR="00000B17" w:rsidRPr="00000B17">
        <w:t xml:space="preserve"> 항목</w:t>
      </w:r>
      <w:r w:rsidR="00000B17">
        <w:rPr>
          <w:rFonts w:hint="eastAsia"/>
        </w:rPr>
        <w:t>들은 강한 양의 선형관계를 보여 네 항목 모두 높은 점수를 주는 경향이 나타난다.</w:t>
      </w:r>
      <w:r w:rsidR="005560D0">
        <w:rPr>
          <w:rFonts w:hint="eastAsia"/>
        </w:rPr>
        <w:t xml:space="preserve"> 그러나 위 항목만으로는 전체 고객의 종합 만족도 상관관계를 판단하기 어려우므로, 고객을 세분화하고 분석을 통해 의미 있는 통찰력을 발견하는 것이 적절하다.</w:t>
      </w:r>
    </w:p>
    <w:p w14:paraId="1FA7350C" w14:textId="77777777" w:rsidR="004B6B59" w:rsidRDefault="004B6B59" w:rsidP="00DB0B67"/>
    <w:p w14:paraId="6E6F7B01" w14:textId="03BC027A" w:rsidR="004B6B59" w:rsidRDefault="004B6B59" w:rsidP="004B6B59">
      <w:pPr>
        <w:pStyle w:val="3"/>
      </w:pPr>
      <w:r>
        <w:rPr>
          <w:rFonts w:hint="eastAsia"/>
        </w:rPr>
        <w:t xml:space="preserve">3.고객 </w:t>
      </w:r>
      <w:proofErr w:type="spellStart"/>
      <w:r>
        <w:rPr>
          <w:rFonts w:hint="eastAsia"/>
        </w:rPr>
        <w:t>세그멘테이션</w:t>
      </w:r>
      <w:proofErr w:type="spellEnd"/>
      <w:r>
        <w:rPr>
          <w:rFonts w:hint="eastAsia"/>
        </w:rPr>
        <w:t xml:space="preserve"> 및 그룹별 세부 분석</w:t>
      </w:r>
    </w:p>
    <w:p w14:paraId="4692BE21" w14:textId="01A99BCB" w:rsidR="004B6B59" w:rsidRDefault="004B6B59" w:rsidP="004B6B59">
      <w:pPr>
        <w:pStyle w:val="4"/>
      </w:pPr>
      <w:r>
        <w:rPr>
          <w:rFonts w:hint="eastAsia"/>
        </w:rPr>
        <w:t>3.1 상위 10개 고객 그룹 선정</w:t>
      </w:r>
    </w:p>
    <w:p w14:paraId="19827B05" w14:textId="6A8CE6F9" w:rsidR="00616755" w:rsidRDefault="00616755" w:rsidP="00616755">
      <w:pPr>
        <w:rPr>
          <w:rFonts w:hint="eastAsia"/>
        </w:rPr>
      </w:pPr>
      <w:r>
        <w:t>본 분석에서는 고객 세분화를 위해 인구통계학적 특성을 기준으로 설정하였다. 인구통계학적 특성은 고객의 행동 패턴과 만족도에 영향을 미치는 중요한 요인으로, 이를 통해 고객을 보다 체계적으로 분류하고 분석할 수 있다. 특히, 고객의 연령대, 고객 타입, 클래스, 여행 목적</w:t>
      </w:r>
      <w:r>
        <w:rPr>
          <w:rFonts w:hint="eastAsia"/>
        </w:rPr>
        <w:t>을</w:t>
      </w:r>
      <w:r>
        <w:t xml:space="preserve"> 기준으로 분류하였다.</w:t>
      </w:r>
    </w:p>
    <w:p w14:paraId="3DB63BB1" w14:textId="77777777" w:rsidR="00616755" w:rsidRDefault="00616755" w:rsidP="00616755">
      <w:r>
        <w:lastRenderedPageBreak/>
        <w:t>상관계수 분석을 통해 성별이 다른 변수들과 거의 상관관계가 없음을 확인하였고, 따라서 성별은 분류 기준에서 제외하였다. 이러한 기준을 통해 고객을 72개의 그룹으로 세분화하였다.</w:t>
      </w:r>
    </w:p>
    <w:p w14:paraId="555A11B2" w14:textId="77777777" w:rsidR="00616755" w:rsidRDefault="00616755" w:rsidP="00616755">
      <w:r>
        <w:t>이 중 상위 10개 고객 그룹을 선정한 결과, 이들 그룹은 전체 이용객의 60%를 차지하는 것으로 나타났다. 이는 상위 10개 그룹이 주요 고객층임을 시사한다. 주요 고객층을 대상으로 보다 구체적인 분석을 실시함으로써, 서비스 개선과 마케팅 전략 수립에 유용한 인사이트를 도출할 수 있을 것이다.</w:t>
      </w:r>
    </w:p>
    <w:p w14:paraId="0CD35CC9" w14:textId="0CFA4A18" w:rsidR="004B6B59" w:rsidRDefault="00616755" w:rsidP="00616755">
      <w:r w:rsidRPr="00616755">
        <w:t>고객의 연령대, 고객 타입, 클래스, 여행 목적을 기</w:t>
      </w:r>
      <w:r>
        <w:rPr>
          <w:rFonts w:hint="eastAsia"/>
        </w:rPr>
        <w:t>준으로 나눈</w:t>
      </w:r>
      <w:r w:rsidRPr="00616755">
        <w:t xml:space="preserve"> </w:t>
      </w:r>
      <w:r>
        <w:t xml:space="preserve">고객 </w:t>
      </w:r>
      <w:proofErr w:type="spellStart"/>
      <w:r>
        <w:t>세그멘테이션을</w:t>
      </w:r>
      <w:proofErr w:type="spellEnd"/>
      <w:r>
        <w:t xml:space="preserve"> 통해 상위 10개 고객 그룹을 선정하고, 14가지 만족도 항목에 대해 각 그룹별로 세부 분석을 수행하였다. 이를 통해 각 고객 그룹의 특성과 요구사항을 명확히 파악하고, 맞춤형 서비스 제공 및 고객 만족도 향상을 위한 전략을 수립하는 데 기여하고자 한다.</w:t>
      </w:r>
    </w:p>
    <w:p w14:paraId="48E2C0E4" w14:textId="535CB338" w:rsidR="00A755D7" w:rsidRPr="004B6B59" w:rsidRDefault="00A755D7" w:rsidP="00616755">
      <w:pPr>
        <w:rPr>
          <w:rFonts w:hint="eastAsia"/>
        </w:rPr>
      </w:pPr>
      <w:r>
        <w:rPr>
          <w:rFonts w:hint="eastAsia"/>
        </w:rPr>
        <w:t>4.1 회고</w:t>
      </w:r>
    </w:p>
    <w:sectPr w:rsidR="00A755D7" w:rsidRPr="004B6B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06EC6"/>
    <w:multiLevelType w:val="multilevel"/>
    <w:tmpl w:val="7BA87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9C6EF2"/>
    <w:multiLevelType w:val="hybridMultilevel"/>
    <w:tmpl w:val="456CD410"/>
    <w:lvl w:ilvl="0" w:tplc="D5EECD36">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19C775A"/>
    <w:multiLevelType w:val="hybridMultilevel"/>
    <w:tmpl w:val="E5F22A08"/>
    <w:lvl w:ilvl="0" w:tplc="92F6529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CA0150E"/>
    <w:multiLevelType w:val="hybridMultilevel"/>
    <w:tmpl w:val="0DC4864C"/>
    <w:lvl w:ilvl="0" w:tplc="6B24B1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38197049">
    <w:abstractNumId w:val="0"/>
  </w:num>
  <w:num w:numId="2" w16cid:durableId="506671825">
    <w:abstractNumId w:val="2"/>
  </w:num>
  <w:num w:numId="3" w16cid:durableId="1932546436">
    <w:abstractNumId w:val="1"/>
  </w:num>
  <w:num w:numId="4" w16cid:durableId="597447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56"/>
    <w:rsid w:val="00000B17"/>
    <w:rsid w:val="00041420"/>
    <w:rsid w:val="00044FAD"/>
    <w:rsid w:val="00081B49"/>
    <w:rsid w:val="00092C5E"/>
    <w:rsid w:val="000C5DF8"/>
    <w:rsid w:val="0013116A"/>
    <w:rsid w:val="00141B2C"/>
    <w:rsid w:val="00146622"/>
    <w:rsid w:val="00185D65"/>
    <w:rsid w:val="0019432D"/>
    <w:rsid w:val="001A55B1"/>
    <w:rsid w:val="001A724A"/>
    <w:rsid w:val="001B2E87"/>
    <w:rsid w:val="001C65C4"/>
    <w:rsid w:val="001E5EF9"/>
    <w:rsid w:val="001F0ADA"/>
    <w:rsid w:val="001F732A"/>
    <w:rsid w:val="00274320"/>
    <w:rsid w:val="002A4456"/>
    <w:rsid w:val="002B2B7B"/>
    <w:rsid w:val="002C0461"/>
    <w:rsid w:val="002F0E96"/>
    <w:rsid w:val="002F31E1"/>
    <w:rsid w:val="00305512"/>
    <w:rsid w:val="00305A28"/>
    <w:rsid w:val="00343342"/>
    <w:rsid w:val="003472A7"/>
    <w:rsid w:val="0035188E"/>
    <w:rsid w:val="00356C90"/>
    <w:rsid w:val="00356D9E"/>
    <w:rsid w:val="003806EE"/>
    <w:rsid w:val="00386A21"/>
    <w:rsid w:val="003A38CA"/>
    <w:rsid w:val="003A4957"/>
    <w:rsid w:val="003C5DF5"/>
    <w:rsid w:val="003D3732"/>
    <w:rsid w:val="003F6E54"/>
    <w:rsid w:val="00417758"/>
    <w:rsid w:val="0042499C"/>
    <w:rsid w:val="004408E8"/>
    <w:rsid w:val="004542A8"/>
    <w:rsid w:val="0049668D"/>
    <w:rsid w:val="004A69A8"/>
    <w:rsid w:val="004B6B59"/>
    <w:rsid w:val="004E3EEC"/>
    <w:rsid w:val="004E4CEF"/>
    <w:rsid w:val="004F3091"/>
    <w:rsid w:val="0055273A"/>
    <w:rsid w:val="005560D0"/>
    <w:rsid w:val="005A5B88"/>
    <w:rsid w:val="005B7352"/>
    <w:rsid w:val="005E2BFA"/>
    <w:rsid w:val="00616755"/>
    <w:rsid w:val="00671595"/>
    <w:rsid w:val="00671E82"/>
    <w:rsid w:val="00677389"/>
    <w:rsid w:val="00693986"/>
    <w:rsid w:val="00702FA5"/>
    <w:rsid w:val="007163B8"/>
    <w:rsid w:val="00723E4F"/>
    <w:rsid w:val="00747B5F"/>
    <w:rsid w:val="00753155"/>
    <w:rsid w:val="0076165F"/>
    <w:rsid w:val="00763D48"/>
    <w:rsid w:val="00770175"/>
    <w:rsid w:val="007747F2"/>
    <w:rsid w:val="00783679"/>
    <w:rsid w:val="00791064"/>
    <w:rsid w:val="007A1C58"/>
    <w:rsid w:val="007C5014"/>
    <w:rsid w:val="0082463C"/>
    <w:rsid w:val="00877CE6"/>
    <w:rsid w:val="008A08BB"/>
    <w:rsid w:val="008C2890"/>
    <w:rsid w:val="008E0616"/>
    <w:rsid w:val="008F6E1A"/>
    <w:rsid w:val="0090322F"/>
    <w:rsid w:val="00963996"/>
    <w:rsid w:val="009B3EE3"/>
    <w:rsid w:val="009C5B73"/>
    <w:rsid w:val="009D4781"/>
    <w:rsid w:val="009D6AD3"/>
    <w:rsid w:val="00A020B7"/>
    <w:rsid w:val="00A15501"/>
    <w:rsid w:val="00A44405"/>
    <w:rsid w:val="00A47656"/>
    <w:rsid w:val="00A57343"/>
    <w:rsid w:val="00A65084"/>
    <w:rsid w:val="00A755D7"/>
    <w:rsid w:val="00A87FE8"/>
    <w:rsid w:val="00AD4338"/>
    <w:rsid w:val="00AF142F"/>
    <w:rsid w:val="00B234C1"/>
    <w:rsid w:val="00B70BE0"/>
    <w:rsid w:val="00B81116"/>
    <w:rsid w:val="00B83F80"/>
    <w:rsid w:val="00B91677"/>
    <w:rsid w:val="00BC5204"/>
    <w:rsid w:val="00BD7C85"/>
    <w:rsid w:val="00BF019E"/>
    <w:rsid w:val="00BF3A6E"/>
    <w:rsid w:val="00C22E7B"/>
    <w:rsid w:val="00C23B8B"/>
    <w:rsid w:val="00C2599E"/>
    <w:rsid w:val="00C27176"/>
    <w:rsid w:val="00C5083F"/>
    <w:rsid w:val="00C63083"/>
    <w:rsid w:val="00C843CC"/>
    <w:rsid w:val="00C9270D"/>
    <w:rsid w:val="00C94E73"/>
    <w:rsid w:val="00C966C9"/>
    <w:rsid w:val="00CA7E59"/>
    <w:rsid w:val="00CB356F"/>
    <w:rsid w:val="00CE02D8"/>
    <w:rsid w:val="00CE37F6"/>
    <w:rsid w:val="00D16001"/>
    <w:rsid w:val="00D57587"/>
    <w:rsid w:val="00D70391"/>
    <w:rsid w:val="00D76A49"/>
    <w:rsid w:val="00D83B1F"/>
    <w:rsid w:val="00D95775"/>
    <w:rsid w:val="00DB0B67"/>
    <w:rsid w:val="00DB6A47"/>
    <w:rsid w:val="00DC2DDF"/>
    <w:rsid w:val="00DD0E03"/>
    <w:rsid w:val="00DD6274"/>
    <w:rsid w:val="00DE1EA4"/>
    <w:rsid w:val="00DF5858"/>
    <w:rsid w:val="00DF70B2"/>
    <w:rsid w:val="00E26D74"/>
    <w:rsid w:val="00E424D8"/>
    <w:rsid w:val="00E42BA8"/>
    <w:rsid w:val="00E56496"/>
    <w:rsid w:val="00E92328"/>
    <w:rsid w:val="00ED47EC"/>
    <w:rsid w:val="00EF35A3"/>
    <w:rsid w:val="00EF5A8A"/>
    <w:rsid w:val="00F0602E"/>
    <w:rsid w:val="00F526E3"/>
    <w:rsid w:val="00F53069"/>
    <w:rsid w:val="00F74CF3"/>
    <w:rsid w:val="00F75B95"/>
    <w:rsid w:val="00F805D6"/>
    <w:rsid w:val="00FC40FE"/>
    <w:rsid w:val="00FD527B"/>
    <w:rsid w:val="00FF25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A654"/>
  <w15:docId w15:val="{DF19EDA0-A73A-42DE-BFF6-A25DD3F9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4765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A4765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A4765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A4765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A4765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4765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4765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4765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4765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765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A4765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A47656"/>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A47656"/>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A4765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4765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4765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4765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4765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476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4765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76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4765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47656"/>
    <w:pPr>
      <w:spacing w:before="160"/>
      <w:jc w:val="center"/>
    </w:pPr>
    <w:rPr>
      <w:i/>
      <w:iCs/>
      <w:color w:val="404040" w:themeColor="text1" w:themeTint="BF"/>
    </w:rPr>
  </w:style>
  <w:style w:type="character" w:customStyle="1" w:styleId="Char1">
    <w:name w:val="인용 Char"/>
    <w:basedOn w:val="a0"/>
    <w:link w:val="a5"/>
    <w:uiPriority w:val="29"/>
    <w:rsid w:val="00A47656"/>
    <w:rPr>
      <w:i/>
      <w:iCs/>
      <w:color w:val="404040" w:themeColor="text1" w:themeTint="BF"/>
    </w:rPr>
  </w:style>
  <w:style w:type="paragraph" w:styleId="a6">
    <w:name w:val="List Paragraph"/>
    <w:basedOn w:val="a"/>
    <w:uiPriority w:val="34"/>
    <w:qFormat/>
    <w:rsid w:val="00A47656"/>
    <w:pPr>
      <w:ind w:left="720"/>
      <w:contextualSpacing/>
    </w:pPr>
  </w:style>
  <w:style w:type="character" w:styleId="a7">
    <w:name w:val="Intense Emphasis"/>
    <w:basedOn w:val="a0"/>
    <w:uiPriority w:val="21"/>
    <w:qFormat/>
    <w:rsid w:val="00A47656"/>
    <w:rPr>
      <w:i/>
      <w:iCs/>
      <w:color w:val="0F4761" w:themeColor="accent1" w:themeShade="BF"/>
    </w:rPr>
  </w:style>
  <w:style w:type="paragraph" w:styleId="a8">
    <w:name w:val="Intense Quote"/>
    <w:basedOn w:val="a"/>
    <w:next w:val="a"/>
    <w:link w:val="Char2"/>
    <w:uiPriority w:val="30"/>
    <w:qFormat/>
    <w:rsid w:val="00A4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47656"/>
    <w:rPr>
      <w:i/>
      <w:iCs/>
      <w:color w:val="0F4761" w:themeColor="accent1" w:themeShade="BF"/>
    </w:rPr>
  </w:style>
  <w:style w:type="character" w:styleId="a9">
    <w:name w:val="Intense Reference"/>
    <w:basedOn w:val="a0"/>
    <w:uiPriority w:val="32"/>
    <w:qFormat/>
    <w:rsid w:val="00A47656"/>
    <w:rPr>
      <w:b/>
      <w:bCs/>
      <w:smallCaps/>
      <w:color w:val="0F4761" w:themeColor="accent1" w:themeShade="BF"/>
      <w:spacing w:val="5"/>
    </w:rPr>
  </w:style>
  <w:style w:type="table" w:styleId="aa">
    <w:name w:val="Table Grid"/>
    <w:basedOn w:val="a1"/>
    <w:uiPriority w:val="39"/>
    <w:rsid w:val="008A0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A08B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Grid Table 7 Colorful"/>
    <w:basedOn w:val="a1"/>
    <w:uiPriority w:val="52"/>
    <w:rsid w:val="008A08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6">
    <w:name w:val="Grid Table 3 Accent 6"/>
    <w:basedOn w:val="a1"/>
    <w:uiPriority w:val="48"/>
    <w:rsid w:val="008A08B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ab">
    <w:name w:val="annotation reference"/>
    <w:basedOn w:val="a0"/>
    <w:uiPriority w:val="99"/>
    <w:semiHidden/>
    <w:unhideWhenUsed/>
    <w:rsid w:val="00D70391"/>
    <w:rPr>
      <w:sz w:val="18"/>
      <w:szCs w:val="18"/>
    </w:rPr>
  </w:style>
  <w:style w:type="paragraph" w:styleId="ac">
    <w:name w:val="annotation text"/>
    <w:basedOn w:val="a"/>
    <w:link w:val="Char3"/>
    <w:uiPriority w:val="99"/>
    <w:unhideWhenUsed/>
    <w:rsid w:val="00D70391"/>
    <w:pPr>
      <w:jc w:val="left"/>
    </w:pPr>
  </w:style>
  <w:style w:type="character" w:customStyle="1" w:styleId="Char3">
    <w:name w:val="메모 텍스트 Char"/>
    <w:basedOn w:val="a0"/>
    <w:link w:val="ac"/>
    <w:uiPriority w:val="99"/>
    <w:rsid w:val="00D70391"/>
  </w:style>
  <w:style w:type="paragraph" w:styleId="ad">
    <w:name w:val="annotation subject"/>
    <w:basedOn w:val="ac"/>
    <w:next w:val="ac"/>
    <w:link w:val="Char4"/>
    <w:uiPriority w:val="99"/>
    <w:semiHidden/>
    <w:unhideWhenUsed/>
    <w:rsid w:val="00D70391"/>
    <w:rPr>
      <w:b/>
      <w:bCs/>
    </w:rPr>
  </w:style>
  <w:style w:type="character" w:customStyle="1" w:styleId="Char4">
    <w:name w:val="메모 주제 Char"/>
    <w:basedOn w:val="Char3"/>
    <w:link w:val="ad"/>
    <w:uiPriority w:val="99"/>
    <w:semiHidden/>
    <w:rsid w:val="00D70391"/>
    <w:rPr>
      <w:b/>
      <w:bCs/>
    </w:rPr>
  </w:style>
  <w:style w:type="paragraph" w:styleId="ae">
    <w:name w:val="caption"/>
    <w:basedOn w:val="a"/>
    <w:next w:val="a"/>
    <w:uiPriority w:val="35"/>
    <w:unhideWhenUsed/>
    <w:qFormat/>
    <w:rsid w:val="00D7039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2803">
      <w:bodyDiv w:val="1"/>
      <w:marLeft w:val="0"/>
      <w:marRight w:val="0"/>
      <w:marTop w:val="0"/>
      <w:marBottom w:val="0"/>
      <w:divBdr>
        <w:top w:val="none" w:sz="0" w:space="0" w:color="auto"/>
        <w:left w:val="none" w:sz="0" w:space="0" w:color="auto"/>
        <w:bottom w:val="none" w:sz="0" w:space="0" w:color="auto"/>
        <w:right w:val="none" w:sz="0" w:space="0" w:color="auto"/>
      </w:divBdr>
      <w:divsChild>
        <w:div w:id="687684858">
          <w:marLeft w:val="0"/>
          <w:marRight w:val="0"/>
          <w:marTop w:val="0"/>
          <w:marBottom w:val="0"/>
          <w:divBdr>
            <w:top w:val="single" w:sz="2" w:space="0" w:color="EEEEEE"/>
            <w:left w:val="single" w:sz="2" w:space="0" w:color="EEEEEE"/>
            <w:bottom w:val="single" w:sz="2" w:space="0" w:color="EEEEEE"/>
            <w:right w:val="single" w:sz="2" w:space="0" w:color="EEEEEE"/>
          </w:divBdr>
        </w:div>
        <w:div w:id="1361467048">
          <w:marLeft w:val="0"/>
          <w:marRight w:val="0"/>
          <w:marTop w:val="30"/>
          <w:marBottom w:val="0"/>
          <w:divBdr>
            <w:top w:val="none" w:sz="0" w:space="0" w:color="auto"/>
            <w:left w:val="none" w:sz="0" w:space="0" w:color="auto"/>
            <w:bottom w:val="none" w:sz="0" w:space="0" w:color="auto"/>
            <w:right w:val="none" w:sz="0" w:space="0" w:color="auto"/>
          </w:divBdr>
        </w:div>
      </w:divsChild>
    </w:div>
    <w:div w:id="201870440">
      <w:bodyDiv w:val="1"/>
      <w:marLeft w:val="0"/>
      <w:marRight w:val="0"/>
      <w:marTop w:val="0"/>
      <w:marBottom w:val="0"/>
      <w:divBdr>
        <w:top w:val="none" w:sz="0" w:space="0" w:color="auto"/>
        <w:left w:val="none" w:sz="0" w:space="0" w:color="auto"/>
        <w:bottom w:val="none" w:sz="0" w:space="0" w:color="auto"/>
        <w:right w:val="none" w:sz="0" w:space="0" w:color="auto"/>
      </w:divBdr>
    </w:div>
    <w:div w:id="202057277">
      <w:bodyDiv w:val="1"/>
      <w:marLeft w:val="0"/>
      <w:marRight w:val="0"/>
      <w:marTop w:val="0"/>
      <w:marBottom w:val="0"/>
      <w:divBdr>
        <w:top w:val="none" w:sz="0" w:space="0" w:color="auto"/>
        <w:left w:val="none" w:sz="0" w:space="0" w:color="auto"/>
        <w:bottom w:val="none" w:sz="0" w:space="0" w:color="auto"/>
        <w:right w:val="none" w:sz="0" w:space="0" w:color="auto"/>
      </w:divBdr>
    </w:div>
    <w:div w:id="215970312">
      <w:bodyDiv w:val="1"/>
      <w:marLeft w:val="0"/>
      <w:marRight w:val="0"/>
      <w:marTop w:val="0"/>
      <w:marBottom w:val="0"/>
      <w:divBdr>
        <w:top w:val="none" w:sz="0" w:space="0" w:color="auto"/>
        <w:left w:val="none" w:sz="0" w:space="0" w:color="auto"/>
        <w:bottom w:val="none" w:sz="0" w:space="0" w:color="auto"/>
        <w:right w:val="none" w:sz="0" w:space="0" w:color="auto"/>
      </w:divBdr>
    </w:div>
    <w:div w:id="301426725">
      <w:bodyDiv w:val="1"/>
      <w:marLeft w:val="0"/>
      <w:marRight w:val="0"/>
      <w:marTop w:val="0"/>
      <w:marBottom w:val="0"/>
      <w:divBdr>
        <w:top w:val="none" w:sz="0" w:space="0" w:color="auto"/>
        <w:left w:val="none" w:sz="0" w:space="0" w:color="auto"/>
        <w:bottom w:val="none" w:sz="0" w:space="0" w:color="auto"/>
        <w:right w:val="none" w:sz="0" w:space="0" w:color="auto"/>
      </w:divBdr>
    </w:div>
    <w:div w:id="345056136">
      <w:bodyDiv w:val="1"/>
      <w:marLeft w:val="0"/>
      <w:marRight w:val="0"/>
      <w:marTop w:val="0"/>
      <w:marBottom w:val="0"/>
      <w:divBdr>
        <w:top w:val="none" w:sz="0" w:space="0" w:color="auto"/>
        <w:left w:val="none" w:sz="0" w:space="0" w:color="auto"/>
        <w:bottom w:val="none" w:sz="0" w:space="0" w:color="auto"/>
        <w:right w:val="none" w:sz="0" w:space="0" w:color="auto"/>
      </w:divBdr>
    </w:div>
    <w:div w:id="632293349">
      <w:bodyDiv w:val="1"/>
      <w:marLeft w:val="0"/>
      <w:marRight w:val="0"/>
      <w:marTop w:val="0"/>
      <w:marBottom w:val="0"/>
      <w:divBdr>
        <w:top w:val="none" w:sz="0" w:space="0" w:color="auto"/>
        <w:left w:val="none" w:sz="0" w:space="0" w:color="auto"/>
        <w:bottom w:val="none" w:sz="0" w:space="0" w:color="auto"/>
        <w:right w:val="none" w:sz="0" w:space="0" w:color="auto"/>
      </w:divBdr>
    </w:div>
    <w:div w:id="650914373">
      <w:bodyDiv w:val="1"/>
      <w:marLeft w:val="0"/>
      <w:marRight w:val="0"/>
      <w:marTop w:val="0"/>
      <w:marBottom w:val="0"/>
      <w:divBdr>
        <w:top w:val="none" w:sz="0" w:space="0" w:color="auto"/>
        <w:left w:val="none" w:sz="0" w:space="0" w:color="auto"/>
        <w:bottom w:val="none" w:sz="0" w:space="0" w:color="auto"/>
        <w:right w:val="none" w:sz="0" w:space="0" w:color="auto"/>
      </w:divBdr>
    </w:div>
    <w:div w:id="690837555">
      <w:bodyDiv w:val="1"/>
      <w:marLeft w:val="0"/>
      <w:marRight w:val="0"/>
      <w:marTop w:val="0"/>
      <w:marBottom w:val="0"/>
      <w:divBdr>
        <w:top w:val="none" w:sz="0" w:space="0" w:color="auto"/>
        <w:left w:val="none" w:sz="0" w:space="0" w:color="auto"/>
        <w:bottom w:val="none" w:sz="0" w:space="0" w:color="auto"/>
        <w:right w:val="none" w:sz="0" w:space="0" w:color="auto"/>
      </w:divBdr>
    </w:div>
    <w:div w:id="708185974">
      <w:bodyDiv w:val="1"/>
      <w:marLeft w:val="0"/>
      <w:marRight w:val="0"/>
      <w:marTop w:val="0"/>
      <w:marBottom w:val="0"/>
      <w:divBdr>
        <w:top w:val="none" w:sz="0" w:space="0" w:color="auto"/>
        <w:left w:val="none" w:sz="0" w:space="0" w:color="auto"/>
        <w:bottom w:val="none" w:sz="0" w:space="0" w:color="auto"/>
        <w:right w:val="none" w:sz="0" w:space="0" w:color="auto"/>
      </w:divBdr>
    </w:div>
    <w:div w:id="732237359">
      <w:bodyDiv w:val="1"/>
      <w:marLeft w:val="0"/>
      <w:marRight w:val="0"/>
      <w:marTop w:val="0"/>
      <w:marBottom w:val="0"/>
      <w:divBdr>
        <w:top w:val="none" w:sz="0" w:space="0" w:color="auto"/>
        <w:left w:val="none" w:sz="0" w:space="0" w:color="auto"/>
        <w:bottom w:val="none" w:sz="0" w:space="0" w:color="auto"/>
        <w:right w:val="none" w:sz="0" w:space="0" w:color="auto"/>
      </w:divBdr>
    </w:div>
    <w:div w:id="814643451">
      <w:bodyDiv w:val="1"/>
      <w:marLeft w:val="0"/>
      <w:marRight w:val="0"/>
      <w:marTop w:val="0"/>
      <w:marBottom w:val="0"/>
      <w:divBdr>
        <w:top w:val="none" w:sz="0" w:space="0" w:color="auto"/>
        <w:left w:val="none" w:sz="0" w:space="0" w:color="auto"/>
        <w:bottom w:val="none" w:sz="0" w:space="0" w:color="auto"/>
        <w:right w:val="none" w:sz="0" w:space="0" w:color="auto"/>
      </w:divBdr>
    </w:div>
    <w:div w:id="892425895">
      <w:bodyDiv w:val="1"/>
      <w:marLeft w:val="0"/>
      <w:marRight w:val="0"/>
      <w:marTop w:val="0"/>
      <w:marBottom w:val="0"/>
      <w:divBdr>
        <w:top w:val="none" w:sz="0" w:space="0" w:color="auto"/>
        <w:left w:val="none" w:sz="0" w:space="0" w:color="auto"/>
        <w:bottom w:val="none" w:sz="0" w:space="0" w:color="auto"/>
        <w:right w:val="none" w:sz="0" w:space="0" w:color="auto"/>
      </w:divBdr>
    </w:div>
    <w:div w:id="944069436">
      <w:bodyDiv w:val="1"/>
      <w:marLeft w:val="0"/>
      <w:marRight w:val="0"/>
      <w:marTop w:val="0"/>
      <w:marBottom w:val="0"/>
      <w:divBdr>
        <w:top w:val="none" w:sz="0" w:space="0" w:color="auto"/>
        <w:left w:val="none" w:sz="0" w:space="0" w:color="auto"/>
        <w:bottom w:val="none" w:sz="0" w:space="0" w:color="auto"/>
        <w:right w:val="none" w:sz="0" w:space="0" w:color="auto"/>
      </w:divBdr>
    </w:div>
    <w:div w:id="1059356021">
      <w:bodyDiv w:val="1"/>
      <w:marLeft w:val="0"/>
      <w:marRight w:val="0"/>
      <w:marTop w:val="0"/>
      <w:marBottom w:val="0"/>
      <w:divBdr>
        <w:top w:val="none" w:sz="0" w:space="0" w:color="auto"/>
        <w:left w:val="none" w:sz="0" w:space="0" w:color="auto"/>
        <w:bottom w:val="none" w:sz="0" w:space="0" w:color="auto"/>
        <w:right w:val="none" w:sz="0" w:space="0" w:color="auto"/>
      </w:divBdr>
    </w:div>
    <w:div w:id="1094395671">
      <w:bodyDiv w:val="1"/>
      <w:marLeft w:val="0"/>
      <w:marRight w:val="0"/>
      <w:marTop w:val="0"/>
      <w:marBottom w:val="0"/>
      <w:divBdr>
        <w:top w:val="none" w:sz="0" w:space="0" w:color="auto"/>
        <w:left w:val="none" w:sz="0" w:space="0" w:color="auto"/>
        <w:bottom w:val="none" w:sz="0" w:space="0" w:color="auto"/>
        <w:right w:val="none" w:sz="0" w:space="0" w:color="auto"/>
      </w:divBdr>
    </w:div>
    <w:div w:id="1146433718">
      <w:bodyDiv w:val="1"/>
      <w:marLeft w:val="0"/>
      <w:marRight w:val="0"/>
      <w:marTop w:val="0"/>
      <w:marBottom w:val="0"/>
      <w:divBdr>
        <w:top w:val="none" w:sz="0" w:space="0" w:color="auto"/>
        <w:left w:val="none" w:sz="0" w:space="0" w:color="auto"/>
        <w:bottom w:val="none" w:sz="0" w:space="0" w:color="auto"/>
        <w:right w:val="none" w:sz="0" w:space="0" w:color="auto"/>
      </w:divBdr>
    </w:div>
    <w:div w:id="1162894574">
      <w:bodyDiv w:val="1"/>
      <w:marLeft w:val="0"/>
      <w:marRight w:val="0"/>
      <w:marTop w:val="0"/>
      <w:marBottom w:val="0"/>
      <w:divBdr>
        <w:top w:val="none" w:sz="0" w:space="0" w:color="auto"/>
        <w:left w:val="none" w:sz="0" w:space="0" w:color="auto"/>
        <w:bottom w:val="none" w:sz="0" w:space="0" w:color="auto"/>
        <w:right w:val="none" w:sz="0" w:space="0" w:color="auto"/>
      </w:divBdr>
    </w:div>
    <w:div w:id="1276595446">
      <w:bodyDiv w:val="1"/>
      <w:marLeft w:val="0"/>
      <w:marRight w:val="0"/>
      <w:marTop w:val="0"/>
      <w:marBottom w:val="0"/>
      <w:divBdr>
        <w:top w:val="none" w:sz="0" w:space="0" w:color="auto"/>
        <w:left w:val="none" w:sz="0" w:space="0" w:color="auto"/>
        <w:bottom w:val="none" w:sz="0" w:space="0" w:color="auto"/>
        <w:right w:val="none" w:sz="0" w:space="0" w:color="auto"/>
      </w:divBdr>
    </w:div>
    <w:div w:id="1314597959">
      <w:bodyDiv w:val="1"/>
      <w:marLeft w:val="0"/>
      <w:marRight w:val="0"/>
      <w:marTop w:val="0"/>
      <w:marBottom w:val="0"/>
      <w:divBdr>
        <w:top w:val="none" w:sz="0" w:space="0" w:color="auto"/>
        <w:left w:val="none" w:sz="0" w:space="0" w:color="auto"/>
        <w:bottom w:val="none" w:sz="0" w:space="0" w:color="auto"/>
        <w:right w:val="none" w:sz="0" w:space="0" w:color="auto"/>
      </w:divBdr>
    </w:div>
    <w:div w:id="1370648796">
      <w:bodyDiv w:val="1"/>
      <w:marLeft w:val="0"/>
      <w:marRight w:val="0"/>
      <w:marTop w:val="0"/>
      <w:marBottom w:val="0"/>
      <w:divBdr>
        <w:top w:val="none" w:sz="0" w:space="0" w:color="auto"/>
        <w:left w:val="none" w:sz="0" w:space="0" w:color="auto"/>
        <w:bottom w:val="none" w:sz="0" w:space="0" w:color="auto"/>
        <w:right w:val="none" w:sz="0" w:space="0" w:color="auto"/>
      </w:divBdr>
    </w:div>
    <w:div w:id="1433671228">
      <w:bodyDiv w:val="1"/>
      <w:marLeft w:val="0"/>
      <w:marRight w:val="0"/>
      <w:marTop w:val="0"/>
      <w:marBottom w:val="0"/>
      <w:divBdr>
        <w:top w:val="none" w:sz="0" w:space="0" w:color="auto"/>
        <w:left w:val="none" w:sz="0" w:space="0" w:color="auto"/>
        <w:bottom w:val="none" w:sz="0" w:space="0" w:color="auto"/>
        <w:right w:val="none" w:sz="0" w:space="0" w:color="auto"/>
      </w:divBdr>
    </w:div>
    <w:div w:id="1446657001">
      <w:bodyDiv w:val="1"/>
      <w:marLeft w:val="0"/>
      <w:marRight w:val="0"/>
      <w:marTop w:val="0"/>
      <w:marBottom w:val="0"/>
      <w:divBdr>
        <w:top w:val="none" w:sz="0" w:space="0" w:color="auto"/>
        <w:left w:val="none" w:sz="0" w:space="0" w:color="auto"/>
        <w:bottom w:val="none" w:sz="0" w:space="0" w:color="auto"/>
        <w:right w:val="none" w:sz="0" w:space="0" w:color="auto"/>
      </w:divBdr>
    </w:div>
    <w:div w:id="1466237153">
      <w:bodyDiv w:val="1"/>
      <w:marLeft w:val="0"/>
      <w:marRight w:val="0"/>
      <w:marTop w:val="0"/>
      <w:marBottom w:val="0"/>
      <w:divBdr>
        <w:top w:val="none" w:sz="0" w:space="0" w:color="auto"/>
        <w:left w:val="none" w:sz="0" w:space="0" w:color="auto"/>
        <w:bottom w:val="none" w:sz="0" w:space="0" w:color="auto"/>
        <w:right w:val="none" w:sz="0" w:space="0" w:color="auto"/>
      </w:divBdr>
      <w:divsChild>
        <w:div w:id="1625884942">
          <w:marLeft w:val="0"/>
          <w:marRight w:val="0"/>
          <w:marTop w:val="30"/>
          <w:marBottom w:val="0"/>
          <w:divBdr>
            <w:top w:val="none" w:sz="0" w:space="0" w:color="auto"/>
            <w:left w:val="none" w:sz="0" w:space="0" w:color="auto"/>
            <w:bottom w:val="none" w:sz="0" w:space="0" w:color="auto"/>
            <w:right w:val="none" w:sz="0" w:space="0" w:color="auto"/>
          </w:divBdr>
        </w:div>
        <w:div w:id="2073312386">
          <w:marLeft w:val="0"/>
          <w:marRight w:val="0"/>
          <w:marTop w:val="0"/>
          <w:marBottom w:val="0"/>
          <w:divBdr>
            <w:top w:val="single" w:sz="2" w:space="0" w:color="EEEEEE"/>
            <w:left w:val="single" w:sz="2" w:space="0" w:color="EEEEEE"/>
            <w:bottom w:val="single" w:sz="2" w:space="0" w:color="EEEEEE"/>
            <w:right w:val="single" w:sz="2" w:space="0" w:color="EEEEEE"/>
          </w:divBdr>
        </w:div>
      </w:divsChild>
    </w:div>
    <w:div w:id="1504273137">
      <w:bodyDiv w:val="1"/>
      <w:marLeft w:val="0"/>
      <w:marRight w:val="0"/>
      <w:marTop w:val="0"/>
      <w:marBottom w:val="0"/>
      <w:divBdr>
        <w:top w:val="none" w:sz="0" w:space="0" w:color="auto"/>
        <w:left w:val="none" w:sz="0" w:space="0" w:color="auto"/>
        <w:bottom w:val="none" w:sz="0" w:space="0" w:color="auto"/>
        <w:right w:val="none" w:sz="0" w:space="0" w:color="auto"/>
      </w:divBdr>
    </w:div>
    <w:div w:id="1553729909">
      <w:bodyDiv w:val="1"/>
      <w:marLeft w:val="0"/>
      <w:marRight w:val="0"/>
      <w:marTop w:val="0"/>
      <w:marBottom w:val="0"/>
      <w:divBdr>
        <w:top w:val="none" w:sz="0" w:space="0" w:color="auto"/>
        <w:left w:val="none" w:sz="0" w:space="0" w:color="auto"/>
        <w:bottom w:val="none" w:sz="0" w:space="0" w:color="auto"/>
        <w:right w:val="none" w:sz="0" w:space="0" w:color="auto"/>
      </w:divBdr>
    </w:div>
    <w:div w:id="1654941854">
      <w:bodyDiv w:val="1"/>
      <w:marLeft w:val="0"/>
      <w:marRight w:val="0"/>
      <w:marTop w:val="0"/>
      <w:marBottom w:val="0"/>
      <w:divBdr>
        <w:top w:val="none" w:sz="0" w:space="0" w:color="auto"/>
        <w:left w:val="none" w:sz="0" w:space="0" w:color="auto"/>
        <w:bottom w:val="none" w:sz="0" w:space="0" w:color="auto"/>
        <w:right w:val="none" w:sz="0" w:space="0" w:color="auto"/>
      </w:divBdr>
    </w:div>
    <w:div w:id="1674141110">
      <w:bodyDiv w:val="1"/>
      <w:marLeft w:val="0"/>
      <w:marRight w:val="0"/>
      <w:marTop w:val="0"/>
      <w:marBottom w:val="0"/>
      <w:divBdr>
        <w:top w:val="none" w:sz="0" w:space="0" w:color="auto"/>
        <w:left w:val="none" w:sz="0" w:space="0" w:color="auto"/>
        <w:bottom w:val="none" w:sz="0" w:space="0" w:color="auto"/>
        <w:right w:val="none" w:sz="0" w:space="0" w:color="auto"/>
      </w:divBdr>
    </w:div>
    <w:div w:id="1685088969">
      <w:bodyDiv w:val="1"/>
      <w:marLeft w:val="0"/>
      <w:marRight w:val="0"/>
      <w:marTop w:val="0"/>
      <w:marBottom w:val="0"/>
      <w:divBdr>
        <w:top w:val="none" w:sz="0" w:space="0" w:color="auto"/>
        <w:left w:val="none" w:sz="0" w:space="0" w:color="auto"/>
        <w:bottom w:val="none" w:sz="0" w:space="0" w:color="auto"/>
        <w:right w:val="none" w:sz="0" w:space="0" w:color="auto"/>
      </w:divBdr>
      <w:divsChild>
        <w:div w:id="61343040">
          <w:marLeft w:val="0"/>
          <w:marRight w:val="0"/>
          <w:marTop w:val="0"/>
          <w:marBottom w:val="0"/>
          <w:divBdr>
            <w:top w:val="single" w:sz="2" w:space="0" w:color="EEEEEE"/>
            <w:left w:val="single" w:sz="2" w:space="0" w:color="EEEEEE"/>
            <w:bottom w:val="single" w:sz="2" w:space="0" w:color="EEEEEE"/>
            <w:right w:val="single" w:sz="2" w:space="0" w:color="EEEEEE"/>
          </w:divBdr>
        </w:div>
        <w:div w:id="1941797929">
          <w:marLeft w:val="0"/>
          <w:marRight w:val="0"/>
          <w:marTop w:val="30"/>
          <w:marBottom w:val="0"/>
          <w:divBdr>
            <w:top w:val="none" w:sz="0" w:space="0" w:color="auto"/>
            <w:left w:val="none" w:sz="0" w:space="0" w:color="auto"/>
            <w:bottom w:val="none" w:sz="0" w:space="0" w:color="auto"/>
            <w:right w:val="none" w:sz="0" w:space="0" w:color="auto"/>
          </w:divBdr>
        </w:div>
      </w:divsChild>
    </w:div>
    <w:div w:id="1698238453">
      <w:bodyDiv w:val="1"/>
      <w:marLeft w:val="0"/>
      <w:marRight w:val="0"/>
      <w:marTop w:val="0"/>
      <w:marBottom w:val="0"/>
      <w:divBdr>
        <w:top w:val="none" w:sz="0" w:space="0" w:color="auto"/>
        <w:left w:val="none" w:sz="0" w:space="0" w:color="auto"/>
        <w:bottom w:val="none" w:sz="0" w:space="0" w:color="auto"/>
        <w:right w:val="none" w:sz="0" w:space="0" w:color="auto"/>
      </w:divBdr>
    </w:div>
    <w:div w:id="1727954195">
      <w:bodyDiv w:val="1"/>
      <w:marLeft w:val="0"/>
      <w:marRight w:val="0"/>
      <w:marTop w:val="0"/>
      <w:marBottom w:val="0"/>
      <w:divBdr>
        <w:top w:val="none" w:sz="0" w:space="0" w:color="auto"/>
        <w:left w:val="none" w:sz="0" w:space="0" w:color="auto"/>
        <w:bottom w:val="none" w:sz="0" w:space="0" w:color="auto"/>
        <w:right w:val="none" w:sz="0" w:space="0" w:color="auto"/>
      </w:divBdr>
    </w:div>
    <w:div w:id="1739552754">
      <w:bodyDiv w:val="1"/>
      <w:marLeft w:val="0"/>
      <w:marRight w:val="0"/>
      <w:marTop w:val="0"/>
      <w:marBottom w:val="0"/>
      <w:divBdr>
        <w:top w:val="none" w:sz="0" w:space="0" w:color="auto"/>
        <w:left w:val="none" w:sz="0" w:space="0" w:color="auto"/>
        <w:bottom w:val="none" w:sz="0" w:space="0" w:color="auto"/>
        <w:right w:val="none" w:sz="0" w:space="0" w:color="auto"/>
      </w:divBdr>
    </w:div>
    <w:div w:id="1743016906">
      <w:bodyDiv w:val="1"/>
      <w:marLeft w:val="0"/>
      <w:marRight w:val="0"/>
      <w:marTop w:val="0"/>
      <w:marBottom w:val="0"/>
      <w:divBdr>
        <w:top w:val="none" w:sz="0" w:space="0" w:color="auto"/>
        <w:left w:val="none" w:sz="0" w:space="0" w:color="auto"/>
        <w:bottom w:val="none" w:sz="0" w:space="0" w:color="auto"/>
        <w:right w:val="none" w:sz="0" w:space="0" w:color="auto"/>
      </w:divBdr>
    </w:div>
    <w:div w:id="1743134870">
      <w:bodyDiv w:val="1"/>
      <w:marLeft w:val="0"/>
      <w:marRight w:val="0"/>
      <w:marTop w:val="0"/>
      <w:marBottom w:val="0"/>
      <w:divBdr>
        <w:top w:val="none" w:sz="0" w:space="0" w:color="auto"/>
        <w:left w:val="none" w:sz="0" w:space="0" w:color="auto"/>
        <w:bottom w:val="none" w:sz="0" w:space="0" w:color="auto"/>
        <w:right w:val="none" w:sz="0" w:space="0" w:color="auto"/>
      </w:divBdr>
      <w:divsChild>
        <w:div w:id="49615447">
          <w:marLeft w:val="0"/>
          <w:marRight w:val="0"/>
          <w:marTop w:val="0"/>
          <w:marBottom w:val="0"/>
          <w:divBdr>
            <w:top w:val="single" w:sz="2" w:space="0" w:color="EEEEEE"/>
            <w:left w:val="single" w:sz="2" w:space="0" w:color="EEEEEE"/>
            <w:bottom w:val="single" w:sz="2" w:space="0" w:color="EEEEEE"/>
            <w:right w:val="single" w:sz="2" w:space="0" w:color="EEEEEE"/>
          </w:divBdr>
        </w:div>
        <w:div w:id="269163061">
          <w:marLeft w:val="0"/>
          <w:marRight w:val="0"/>
          <w:marTop w:val="30"/>
          <w:marBottom w:val="0"/>
          <w:divBdr>
            <w:top w:val="none" w:sz="0" w:space="0" w:color="auto"/>
            <w:left w:val="none" w:sz="0" w:space="0" w:color="auto"/>
            <w:bottom w:val="none" w:sz="0" w:space="0" w:color="auto"/>
            <w:right w:val="none" w:sz="0" w:space="0" w:color="auto"/>
          </w:divBdr>
        </w:div>
      </w:divsChild>
    </w:div>
    <w:div w:id="1810125911">
      <w:bodyDiv w:val="1"/>
      <w:marLeft w:val="0"/>
      <w:marRight w:val="0"/>
      <w:marTop w:val="0"/>
      <w:marBottom w:val="0"/>
      <w:divBdr>
        <w:top w:val="none" w:sz="0" w:space="0" w:color="auto"/>
        <w:left w:val="none" w:sz="0" w:space="0" w:color="auto"/>
        <w:bottom w:val="none" w:sz="0" w:space="0" w:color="auto"/>
        <w:right w:val="none" w:sz="0" w:space="0" w:color="auto"/>
      </w:divBdr>
    </w:div>
    <w:div w:id="1828324878">
      <w:bodyDiv w:val="1"/>
      <w:marLeft w:val="0"/>
      <w:marRight w:val="0"/>
      <w:marTop w:val="0"/>
      <w:marBottom w:val="0"/>
      <w:divBdr>
        <w:top w:val="none" w:sz="0" w:space="0" w:color="auto"/>
        <w:left w:val="none" w:sz="0" w:space="0" w:color="auto"/>
        <w:bottom w:val="none" w:sz="0" w:space="0" w:color="auto"/>
        <w:right w:val="none" w:sz="0" w:space="0" w:color="auto"/>
      </w:divBdr>
    </w:div>
    <w:div w:id="1890610157">
      <w:bodyDiv w:val="1"/>
      <w:marLeft w:val="0"/>
      <w:marRight w:val="0"/>
      <w:marTop w:val="0"/>
      <w:marBottom w:val="0"/>
      <w:divBdr>
        <w:top w:val="none" w:sz="0" w:space="0" w:color="auto"/>
        <w:left w:val="none" w:sz="0" w:space="0" w:color="auto"/>
        <w:bottom w:val="none" w:sz="0" w:space="0" w:color="auto"/>
        <w:right w:val="none" w:sz="0" w:space="0" w:color="auto"/>
      </w:divBdr>
    </w:div>
    <w:div w:id="1906452694">
      <w:bodyDiv w:val="1"/>
      <w:marLeft w:val="0"/>
      <w:marRight w:val="0"/>
      <w:marTop w:val="0"/>
      <w:marBottom w:val="0"/>
      <w:divBdr>
        <w:top w:val="none" w:sz="0" w:space="0" w:color="auto"/>
        <w:left w:val="none" w:sz="0" w:space="0" w:color="auto"/>
        <w:bottom w:val="none" w:sz="0" w:space="0" w:color="auto"/>
        <w:right w:val="none" w:sz="0" w:space="0" w:color="auto"/>
      </w:divBdr>
    </w:div>
    <w:div w:id="1995520908">
      <w:bodyDiv w:val="1"/>
      <w:marLeft w:val="0"/>
      <w:marRight w:val="0"/>
      <w:marTop w:val="0"/>
      <w:marBottom w:val="0"/>
      <w:divBdr>
        <w:top w:val="none" w:sz="0" w:space="0" w:color="auto"/>
        <w:left w:val="none" w:sz="0" w:space="0" w:color="auto"/>
        <w:bottom w:val="none" w:sz="0" w:space="0" w:color="auto"/>
        <w:right w:val="none" w:sz="0" w:space="0" w:color="auto"/>
      </w:divBdr>
    </w:div>
    <w:div w:id="2014412032">
      <w:bodyDiv w:val="1"/>
      <w:marLeft w:val="0"/>
      <w:marRight w:val="0"/>
      <w:marTop w:val="0"/>
      <w:marBottom w:val="0"/>
      <w:divBdr>
        <w:top w:val="none" w:sz="0" w:space="0" w:color="auto"/>
        <w:left w:val="none" w:sz="0" w:space="0" w:color="auto"/>
        <w:bottom w:val="none" w:sz="0" w:space="0" w:color="auto"/>
        <w:right w:val="none" w:sz="0" w:space="0" w:color="auto"/>
      </w:divBdr>
    </w:div>
    <w:div w:id="205673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ink/ink2.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image" Target="https://lh7-us.googleusercontent.com/2Z1gaH1miAWPVq3H3fdPls-zg5OyJZtJHNHApGf6ImJCAGiLTLW8S_NrQAFBbBUbxEa9RP685B2JcC0gEegVOqZ3rIM2jKyyRQxVS8_WTey6OAwKM-iD5VrGX0TSl3kvx1SIOkq6Gh_fvy3aetLnjDs" TargetMode="External"/><Relationship Id="rId17" Type="http://schemas.openxmlformats.org/officeDocument/2006/relationships/image" Target="media/image80.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customXml" Target="ink/ink4.xml"/><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9:50:46.469"/>
    </inkml:context>
    <inkml:brush xml:id="br0">
      <inkml:brushProperty name="width" value="0.05" units="cm"/>
      <inkml:brushProperty name="height" value="0.05" units="cm"/>
      <inkml:brushProperty name="color" value="#E71224"/>
    </inkml:brush>
  </inkml:definitions>
  <inkml:trace contextRef="#ctx0" brushRef="#br0">433 447 24575,'-60'6'0,"50"-4"0,0-1 0,0 0 0,0 0 0,0-1 0,0 0 0,0-1 0,-15-2 0,-12-6 0,-79-21 0,104 26 0,0-1 0,0 0 0,1 0 0,0-1 0,0-1 0,0 0 0,-10-9 0,18 13 0,1-1 0,0 1 0,-1 0 0,1-1 0,1 1 0,-1-1 0,0 1 0,1-1 0,0 0 0,-1 0 0,2 0 0,-1 0 0,0 0 0,1-7 0,2-68 0,0 42 0,-2 32 0,0 0 0,0 0 0,1 0 0,0 0 0,0 0 0,0 0 0,0 0 0,1 0 0,0 0 0,0 1 0,0-1 0,0 1 0,1-1 0,0 1 0,0 0 0,0 0 0,3-3 0,1 1 0,0 1 0,-1 1 0,2-1 0,-1 1 0,0 0 0,1 1 0,0 0 0,0 0 0,11-3 0,44-13 0,-39 11 0,0 1 0,0 1 0,35-4 0,-49 9 0,-1 1 0,1 0 0,-1 1 0,1 0 0,-1 0 0,0 1 0,1 0 0,-1 1 0,0 0 0,0 1 0,-1-1 0,15 10 0,2 1 0,-8-4 0,1 1 0,-2 0 0,27 23 0,-39-30 0,1 1 0,-1 0 0,0 0 0,-1 0 0,1 0 0,-1 1 0,0-1 0,0 1 0,-1 0 0,0 0 0,0 0 0,0 0 0,0 0 0,-1 0 0,0 1 0,0 6 0,0 2 0,-1 0 0,0 1 0,-1-1 0,-1 0 0,-5 25 0,6-36 0,-1 1 0,0 0 0,0-1 0,0 0 0,-1 0 0,0 1 0,1-1 0,-1-1 0,-1 1 0,1 0 0,0-1 0,-1 0 0,0 1 0,0-2 0,0 1 0,0 0 0,0-1 0,-1 0 0,1 1 0,0-2 0,-10 3 0,-92 22-1365,96-22-5461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9:50:24.095"/>
    </inkml:context>
    <inkml:brush xml:id="br0">
      <inkml:brushProperty name="width" value="0.05" units="cm"/>
      <inkml:brushProperty name="height" value="0.05" units="cm"/>
      <inkml:brushProperty name="color" value="#E71224"/>
    </inkml:brush>
  </inkml:definitions>
  <inkml:trace contextRef="#ctx0" brushRef="#br0">429 398 24575,'-80'2'0,"-88"-4"0,159 0 0,0 0 0,0-1 0,0 1 0,0-2 0,1 1 0,-1-1 0,1-1 0,0 0 0,0 0 0,0 0 0,1-1 0,0 0 0,0 0 0,0-1 0,1 0 0,0 0 0,0-1 0,1 0 0,0 1 0,0-2 0,1 1 0,0-1 0,1 1 0,0-1 0,0 0 0,0 0 0,1 0 0,1-1 0,0 1 0,0-14 0,1 20 0,0 0 0,1 0 0,0 1 0,0-1 0,-1 0 0,1 1 0,1-1 0,-1 1 0,0-1 0,1 1 0,-1 0 0,1 0 0,0-1 0,-1 1 0,1 0 0,0 1 0,0-1 0,1 0 0,-1 0 0,5-2 0,5-2 0,1-1 0,0 2 0,15-5 0,10-5 0,23-19 0,-51 27 0,0 0 0,0 1 0,1 0 0,0 1 0,0 0 0,0 1 0,1 0 0,0 1 0,0 0 0,0 1 0,13-1 0,-14 3 0,0 0 0,-1 0 0,1 1 0,0 1 0,0 0 0,0 0 0,-1 1 0,0 0 0,1 1 0,-1 0 0,0 1 0,-1 0 0,1 1 0,10 7 0,-6-3 0,-4-4 0,-1 0 0,0 1 0,0 0 0,-1 0 0,0 1 0,9 10 0,-15-15 0,0 1 0,0 0 0,0 0 0,0-1 0,-1 1 0,0 0 0,0 1 0,0-1 0,0 0 0,-1 0 0,1 0 0,-1 0 0,0 1 0,0-1 0,-1 0 0,1 0 0,-1 0 0,0 0 0,0 1 0,-2 4 0,1 0 0,-1-1 0,0 1 0,0-1 0,0 1 0,-1-1 0,-1 0 0,1 0 0,-1-1 0,0 1 0,-1-1 0,0-1 0,0 1 0,0-1 0,-1 0 0,-13 9 0,-63 34-1365,74-44-5461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9:50:22.193"/>
    </inkml:context>
    <inkml:brush xml:id="br0">
      <inkml:brushProperty name="width" value="0.05" units="cm"/>
      <inkml:brushProperty name="height" value="0.05" units="cm"/>
      <inkml:brushProperty name="color" value="#E71224"/>
    </inkml:brush>
  </inkml:definitions>
  <inkml:trace contextRef="#ctx0" brushRef="#br0">350 414 24575,'-70'1'0,"-75"-2"0,139 0 0,0 1 0,0-1 0,0 0 0,0 0 0,0-1 0,1 1 0,-1-1 0,1-1 0,-1 1 0,1-1 0,0 0 0,0 0 0,0-1 0,0 1 0,1-1 0,-1 0 0,1 0 0,-4-6 0,4 4 0,0-2 0,0 1 0,1 0 0,0-1 0,0 1 0,1-1 0,0 0 0,1 0 0,-1 0 0,1 0 0,1 0 0,0-13 0,-1-15 0,0 21 0,1 1 0,1-1 0,0 0 0,5-24 0,-5 35 0,0 0 0,0 1 0,0-1 0,1 1 0,0 0 0,-1-1 0,1 1 0,1 0 0,-1 0 0,0 0 0,1 0 0,-1 0 0,1 1 0,0-1 0,0 1 0,0 0 0,0 0 0,1 0 0,-1 0 0,0 0 0,1 1 0,-1 0 0,5-2 0,146-36 0,-130 35 0,-1 0 0,1 2 0,0 1 0,39 2 0,-51 1 0,0 1 0,-1 0 0,1 0 0,-1 1 0,1 1 0,-1 0 0,-1 0 0,1 1 0,-1 0 0,0 1 0,0 0 0,-1 1 0,0 0 0,0 1 0,-1-1 0,11 16 0,-12-9 0,0 1 0,-1 1 0,0 0 0,-1-1 0,-1 2 0,-1-1 0,-1 0 0,1 20 0,-3-34 0,0 1 0,0 0 0,0-1 0,-1 1 0,0-1 0,1 1 0,-1-1 0,-1 1 0,1-1 0,0 1 0,-1-1 0,0 0 0,0 0 0,0 0 0,0 0 0,0 0 0,0 0 0,-1-1 0,1 1 0,-1-1 0,0 0 0,0 1 0,0-1 0,0 0 0,0-1 0,-6 3 0,-10 5 0,-1-2 0,1 0 0,-33 7 0,28-8 0,-3-2-1365,14-2-5461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9:50:20.397"/>
    </inkml:context>
    <inkml:brush xml:id="br0">
      <inkml:brushProperty name="width" value="0.05" units="cm"/>
      <inkml:brushProperty name="height" value="0.05" units="cm"/>
      <inkml:brushProperty name="color" value="#E71224"/>
    </inkml:brush>
  </inkml:definitions>
  <inkml:trace contextRef="#ctx0" brushRef="#br0">387 315 24575,'-14'1'0,"1"0"0,-1 1 0,1 1 0,-19 6 0,23-6 0,0 0 0,0 0 0,0-1 0,0 0 0,-1-1 0,1 0 0,0-1 0,-1 0 0,1 0 0,0-1 0,-12-2 0,-19-6 0,30 7 0,0 1 0,0-1 0,1-1 0,-1 0 0,1 0 0,-1-1 0,1 0 0,0-1 0,0 0 0,-15-11 0,21 11 0,1 1 0,0-1 0,-1 0 0,1 0 0,1 0 0,-1 0 0,1 0 0,0 0 0,0 0 0,0 0 0,1 0 0,0 0 0,0-1 0,1-8 0,-1 8 0,1-1 0,0 0 0,0 0 0,0 1 0,1-1 0,0 0 0,1 1 0,-1 0 0,1-1 0,6-9 0,-2 7 0,1 1 0,-1-1 0,1 1 0,1 1 0,0 0 0,0 0 0,0 1 0,1 0 0,-1 0 0,2 1 0,-1 0 0,0 1 0,1 0 0,0 1 0,0 0 0,19-2 0,6 0 0,-8 0 0,0 2 0,1 1 0,-1 1 0,30 3 0,-51-2 0,0 1 0,0 1 0,0-1 0,0 1 0,0 0 0,0 1 0,0 0 0,-1 0 0,0 0 0,1 1 0,-1 0 0,0 0 0,-1 0 0,1 1 0,-1 0 0,0 0 0,0 0 0,0 1 0,-1-1 0,8 14 0,-2 0 0,-1-5 0,-1 0 0,-1 1 0,0 1 0,8 26 0,-14-40 0,-1 1 0,1 0 0,0 0 0,-1 0 0,0-1 0,1 1 0,-1 0 0,0 0 0,-1 0 0,1 0 0,0 0 0,-1 0 0,0-1 0,0 1 0,1 0 0,-2 0 0,1-1 0,0 1 0,0-1 0,-1 1 0,0-1 0,1 0 0,-1 1 0,0-1 0,0 0 0,0 0 0,0 0 0,-1 0 0,1-1 0,0 1 0,-1-1 0,1 1 0,-1-1 0,-2 1 0,-8 2 67,1 0 1,-1-1-1,1-1 0,-20 1 0,-39 10-1768,60-9-5125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09:50:17.178"/>
    </inkml:context>
    <inkml:brush xml:id="br0">
      <inkml:brushProperty name="width" value="0.05" units="cm"/>
      <inkml:brushProperty name="height" value="0.05" units="cm"/>
      <inkml:brushProperty name="color" value="#E71224"/>
    </inkml:brush>
  </inkml:definitions>
  <inkml:trace contextRef="#ctx0" brushRef="#br0">453 492 24575,'-1'0'0,"-32"1"0,1-1 0,-1-2 0,1-2 0,-50-11 0,71 10 0,0-1 0,1-1 0,-1 0 0,1 0 0,1-1 0,0 0 0,0-1 0,0 0 0,-12-17 0,-8-6 0,15 17 0,0 0 0,0-1 0,2 0 0,-18-29 0,28 41 0,-1 0 0,1 0 0,1 0 0,-1-1 0,1 1 0,-1-1 0,1 1 0,0-1 0,1 1 0,-1-1 0,1 1 0,0-1 0,0 0 0,0 1 0,1-1 0,0 0 0,0 1 0,0-1 0,0 1 0,0 0 0,1-1 0,0 1 0,0 0 0,0 0 0,1 0 0,-1 0 0,5-4 0,4-1 0,0-1 0,1 2 0,0-1 0,0 2 0,1 0 0,1 0 0,-1 1 0,19-5 0,12-2 0,84-12 0,-116 23 0,-1 2 0,0 0 0,0 1 0,0 1 0,0 0 0,0 0 0,0 1 0,-1 0 0,1 1 0,10 6 0,24 7 0,-38-15 0,0 1 0,-1 0 0,0 0 0,0 1 0,0 0 0,0 0 0,-1 1 0,1-1 0,-1 1 0,0 0 0,-1 1 0,1-1 0,-1 1 0,0 0 0,5 10 0,-2-2 0,0 0 0,-1 1 0,-1-1 0,-1 1 0,0 0 0,2 17 0,0-4 0,-4-22 0,-1 0 0,0 0 0,0 0 0,0 0 0,-1 12 0,-1-16 0,1 1 0,-1-1 0,1 0 0,-1 1 0,0-1 0,0 0 0,0 0 0,0 1 0,-1-1 0,1 0 0,-1 0 0,1 0 0,-1-1 0,0 1 0,1 0 0,-1-1 0,0 1 0,-4 2 0,-33 24 160,29-20-312,-1 0-1,0 0 1,0-1-1,-1 0 1,0-1-1,0 0 1,-1-1-1,1-1 1,-15 4-1,15-6-6673</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1533</Words>
  <Characters>8742</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현지 이</dc:creator>
  <cp:keywords/>
  <dc:description/>
  <cp:lastModifiedBy>이 현지</cp:lastModifiedBy>
  <cp:revision>7</cp:revision>
  <dcterms:created xsi:type="dcterms:W3CDTF">2024-05-20T13:45:00Z</dcterms:created>
  <dcterms:modified xsi:type="dcterms:W3CDTF">2024-05-21T09:35:00Z</dcterms:modified>
</cp:coreProperties>
</file>