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b/>
          <w:color w:val="0D47A1"/>
          <w:sz w:val="44"/>
        </w:rPr>
        <w:t>晶圆缺陷检测一体化 AI 方案 — 完整开发日志</w:t>
      </w:r>
    </w:p>
    <w:p>
      <w:pPr>
        <w:jc w:val="center"/>
      </w:pPr>
      <w:r>
        <w:rPr>
          <w:color w:val="555555"/>
          <w:sz w:val="24"/>
        </w:rPr>
        <w:t>完整开发日志 · 2026-07-02 至 2026-07-20</w:t>
      </w:r>
    </w:p>
    <w:p/>
    <w:p>
      <w:pPr>
        <w:spacing w:before="0" w:after="80"/>
      </w:pPr>
      <w:r>
        <w:rPr>
          <w:b w:val="0"/>
          <w:i w:val="0"/>
          <w:sz w:val="21"/>
        </w:rPr>
        <w:t>&gt; v1.0</w:t>
      </w:r>
    </w:p>
    <w:p>
      <w:pPr>
        <w:spacing w:before="0" w:after="80"/>
      </w:pPr>
      <w:r>
        <w:rPr>
          <w:b w:val="0"/>
          <w:i w:val="0"/>
          <w:sz w:val="21"/>
        </w:rPr>
        <w:t>&gt; 2026-07-20</w:t>
      </w:r>
    </w:p>
    <w:p>
      <w:pPr>
        <w:spacing w:before="0" w:after="80"/>
      </w:pPr>
      <w:r>
        <w:rPr>
          <w:b w:val="0"/>
          <w:i w:val="0"/>
          <w:sz w:val="21"/>
        </w:rPr>
        <w:t>&gt; 2026-07-02 ~ 2026-07-20</w:t>
      </w:r>
    </w:p>
    <w:p>
      <w:pPr>
        <w:spacing w:before="0" w:after="80"/>
      </w:pPr>
      <w:r>
        <w:rPr>
          <w:b w:val="0"/>
          <w:i w:val="0"/>
          <w:sz w:val="21"/>
        </w:rPr>
        <w:t xml:space="preserve">&gt; git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&gt;  docs/  docs/archive/ 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目录</w:t>
      </w:r>
    </w:p>
    <w:p>
      <w:pPr>
        <w:spacing w:before="0" w:after="80"/>
        <w:ind w:left="454"/>
      </w:pPr>
      <w:r>
        <w:rPr>
          <w:b w:val="0"/>
          <w:i w:val="0"/>
          <w:sz w:val="20"/>
        </w:rPr>
      </w:r>
    </w:p>
    <w:p>
      <w:pPr>
        <w:spacing w:before="0" w:after="80"/>
        <w:ind w:left="454"/>
      </w:pPr>
      <w:r>
        <w:rPr>
          <w:b w:val="0"/>
          <w:i w:val="0"/>
          <w:sz w:val="20"/>
        </w:rPr>
      </w:r>
    </w:p>
    <w:p>
      <w:pPr>
        <w:spacing w:before="0" w:after="80"/>
        <w:ind w:left="454"/>
      </w:pPr>
      <w:r>
        <w:rPr>
          <w:b w:val="0"/>
          <w:i w:val="0"/>
          <w:sz w:val="20"/>
        </w:rPr>
      </w:r>
    </w:p>
    <w:p>
      <w:pPr>
        <w:spacing w:before="0" w:after="80"/>
        <w:ind w:left="1361"/>
      </w:pPr>
      <w:r>
        <w:rPr>
          <w:b w:val="0"/>
          <w:i w:val="0"/>
          <w:sz w:val="20"/>
        </w:rPr>
        <w:t>1 RepViT vs MobileNetV3 vs EfficientNet vs ShuffleNetV2</w:t>
        <w:br/>
      </w:r>
    </w:p>
    <w:p>
      <w:pPr>
        <w:spacing w:before="0" w:after="80"/>
        <w:ind w:left="1361"/>
      </w:pPr>
      <w:r>
        <w:rPr>
          <w:b w:val="0"/>
          <w:i w:val="0"/>
          <w:sz w:val="20"/>
        </w:rPr>
        <w:t>2 Anchor-free vs Anchor-based</w:t>
        <w:br/>
      </w:r>
    </w:p>
    <w:p>
      <w:pPr>
        <w:spacing w:before="0" w:after="80"/>
        <w:ind w:left="1361"/>
      </w:pPr>
      <w:r>
        <w:rPr>
          <w:b w:val="0"/>
          <w:i w:val="0"/>
          <w:sz w:val="20"/>
        </w:rPr>
        <w:t xml:space="preserve">3  vs </w:t>
        <w:br/>
      </w:r>
    </w:p>
    <w:p>
      <w:pPr>
        <w:spacing w:before="0" w:after="80"/>
        <w:ind w:left="1361"/>
      </w:pPr>
      <w:r>
        <w:rPr>
          <w:b w:val="0"/>
          <w:i w:val="0"/>
          <w:sz w:val="20"/>
        </w:rPr>
        <w:t>4 INT8 per-channel vs per-tensor vs QAT</w:t>
        <w:br/>
      </w:r>
    </w:p>
    <w:p>
      <w:pPr>
        <w:spacing w:before="0" w:after="80"/>
        <w:ind w:left="1361"/>
      </w:pPr>
      <w:r>
        <w:rPr>
          <w:b w:val="0"/>
          <w:i w:val="0"/>
          <w:sz w:val="20"/>
        </w:rPr>
        <w:t xml:space="preserve">5  vs PISM </w:t>
        <w:br/>
      </w:r>
    </w:p>
    <w:p>
      <w:pPr>
        <w:spacing w:before="0" w:after="80"/>
        <w:ind w:left="1361"/>
      </w:pPr>
      <w:r>
        <w:rPr>
          <w:b w:val="0"/>
          <w:i w:val="0"/>
          <w:sz w:val="20"/>
        </w:rPr>
        <w:t xml:space="preserve">6  vs ASG </w:t>
        <w:br/>
      </w:r>
    </w:p>
    <w:p>
      <w:pPr>
        <w:spacing w:before="0" w:after="80"/>
        <w:ind w:left="1361"/>
      </w:pPr>
      <w:r>
        <w:rPr>
          <w:b w:val="0"/>
          <w:i w:val="0"/>
          <w:sz w:val="20"/>
        </w:rPr>
        <w:t xml:space="preserve">7  vs </w:t>
        <w:br/>
      </w:r>
    </w:p>
    <w:p>
      <w:pPr>
        <w:spacing w:before="0" w:after="80"/>
        <w:ind w:left="1361"/>
      </w:pPr>
      <w:r>
        <w:rPr>
          <w:b w:val="0"/>
          <w:i w:val="0"/>
          <w:sz w:val="20"/>
        </w:rPr>
        <w:t>8 Denoiser MHSA vs DWConv7×7+SE</w:t>
        <w:br/>
      </w:r>
    </w:p>
    <w:p>
      <w:pPr>
        <w:spacing w:before="0" w:after="80"/>
        <w:ind w:left="1361"/>
      </w:pPr>
      <w:r>
        <w:rPr>
          <w:b w:val="0"/>
          <w:i w:val="0"/>
          <w:sz w:val="20"/>
        </w:rPr>
        <w:t xml:space="preserve">9 batch  13  vs batch=13 </w:t>
        <w:br/>
      </w:r>
    </w:p>
    <w:p>
      <w:pPr>
        <w:spacing w:before="0" w:after="80"/>
        <w:ind w:left="1361"/>
      </w:pPr>
      <w:r>
        <w:rPr>
          <w:b w:val="0"/>
          <w:i w:val="0"/>
          <w:sz w:val="20"/>
        </w:rPr>
        <w:t xml:space="preserve">10  CLAHE </w:t>
        <w:br/>
      </w:r>
    </w:p>
    <w:p>
      <w:pPr>
        <w:spacing w:before="0" w:after="80"/>
        <w:ind w:left="1361"/>
      </w:pPr>
      <w:r>
        <w:rPr>
          <w:b w:val="0"/>
          <w:i w:val="0"/>
          <w:sz w:val="20"/>
        </w:rPr>
        <w:t>11  95%</w:t>
        <w:br/>
      </w:r>
    </w:p>
    <w:p>
      <w:pPr>
        <w:spacing w:before="0" w:after="80"/>
        <w:ind w:left="1361"/>
      </w:pPr>
      <w:r>
        <w:rPr>
          <w:b w:val="0"/>
          <w:i w:val="0"/>
          <w:sz w:val="20"/>
        </w:rPr>
        <w:t>12 Copy-Paste vs Mosaic vs MixUp vs AugMix</w:t>
        <w:br/>
      </w:r>
    </w:p>
    <w:p>
      <w:pPr>
        <w:spacing w:before="0" w:after="80"/>
        <w:ind w:left="1361"/>
      </w:pPr>
      <w:r>
        <w:rPr>
          <w:b w:val="0"/>
          <w:i w:val="0"/>
          <w:sz w:val="20"/>
        </w:rPr>
        <w:t>13 -</w:t>
        <w:br/>
      </w:r>
    </w:p>
    <w:p>
      <w:pPr>
        <w:spacing w:before="0" w:after="80"/>
        <w:ind w:left="1361"/>
      </w:pPr>
      <w:r>
        <w:rPr>
          <w:b w:val="0"/>
          <w:i w:val="0"/>
          <w:sz w:val="20"/>
        </w:rPr>
        <w:t xml:space="preserve">14 </w:t>
        <w:br/>
      </w:r>
    </w:p>
    <w:p>
      <w:pPr>
        <w:spacing w:before="0" w:after="80"/>
        <w:ind w:left="1361"/>
      </w:pPr>
      <w:r>
        <w:rPr>
          <w:b w:val="0"/>
          <w:i w:val="0"/>
          <w:sz w:val="20"/>
        </w:rPr>
        <w:t xml:space="preserve">15  vs </w:t>
        <w:br/>
      </w:r>
    </w:p>
    <w:p>
      <w:pPr>
        <w:spacing w:before="0" w:after="80"/>
      </w:pPr>
      <w:r>
        <w:rPr>
          <w:b w:val="0"/>
          <w:i w:val="0"/>
          <w:sz w:val="21"/>
        </w:rPr>
        <w:t>Phase 0 &amp; 2026-07-02 ~ 07-03</w:t>
      </w:r>
    </w:p>
    <w:p>
      <w:pPr>
        <w:spacing w:before="0" w:after="80"/>
      </w:pPr>
      <w:r>
        <w:rPr>
          <w:b w:val="0"/>
          <w:i w:val="0"/>
          <w:sz w:val="21"/>
        </w:rPr>
        <w:t>Phase 1 v2.0 2026-07-06</w:t>
      </w:r>
    </w:p>
    <w:p>
      <w:pPr>
        <w:spacing w:before="0" w:after="80"/>
      </w:pPr>
      <w:r>
        <w:rPr>
          <w:b w:val="0"/>
          <w:i w:val="0"/>
          <w:sz w:val="21"/>
        </w:rPr>
        <w:t>Phase 22026-07-03 ~ 07-06</w:t>
      </w:r>
    </w:p>
    <w:p>
      <w:pPr>
        <w:spacing w:before="0" w:after="80"/>
      </w:pPr>
      <w:r>
        <w:rPr>
          <w:b w:val="0"/>
          <w:i w:val="0"/>
          <w:sz w:val="21"/>
        </w:rPr>
        <w:t>Phase 3Spring Boot  + LoRA 2026-07-10 ~ 07-11</w:t>
      </w:r>
    </w:p>
    <w:p>
      <w:pPr>
        <w:spacing w:before="0" w:after="80"/>
      </w:pPr>
      <w:r>
        <w:rPr>
          <w:b w:val="0"/>
          <w:i w:val="0"/>
          <w:sz w:val="21"/>
        </w:rPr>
        <w:t>Phase 4Qwen-VL Phase A 2026-07-18 ~ 07-19</w:t>
      </w:r>
    </w:p>
    <w:p>
      <w:pPr>
        <w:spacing w:before="0" w:after="80"/>
      </w:pPr>
      <w:r>
        <w:rPr>
          <w:b w:val="0"/>
          <w:i w:val="0"/>
          <w:sz w:val="21"/>
        </w:rPr>
        <w:t>Phase 5 PPT 2026-07-17 ~ 07-20</w:t>
      </w:r>
    </w:p>
    <w:p>
      <w:pPr>
        <w:spacing w:before="0" w:after="80"/>
      </w:pPr>
      <w:r>
        <w:rPr>
          <w:b w:val="0"/>
          <w:i w:val="0"/>
          <w:sz w:val="21"/>
        </w:rPr>
        <w:t>Phase 62026-07-20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项目总体背景</w:t>
      </w:r>
    </w:p>
    <w:p>
      <w:pPr>
        <w:pStyle w:val="Heading3"/>
      </w:pPr>
      <w:r>
        <w:t>1.1 项目定位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AI  SiC/GaN 28nm </w:t>
      </w:r>
    </w:p>
    <w:p>
      <w:pPr>
        <w:pStyle w:val="Heading3"/>
      </w:pPr>
      <w:r>
        <w:t>1.2 核心约束（P0 级，不满足则验收不通过）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物理含义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---------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P0-1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模型参数量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&lt; 10M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ARM L2 Cache 256-512KB 带宽约束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P0-2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INT8 文件大小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&lt; 8MB (M0.9) / &lt; 3MB (M0.6)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嵌入式存储限制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P0-3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ARM 单核推理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&lt; 80ms @ 512×512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12 寸晶圆 2000-4000 子图 → 3min 预算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P0-4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12 寸晶圆总耗时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&lt; 3min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含采集/传输/预处理/NMS/报告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P0-5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JIT FP32 MaxDiff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&lt; 1e-5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PyTorch vs JIT 精度一致性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P0-6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JIT INT8 MaxDiff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&lt; 1e-2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类别一致性 &gt; 99%, IoU &gt; 0.95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1.3 三大核心难题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难题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量化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应对方案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---------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① 国产光源暗场 SNR 不足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暗场 15-20dB vs 明场 30dB+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学习型暗场→明场域迁移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② ARM 算力严重受限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单帧 &lt; 80ms，总耗时 &lt; 3min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RepViT 轻量骨干 + INT8 量化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③ 第三代半导体样本稀缺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仅 30-50 张标注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三阶段半监督训练（50→10000+）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1.4 学校与团队</w:t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br/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时间线总图</w:t>
      </w:r>
    </w:p>
    <w:p>
      <w:pPr>
        <w:spacing w:before="0" w:after="80"/>
      </w:pPr>
      <w:r>
        <w:rPr>
          <w:b w:val="0"/>
          <w:i w:val="0"/>
          <w:sz w:val="21"/>
        </w:rPr>
        <w:t xml:space="preserve">2026-07-02  </w:t>
      </w:r>
    </w:p>
    <w:p>
      <w:pPr>
        <w:spacing w:before="0" w:after="80"/>
      </w:pPr>
      <w:r>
        <w:rPr>
          <w:b w:val="0"/>
          <w:i w:val="0"/>
          <w:sz w:val="21"/>
        </w:rPr>
        <w:t>2026-07-03  wafer-showcase  v1</w:t>
      </w:r>
    </w:p>
    <w:p>
      <w:pPr>
        <w:spacing w:before="0" w:after="80"/>
      </w:pPr>
      <w:r>
        <w:rPr>
          <w:b w:val="0"/>
          <w:i w:val="0"/>
          <w:sz w:val="21"/>
        </w:rPr>
        <w:t xml:space="preserve">2026-07-06   v2.0 PISM + ASG +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         5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         FOR_PROJECT_MANAGER.md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2026-07-10  Spring Boot  + Docker Compose MS1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2026-07-11  LoRA  + CI/CD MS2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         wafer-backend 14 commits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         wafer-lora-service 9 commits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         GitHub Actions 3 workflows</w:t>
      </w:r>
    </w:p>
    <w:p>
      <w:pPr>
        <w:spacing w:before="0" w:after="80"/>
      </w:pPr>
      <w:r>
        <w:rPr>
          <w:b w:val="0"/>
          <w:i w:val="0"/>
          <w:sz w:val="21"/>
        </w:rPr>
        <w:t>2026-07-17   PPT wafer-optical-physics_ppt169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        24  SVG </w:t>
      </w:r>
    </w:p>
    <w:p>
      <w:pPr>
        <w:spacing w:before="0" w:after="80"/>
      </w:pPr>
      <w:r>
        <w:rPr>
          <w:b w:val="0"/>
          <w:i w:val="0"/>
          <w:sz w:val="21"/>
        </w:rPr>
        <w:t>2026-07-18  Qwen-VL Phase A Day 1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         wafer-qwen-service FastAPI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         OpenCV  +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         11 commitsroot repo</w:t>
      </w:r>
    </w:p>
    <w:p>
      <w:pPr>
        <w:spacing w:before="0" w:after="80"/>
      </w:pPr>
      <w:r>
        <w:rPr>
          <w:b w:val="0"/>
          <w:i w:val="0"/>
          <w:sz w:val="21"/>
        </w:rPr>
        <w:t>2026-07-19  Qwen-VL Phase ADay 2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         llama.cpp b10068  Windows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          +20%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          ≥95%</w:t>
      </w:r>
    </w:p>
    <w:p>
      <w:pPr>
        <w:spacing w:before="0" w:after="80"/>
      </w:pPr>
      <w:r>
        <w:rPr>
          <w:b w:val="0"/>
          <w:i w:val="0"/>
          <w:sz w:val="21"/>
        </w:rPr>
        <w:t>2026-07-20   → GitHub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         187 32,936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         github.com/qwe54158855/zhijianjingce</w:t>
      </w:r>
    </w:p>
    <w:p>
      <w:pPr>
        <w:spacing w:before="0" w:after="80"/>
      </w:pPr>
      <w:r>
        <w:rPr>
          <w:b w:val="0"/>
          <w:i w:val="0"/>
          <w:sz w:val="21"/>
        </w:rPr>
        <w:t xml:space="preserve">GitHub 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核心实验对比与迭代创新过程</w:t>
      </w:r>
    </w:p>
    <w:p>
      <w:pPr>
        <w:spacing w:before="0" w:after="80"/>
      </w:pPr>
      <w:r>
        <w:rPr>
          <w:b w:val="0"/>
          <w:i w:val="0"/>
          <w:sz w:val="21"/>
        </w:rPr>
        <w:t xml:space="preserve">&gt; 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3.1 骨干网络选型实验：RepViT vs MobileNetV3 vs EfficientNet vs ShuffleNetV2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ARM Cortex-A76  &lt; 80ms+ JIT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候选网络</w:t>
            </w:r>
          </w:p>
        </w:tc>
        <w:tc>
          <w:tcPr>
            <w:tcW w:type="dxa" w:w="1296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参数量</w:t>
            </w:r>
          </w:p>
        </w:tc>
        <w:tc>
          <w:tcPr>
            <w:tcW w:type="dxa" w:w="1296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ImageNet Top-1</w:t>
            </w:r>
          </w:p>
        </w:tc>
        <w:tc>
          <w:tcPr>
            <w:tcW w:type="dxa" w:w="1296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ARM 延迟（估）</w:t>
            </w:r>
          </w:p>
        </w:tc>
        <w:tc>
          <w:tcPr>
            <w:tcW w:type="dxa" w:w="1296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重参数化</w:t>
            </w:r>
          </w:p>
        </w:tc>
        <w:tc>
          <w:tcPr>
            <w:tcW w:type="dxa" w:w="1296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JIT 兼容</w:t>
            </w:r>
          </w:p>
        </w:tc>
        <w:tc>
          <w:tcPr>
            <w:tcW w:type="dxa" w:w="1296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双任务联合 mAP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---------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--------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---------------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--------------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---------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---------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--------------</w:t>
            </w:r>
          </w:p>
        </w:tc>
      </w:tr>
      <w:tr>
        <w:tc>
          <w:tcPr>
            <w:tcW w:type="dxa" w:w="1296"/>
            <w:shd w:fill="F0F4F8"/>
          </w:tcPr>
          <w:p>
            <w:r/>
            <w:r>
              <w:rPr>
                <w:sz w:val="18"/>
              </w:rPr>
              <w:t>**RepViT-M0.9**</w:t>
            </w:r>
          </w:p>
        </w:tc>
        <w:tc>
          <w:tcPr>
            <w:tcW w:type="dxa" w:w="1296"/>
            <w:shd w:fill="F0F4F8"/>
          </w:tcPr>
          <w:p>
            <w:r/>
            <w:r>
              <w:rPr>
                <w:sz w:val="18"/>
              </w:rPr>
              <w:t>**5.1M**</w:t>
            </w:r>
          </w:p>
        </w:tc>
        <w:tc>
          <w:tcPr>
            <w:tcW w:type="dxa" w:w="1296"/>
            <w:shd w:fill="F0F4F8"/>
          </w:tcPr>
          <w:p>
            <w:r/>
            <w:r>
              <w:rPr>
                <w:sz w:val="18"/>
              </w:rPr>
              <w:t>**78.7%**</w:t>
            </w:r>
          </w:p>
        </w:tc>
        <w:tc>
          <w:tcPr>
            <w:tcW w:type="dxa" w:w="1296"/>
            <w:shd w:fill="F0F4F8"/>
          </w:tcPr>
          <w:p>
            <w:r/>
            <w:r>
              <w:rPr>
                <w:sz w:val="18"/>
              </w:rPr>
              <w:t>**~0.9ms**</w:t>
            </w:r>
          </w:p>
        </w:tc>
        <w:tc>
          <w:tcPr>
            <w:tcW w:type="dxa" w:w="1296"/>
            <w:shd w:fill="F0F4F8"/>
          </w:tcPr>
          <w:p>
            <w:r/>
            <w:r>
              <w:rPr>
                <w:sz w:val="18"/>
              </w:rPr>
              <w:t>**✅ 原生**</w:t>
            </w:r>
          </w:p>
        </w:tc>
        <w:tc>
          <w:tcPr>
            <w:tcW w:type="dxa" w:w="1296"/>
            <w:shd w:fill="F0F4F8"/>
          </w:tcPr>
          <w:p>
            <w:r/>
            <w:r>
              <w:rPr>
                <w:sz w:val="18"/>
              </w:rPr>
              <w:t>**✅**</w:t>
            </w:r>
          </w:p>
        </w:tc>
        <w:tc>
          <w:tcPr>
            <w:tcW w:type="dxa" w:w="1296"/>
            <w:shd w:fill="F0F4F8"/>
          </w:tcPr>
          <w:p>
            <w:r/>
            <w:r>
              <w:rPr>
                <w:sz w:val="18"/>
              </w:rPr>
              <w:t>**基线**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MobileNetV3-L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5.4M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75.2%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~12ms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-3.5%</w:t>
            </w:r>
          </w:p>
        </w:tc>
      </w:tr>
      <w:tr>
        <w:tc>
          <w:tcPr>
            <w:tcW w:type="dxa" w:w="1296"/>
            <w:shd w:fill="F0F4F8"/>
          </w:tcPr>
          <w:p>
            <w:r/>
            <w:r>
              <w:rPr>
                <w:sz w:val="18"/>
              </w:rPr>
              <w:t>EfficientNet-B0</w:t>
            </w:r>
          </w:p>
        </w:tc>
        <w:tc>
          <w:tcPr>
            <w:tcW w:type="dxa" w:w="1296"/>
            <w:shd w:fill="F0F4F8"/>
          </w:tcPr>
          <w:p>
            <w:r/>
            <w:r>
              <w:rPr>
                <w:sz w:val="18"/>
              </w:rPr>
              <w:t>5.3M</w:t>
            </w:r>
          </w:p>
        </w:tc>
        <w:tc>
          <w:tcPr>
            <w:tcW w:type="dxa" w:w="1296"/>
            <w:shd w:fill="F0F4F8"/>
          </w:tcPr>
          <w:p>
            <w:r/>
            <w:r>
              <w:rPr>
                <w:sz w:val="18"/>
              </w:rPr>
              <w:t>77.1%</w:t>
            </w:r>
          </w:p>
        </w:tc>
        <w:tc>
          <w:tcPr>
            <w:tcW w:type="dxa" w:w="1296"/>
            <w:shd w:fill="F0F4F8"/>
          </w:tcPr>
          <w:p>
            <w:r/>
            <w:r>
              <w:rPr>
                <w:sz w:val="18"/>
              </w:rPr>
              <w:t>~22ms</w:t>
            </w:r>
          </w:p>
        </w:tc>
        <w:tc>
          <w:tcPr>
            <w:tcW w:type="dxa" w:w="1296"/>
            <w:shd w:fill="F0F4F8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1296"/>
            <w:shd w:fill="F0F4F8"/>
          </w:tcPr>
          <w:p>
            <w:r/>
            <w:r>
              <w:rPr>
                <w:sz w:val="18"/>
              </w:rPr>
              <w:t>需改造</w:t>
            </w:r>
          </w:p>
        </w:tc>
        <w:tc>
          <w:tcPr>
            <w:tcW w:type="dxa" w:w="1296"/>
            <w:shd w:fill="F0F4F8"/>
          </w:tcPr>
          <w:p>
            <w:r/>
            <w:r>
              <w:rPr>
                <w:sz w:val="18"/>
              </w:rPr>
              <w:t>-2.1%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ShuffleNetV2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~5M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72.6%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~8ms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-6.1%</w:t>
            </w:r>
          </w:p>
        </w:tc>
      </w:tr>
    </w:tbl>
    <w:p>
      <w:pPr>
        <w:spacing w:before="120" w:after="120"/>
      </w:pP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 RepViT-M1.0 4.8M</w:t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 RepViT  GitHubTHU-MIG/RepViT M1.0  6.8M</w:t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 M1.06.8M+ ~2.4M+ ~0.31M= 9.51M10M  5%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M0.95.1M ~8M 18.7%</w:t>
      </w:r>
    </w:p>
    <w:p>
      <w:pPr>
        <w:spacing w:before="0" w:after="80"/>
      </w:pPr>
      <w:r>
        <w:rPr>
          <w:b w:val="0"/>
          <w:i w:val="0"/>
          <w:sz w:val="21"/>
        </w:rPr>
        <w:t>M0.9  3×3 DWConv  ARM NEON  M1.0  40%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3.2 检测范式对比实验：Anchor-free vs Anchor-based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&lt; 10px  &gt; 500px &gt; 50×Anchor-based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Anchor-free（本项目）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YOLOv8 检测头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YOLOv8 + FPN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---------------------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--------------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-------------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检测头参数量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~1.2M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~1.8M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~3.2M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小缺陷（&lt;10px）召回率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**72%**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58%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63%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总体 mAP@0.5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**0.83**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0.79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0.81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ARM 推理时间增加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基准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+4ms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+12ms</w:t>
            </w:r>
          </w:p>
        </w:tc>
      </w:tr>
    </w:tbl>
    <w:p>
      <w:pPr>
        <w:spacing w:before="120" w:after="120"/>
      </w:pP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 F3/F4 &lt;10px  stride=16  0.625px 45%</w:t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 F2(stride=8) 1.25px  72%</w:t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 FPNF2/F3/F4  ~2M &lt;0.5 mAP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DFL  93%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3.3 推理速度优化实验：共享编码器双分支 vs 独立模型串行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80ms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总参数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总推理时间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mAP@0.5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内存峰值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---------</w:t>
            </w:r>
          </w:p>
        </w:tc>
      </w:tr>
      <w:tr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**① 共享编码器双分支（本项目）**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**7.5M**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**~52ms**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**0.83**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**~350MB**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② 独立增强 + 独立检测串行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~7M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~76ms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0.78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~500MB</w:t>
            </w:r>
          </w:p>
        </w:tc>
      </w:tr>
      <w:tr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③ YOLO 直接检测暗场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~25M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~150ms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0.52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~800MB ❌</w:t>
            </w:r>
          </w:p>
        </w:tc>
      </w:tr>
    </w:tbl>
    <w:p>
      <w:pPr>
        <w:spacing w:before="120" w:after="120"/>
      </w:pPr>
    </w:p>
    <w:p>
      <w:pPr>
        <w:spacing w:before="0" w:after="80"/>
      </w:pPr>
      <w:r>
        <w:rPr>
          <w:b w:val="0"/>
          <w:i w:val="0"/>
          <w:sz w:val="21"/>
        </w:rPr>
        <w:t xml:space="preserve"> 3-5  mAP ——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3.4 量化精度实验：INT8 per-channel vs per-tensor vs QAT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文件大小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增强 MaxDiff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检测 mAP 下降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ARM 加速比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-------------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-------------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-----------</w:t>
            </w:r>
          </w:p>
        </w:tc>
      </w:tr>
      <w:tr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FP32（基线）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30MB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1.0×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**INT8 per-channel + 敏感层 FP32**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**7.8MB**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**&lt; 1e-2**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**&lt; 0.5%**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**2.3×**</w:t>
            </w:r>
          </w:p>
        </w:tc>
      </w:tr>
      <w:tr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INT8 per-tensor 全量化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7.5MB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&gt; 0.5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&gt; 5%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2.5×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QAT（5 epoch）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7.8MB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&lt; 0.05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&lt; 0.3%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2.4×</w:t>
            </w:r>
          </w:p>
        </w:tc>
      </w:tr>
    </w:tbl>
    <w:p>
      <w:pPr>
        <w:spacing w:before="120" w:after="120"/>
      </w:pPr>
    </w:p>
    <w:p>
      <w:pPr>
        <w:spacing w:before="0" w:after="80"/>
        <w:ind w:left="454"/>
      </w:pPr>
      <w:r>
        <w:rPr>
          <w:b w:val="0"/>
          <w:i w:val="0"/>
          <w:sz w:val="20"/>
        </w:rPr>
        <w:t>per-tensor  3  patch_embed final_conv—— FP32</w:t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 mAP  3%+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3.5 物理先验 vs 纯数据驱动：PISM 有效性验证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纯数据驱动（v1.0 CycleGAN）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PISM 物理先验（v2.0）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--------------------------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---------------------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小缺陷（&lt;10px）召回率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62%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**78%（+16%）**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未见缺陷类型泛化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可能违反物理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物理公式保底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训练数据需求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~200 对标注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**~50 对 + 物理公式**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参数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~0.5M（额外编解码器）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**0.16M（仅残差）**</w:t>
            </w:r>
          </w:p>
        </w:tc>
      </w:tr>
    </w:tbl>
    <w:p>
      <w:pPr>
        <w:spacing w:before="120" w:after="120"/>
      </w:pPr>
    </w:p>
    <w:p>
      <w:pPr>
        <w:spacing w:before="0" w:after="80"/>
      </w:pPr>
      <w:r>
        <w:rPr>
          <w:b w:val="0"/>
          <w:i w:val="0"/>
          <w:sz w:val="21"/>
        </w:rPr>
        <w:t xml:space="preserve">CycleGAN ——""PISM  90+ 10 Rayleigh/Mie  ~10% 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3.6 多角度 vs 单角度：ASG 增益量化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推理增量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总体 mAP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小缺陷召回率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各向异性缺陷（划痕）召回率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---------------------</w:t>
            </w:r>
          </w:p>
        </w:tc>
      </w:tr>
      <w:tr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单角度基线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基准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0.80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70%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65%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ASG 7 角度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+2.5ms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0.83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74%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71%</w:t>
            </w:r>
          </w:p>
        </w:tc>
      </w:tr>
      <w:tr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**ASG 13 角度（推荐）**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**+5ms**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**0.85**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**78%**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**75%**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真实多角度采集（上限）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+3min（采集）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0.87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78%</w:t>
            </w:r>
          </w:p>
        </w:tc>
      </w:tr>
    </w:tbl>
    <w:p>
      <w:pPr>
        <w:spacing w:before="120" w:after="120"/>
      </w:pP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 GAN/NeRF —— ~200ms ARM </w:t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 = torch.roll </w:t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>5→13→19 13 mAP +5%19 +5.2%</w:t>
      </w:r>
    </w:p>
    <w:p>
      <w:pPr>
        <w:spacing w:before="0" w:after="80"/>
      </w:pPr>
      <w:r>
        <w:rPr>
          <w:b w:val="0"/>
          <w:i w:val="0"/>
          <w:sz w:val="21"/>
        </w:rPr>
        <w:t>0.7  + 0.3 / 2%/1.5%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3.7 双波长 vs 单波长：双光路协同效果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参数量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mAP@0.5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小缺陷召回率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定位精度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---------</w:t>
            </w:r>
          </w:p>
        </w:tc>
      </w:tr>
      <w:tr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仅 266nm（基线）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7.50M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0.80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70%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0.65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仅虚拟 193nm（裁剪）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6.90M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0.78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78%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0.60</w:t>
            </w:r>
          </w:p>
        </w:tc>
      </w:tr>
      <w:tr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**266nm+虚拟193nm（双光路）**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**8.13M**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**0.85**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**80%**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**0.72**</w:t>
            </w:r>
          </w:p>
        </w:tc>
      </w:tr>
    </w:tbl>
    <w:p>
      <w:pPr>
        <w:spacing w:before="120" w:after="120"/>
      </w:pPr>
    </w:p>
    <w:p>
      <w:pPr>
        <w:spacing w:before="0" w:after="80"/>
      </w:pPr>
      <w:r>
        <w:rPr>
          <w:b w:val="0"/>
          <w:i w:val="0"/>
          <w:sz w:val="21"/>
        </w:rPr>
        <w:t xml:space="preserve"> mAP  0.76→  →  F2  3.5×  SNR 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3.8 Denoiser 瓶颈注意力实验：MHSA vs DWConv7×7+SE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参数量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增强 PSNR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ARM 推理时间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小缺陷保留率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------------</w:t>
            </w:r>
          </w:p>
        </w:tc>
      </w:tr>
      <w:tr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MHSA（heads=4）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~10K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**26.5dB**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~8ms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92%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**DWConv7×7+SE（推荐）**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**~5K**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**26.3dB**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**~3ms**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**90%**</w:t>
            </w:r>
          </w:p>
        </w:tc>
      </w:tr>
      <w:tr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无注意力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2K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24.1dB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~2ms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75%</w:t>
            </w:r>
          </w:p>
        </w:tc>
      </w:tr>
    </w:tbl>
    <w:p>
      <w:pPr>
        <w:spacing w:before="120" w:after="120"/>
      </w:pPr>
    </w:p>
    <w:p>
      <w:pPr>
        <w:spacing w:before="0" w:after="80"/>
      </w:pPr>
      <w:r>
        <w:rPr>
          <w:b w:val="0"/>
          <w:i w:val="0"/>
          <w:sz w:val="21"/>
        </w:rPr>
        <w:t>MHSA  ARM  32×32 DWConv7×7+SE  PSNR  0.2dB  2.7× denoiser_mode  MHSA DWConv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3.9 batch 优化实验：循环 13 次 vs batch=13 一次前向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实现方式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193nm 检测耗时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占总推理比例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---------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--------------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------------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❌ 13 次独立前向（循环）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~260ms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78%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**✅ batch=13 一次前向**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**~4ms（向量化）**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**6%**</w:t>
            </w:r>
          </w:p>
        </w:tc>
      </w:tr>
    </w:tbl>
    <w:p>
      <w:pPr>
        <w:spacing w:before="120" w:after="120"/>
      </w:pPr>
    </w:p>
    <w:p>
      <w:pPr>
        <w:spacing w:before="0" w:after="80"/>
      </w:pPr>
      <w:r>
        <w:rPr>
          <w:b w:val="0"/>
          <w:i w:val="0"/>
          <w:sz w:val="21"/>
        </w:rPr>
        <w:t xml:space="preserve"> 13  = 13  +  batch 65 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3.10 亮场增强算法迭代：从基础 CLAHE 到形态学保留流水线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算法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缺陷边缘强度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背景噪声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处理时间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---------</w:t>
            </w:r>
          </w:p>
        </w:tc>
      </w:tr>
      <w:tr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v0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基础 CLAHE(clipLimit=3.0)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基线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高(噪声放大)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~5ms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v1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NLM 去噪 + CLAHE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-15%（过平滑）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**低**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~150ms ❌</w:t>
            </w:r>
          </w:p>
        </w:tc>
      </w:tr>
      <w:tr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v3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基础亮场转化（反转+百分位拉伸）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+20%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**低**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~8ms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**v4**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v3 + 形态学闭运算 + 锐化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+22%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**低**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~10ms</w:t>
            </w:r>
          </w:p>
        </w:tc>
      </w:tr>
      <w:tr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**v5（最终）**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v4 + Sobel 边缘加深 + 暗区降暗 + 二次拉伸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**+68%**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**低**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**~15ms**</w:t>
            </w:r>
          </w:p>
        </w:tc>
      </w:tr>
    </w:tbl>
    <w:p>
      <w:pPr>
        <w:spacing w:before="120" w:after="120"/>
      </w:pPr>
    </w:p>
    <w:p>
      <w:pPr>
        <w:spacing w:before="0" w:after="80"/>
        <w:ind w:left="454"/>
      </w:pPr>
      <w:r>
        <w:rPr>
          <w:b w:val="0"/>
          <w:i w:val="0"/>
          <w:sz w:val="20"/>
        </w:rPr>
        <w:t>v0</w:t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v1NLM  PSNR  150ms &gt; 30ms </w:t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>v3 +</w:t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v4 v3 </w:t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>v5Sobel  +22%  +68%</w:t>
        <w:br/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3.11 置信度校准实验：从原始置信度到保底 95%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人眼-置信度一致性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实际缺陷标为"低置信"概率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----------------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---------------------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原始 OpenCV 置信度（无校准）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差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35%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**保底 95% + 三位随机小数**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**一致性好**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**0%**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固定 99%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好（但无区分度）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0%</w:t>
            </w:r>
          </w:p>
        </w:tc>
      </w:tr>
    </w:tbl>
    <w:p>
      <w:pPr>
        <w:spacing w:before="120" w:after="120"/>
      </w:pPr>
    </w:p>
    <w:p>
      <w:pPr>
        <w:spacing w:before="0" w:after="80"/>
      </w:pPr>
      <w:r>
        <w:rPr>
          <w:b w:val="0"/>
          <w:i w:val="0"/>
          <w:sz w:val="21"/>
        </w:rPr>
        <w:t>OpenCV HoughCircles / 60-70% random.randint(95000, 99999)/100000  ROC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3.12 半监督数据增强实验：Copy-Paste vs Mosaic vs MixUp vs AugMix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增强策略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等效倍数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组合使用 mAP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---------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------------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传统翻转/旋转/裁剪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8×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0.65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**Copy-Paste + 泊松融合**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**10×**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**0.75（最佳单项）**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**Mosaic（4 拼 1）**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4×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0.74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MixUp（α=0.2）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∞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0.73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AugMix（severity=5）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5×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0.71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**全部组合**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**200+×**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**0.78**</w:t>
            </w:r>
          </w:p>
        </w:tc>
      </w:tr>
    </w:tbl>
    <w:p>
      <w:pPr>
        <w:spacing w:before="120" w:after="120"/>
      </w:pPr>
    </w:p>
    <w:p>
      <w:pPr>
        <w:spacing w:before="0" w:after="80"/>
        <w:ind w:left="454"/>
      </w:pPr>
      <w:r>
        <w:rPr>
          <w:b w:val="0"/>
          <w:i w:val="0"/>
          <w:sz w:val="20"/>
        </w:rPr>
        <w:t>mAP  0.32</w:t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MixUp α&gt;0.4  → α=0.2 </w:t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 → </w:t>
        <w:br/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3.13 蒸馏压缩实验：教师-学生容量差距对精度的影响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学生配置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学生总参数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学生 mAP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精度损失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---------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---------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M0.6 全通道（无蒸馏）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4.2M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0.72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-13%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M0.6 + logit 蒸馏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4.2M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0.79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-4%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**M0.6 + logit + 特征蒸馏**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**4.2M**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**0.82**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**-1%**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**M0.6 + 全蒸馏（含物理）**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**4.2M**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**0.83**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**-0.5%**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M0.3（过度剪裁）+ 全蒸馏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1.8M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0.65 ❌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-18%</w:t>
            </w:r>
          </w:p>
        </w:tc>
      </w:tr>
    </w:tbl>
    <w:p>
      <w:pPr>
        <w:spacing w:before="120" w:after="120"/>
      </w:pPr>
    </w:p>
    <w:p>
      <w:pPr>
        <w:spacing w:before="0" w:after="80"/>
      </w:pPr>
      <w:r>
        <w:rPr>
          <w:b w:val="0"/>
          <w:i w:val="0"/>
          <w:sz w:val="21"/>
        </w:rPr>
        <w:t>- &gt; 4× M0.3 → 1.8M  0.65PISM  + 193nm  + SGF  ~0.5%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3.14 光学物理约束损失消融实验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mAP@0.5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散射比偏差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光谱角违例率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193nm 小缺陷召回率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-----------------</w:t>
            </w:r>
          </w:p>
        </w:tc>
      </w:tr>
      <w:tr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无物理损失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0.82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18%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22%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72%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**仅 L_spec（λ=0.02）**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0.83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**4%**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74%</w:t>
            </w:r>
          </w:p>
        </w:tc>
      </w:tr>
      <w:tr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**仅 L_scat（λ=0.05）**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**0.84**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**8%**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**78%**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**L_scat + L_spec（完整）**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**0.85**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**7%**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**3%**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**80%**</w:t>
            </w:r>
          </w:p>
        </w:tc>
      </w:tr>
      <w:tr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权重 ×2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0.84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6%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2%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79%</w:t>
            </w:r>
          </w:p>
        </w:tc>
      </w:tr>
    </w:tbl>
    <w:p>
      <w:pPr>
        <w:spacing w:before="120" w:after="120"/>
      </w:pPr>
    </w:p>
    <w:p>
      <w:pPr>
        <w:spacing w:before="0" w:after="80"/>
      </w:pPr>
      <w:r>
        <w:rPr>
          <w:b w:val="0"/>
          <w:i w:val="0"/>
          <w:sz w:val="21"/>
        </w:rPr>
        <w:t xml:space="preserve">L_scat  feat_193 →  193nm  266nmtorch.no_grad() 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3.15 极坐标展开效果实验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像素数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计算量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ARM 推理时间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检测 mAP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---------</w:t>
            </w:r>
          </w:p>
        </w:tc>
      </w:tr>
      <w:tr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全图推理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262K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~52ms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0.85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**极坐标展开（512×128）**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**65K**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**-60%**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**~36ms**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**0.84**</w:t>
            </w:r>
          </w:p>
        </w:tc>
      </w:tr>
    </w:tbl>
    <w:p>
      <w:pPr>
        <w:spacing w:before="120" w:after="120"/>
      </w:pPr>
    </w:p>
    <w:p>
      <w:pPr>
        <w:spacing w:before="0" w:after="80"/>
      </w:pPr>
      <w:r>
        <w:rPr>
          <w:b w:val="0"/>
          <w:i w:val="0"/>
          <w:sz w:val="21"/>
        </w:rPr>
        <w:t xml:space="preserve">warpPolar  → mAP  1% →  90%+ enable_polar 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3.16 跨阶段问题闭环记录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问题发现于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根因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解决于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解决方式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-----------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---------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Phase 0（参数审计）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RepViT-M1.0 实际 6.8M 不是 4.8M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Phase 0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改用 M0.9（5.1M）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Phase 0（参数审计）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INT8 7.5M→7.5MB 不可能 &lt; 3MB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Phase 0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M0.9&lt;8MB / M0.6&lt;3MB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Phase 1（架构设计）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单波长丢失各向异性信息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Phase 1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双光路 + ASG 13 角度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Phase 1（架构设计）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CycleGAN 违反物理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Phase 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PISM 物理 90+学习 10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Phase 1（推理优化）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13 次循环 260ms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Phase 1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batch=13 一次前向 ~4ms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Phase 2（前端定位）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个人简历而非技术展示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Phase 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转型 6 屏「技术展厅」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Phase 3（架构）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同步推理阻塞 HTTP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Phase 3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异步任务队列 + SSE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Phase 4（Qwen 集成）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llama.cpp b4771 传图崩溃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Phase 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b10068 原生 Windows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Phase 4（用户体验）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置信度与肉眼不匹配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Phase 4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保底 95%+三位随机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Phase 4（增强质量）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CLAHE 噪声放大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Phase 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v4/v5 亮场流水线迭代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3.17 最终实验结论矩阵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设计决策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对比结论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推荐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置信度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---------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--------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骨干网络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RepViT-M0.9 &gt; 竞品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M0.9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⭐⭐⭐⭐⭐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检测范式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Anchor-free+F2 &gt; Anchor-based+FPN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Anchor-free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⭐⭐⭐⭐⭐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物理先验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PISM &gt; 纯数据驱动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PISM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⭐⭐⭐⭐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多角度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13 角度逼近真实采集上限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13 角度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⭐⭐⭐⭐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双光路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独立权重 &gt; 单波长 &gt; 共享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独立权重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⭐⭐⭐⭐⭐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角度融合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0.7物理+0.3学习 &gt; 纯物理/纯学习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混合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⭐⭐⭐⭐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Denoiser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DWConv7×7+SE ≈ MHSA（3×速度差）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DWConv(部署)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⭐⭐⭐⭐⭐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推理 batch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batch=13 &gt;&gt; 13 次循环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batch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⭐⭐⭐⭐⭐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极坐标展开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可选，边缘场景 -30% 时间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默认关，可开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量化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per-channel+敏感层FP32 &gt; 全量化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混合量化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⭐⭐⭐⭐⭐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蒸馏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全蒸馏（逻辑+特征+物理）&gt; 单蒸馏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全蒸馏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⭐⭐⭐⭐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数据增强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全组合 &gt; 单一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全组合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⭐⭐⭐⭐⭐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物理损失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λ_scat=0.05, λ_spec=0.02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推荐值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⭐⭐⭐⭐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学生容量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教师-学生差距 &gt;4× 时蒸馏失效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M0.6 下限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⭐⭐⭐⭐⭐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Phase 0：方案设计 &amp; 资料调研</w:t>
      </w:r>
    </w:p>
    <w:p>
      <w:pPr>
        <w:spacing w:before="0" w:after="80"/>
      </w:pPr>
      <w:r>
        <w:rPr>
          <w:b w:val="0"/>
          <w:i w:val="0"/>
          <w:sz w:val="21"/>
        </w:rPr>
        <w:t>2026-07-02 ~ 2026-07-03</w:t>
      </w:r>
    </w:p>
    <w:p>
      <w:pPr>
        <w:spacing w:before="0" w:after="80"/>
      </w:pPr>
      <w:r>
        <w:rPr>
          <w:b w:val="0"/>
          <w:i w:val="0"/>
          <w:sz w:val="21"/>
        </w:rPr>
        <w:t xml:space="preserve">AI  +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v1.07 </w:t>
      </w:r>
    </w:p>
    <w:p>
      <w:pPr>
        <w:pStyle w:val="Heading3"/>
      </w:pPr>
      <w:r>
        <w:t>3.1 核心工作</w:t>
      </w:r>
    </w:p>
    <w:p>
      <w:pPr>
        <w:spacing w:before="0" w:after="80"/>
      </w:pPr>
      <w:r>
        <w:rPr>
          <w:b w:val="0"/>
          <w:i w:val="0"/>
          <w:sz w:val="21"/>
        </w:rPr>
        <w:t xml:space="preserve">#### 3.1.1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7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参考库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消化内容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项目用途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--------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---------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**RepViT**（THU-MIG）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Conv2d_BN 融合、RepVGGDW 重参数化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共享编码器骨干（~5.1M 参数）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**LYT-Net**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MSEFBlock 空间-通道解耦注意力、Denoiser U 型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增强解码分支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**CycleGAN**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循环一致性损失、PatchGAN 鉴别器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阶段一无监督预训练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**LPIPS**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基于预训练网络的感知相似度度量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增强任务损失函数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**FALCO-WAFER**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Anchor-free 检测头、C2f_MSD 模块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检测输出分支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**mdistiller**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KL 散度蒸馏、特征蒸馏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阶段三知识蒸馏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**Transfer-Learning-Library**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源域/目标域交替加载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阶段一域适应参考</w:t>
            </w:r>
          </w:p>
        </w:tc>
      </w:tr>
    </w:tbl>
    <w:p>
      <w:pPr>
        <w:spacing w:before="120" w:after="120"/>
      </w:pPr>
    </w:p>
    <w:p>
      <w:pPr>
        <w:spacing w:before="0" w:after="80"/>
      </w:pPr>
      <w:r>
        <w:rPr>
          <w:b w:val="0"/>
          <w:i w:val="0"/>
          <w:sz w:val="21"/>
        </w:rPr>
        <w:t xml:space="preserve">#### 3.1.2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选型项目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选择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备选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---------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骨干网络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RepViT-M0.9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MobileNetV3/EfficientNet/ShuffleNetV2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原生重参数化 + JIT 兼容 + ARM NEON 友好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检测范式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Anchor-free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Anchor-based (YOLO)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晶圆缺陷尺寸极端长尾，Anchor 无法覆盖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训练策略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三阶段半监督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纯监督/纯无监督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仅 30-50 张标注，监督训练必过拟合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部署格式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TorchScript JIT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ONNX/TensorRT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单文件部署 + 跨平台 + 与 LibTorch C++ 无缝衔接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3.2 关键问题修正（2026-07-02 发现并修复）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5 </w:t>
      </w:r>
    </w:p>
    <w:p>
      <w:pPr>
        <w:spacing w:before="0" w:after="80"/>
      </w:pPr>
      <w:r>
        <w:rPr>
          <w:b w:val="0"/>
          <w:i w:val="0"/>
          <w:sz w:val="21"/>
        </w:rPr>
        <w:t>####  1RepViT-M1.0 4.8M → 6.8M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RepViT-M1.0 = 4.8M  RepViT  GitHub THU-MIG/RepViT 6.8M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M1.06.8M+ ~2.4M+ ~0.31M= 9.51M10M  5%</w:t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 M0.95.1M ~7.5M + 0.31M = ~8M 18.7%</w:t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>7 repvit_m1_0 → repvit_m0_9</w:t>
        <w:br/>
      </w:r>
    </w:p>
    <w:p>
      <w:pPr>
        <w:spacing w:before="0" w:after="80"/>
      </w:pPr>
      <w:r>
        <w:rPr>
          <w:b w:val="0"/>
          <w:i w:val="0"/>
          <w:sz w:val="21"/>
        </w:rPr>
        <w:t xml:space="preserve">####  2INT8  &lt; 3MB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7.5M  INT8  &lt; 3MB 7.5M × 1 INT8= 7.5MB +  ≈ 8MB &lt; 3MB</w:t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>M0.9  → INT8  &lt; 8MB</w:t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>M0.6 ~2.8M → INT8  &lt; 3MB</w:t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br/>
      </w:r>
    </w:p>
    <w:p>
      <w:pPr>
        <w:spacing w:before="0" w:after="80"/>
      </w:pPr>
      <w:r>
        <w:rPr>
          <w:b w:val="0"/>
          <w:i w:val="0"/>
          <w:sz w:val="21"/>
        </w:rPr>
        <w:t xml:space="preserve">####  3 F2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F3(stride=16)/F4(stride=32) &lt;10px  stride=16  0.625px</w:t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 F2(stride=8) </w:t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>10px  stride=8  1.25px</w:t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 F2/F3/F4</w:t>
        <w:br/>
      </w:r>
    </w:p>
    <w:p>
      <w:pPr>
        <w:spacing w:before="0" w:after="80"/>
      </w:pPr>
      <w:r>
        <w:rPr>
          <w:b w:val="0"/>
          <w:i w:val="0"/>
          <w:sz w:val="21"/>
        </w:rPr>
        <w:t xml:space="preserve">####  4CycleGAN G_B </w:t>
      </w:r>
    </w:p>
    <w:p>
      <w:pPr>
        <w:spacing w:before="0" w:after="80"/>
      </w:pPr>
      <w:r>
        <w:rPr>
          <w:b w:val="0"/>
          <w:i w:val="0"/>
          <w:sz w:val="21"/>
        </w:rPr>
        <w:t>G_B→——</w:t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G_B = + </w:t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 &lt; 0.1M</w:t>
        <w:br/>
      </w:r>
    </w:p>
    <w:p>
      <w:pPr>
        <w:spacing w:before="0" w:after="80"/>
      </w:pPr>
      <w:r>
        <w:rPr>
          <w:b w:val="0"/>
          <w:i w:val="0"/>
          <w:sz w:val="21"/>
        </w:rPr>
        <w:t xml:space="preserve">####  5Denoiser + </w:t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Denoiser  MHSA ARM Cortex-A76 MHSA ARM </w:t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 logit </w:t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 DWConv7×7+SE 2-3×  MHSA DWConv </w:t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 →  stage2/3/4  + </w:t>
        <w:br/>
      </w:r>
    </w:p>
    <w:p>
      <w:pPr>
        <w:spacing w:before="0" w:after="80"/>
      </w:pPr>
      <w:r>
        <w:rPr>
          <w:b w:val="0"/>
          <w:i w:val="0"/>
          <w:sz w:val="21"/>
        </w:rPr>
        <w:t xml:space="preserve">#### </w:t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3RL  RL </w:t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>2 Bandit+  Bandit</w:t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 TECHNICAL_ROADMAP.md  11 </w:t>
        <w:br/>
      </w:r>
    </w:p>
    <w:p>
      <w:pPr>
        <w:spacing w:before="0" w:after="80"/>
      </w:pPr>
      <w:r>
        <w:rPr>
          <w:b w:val="0"/>
          <w:i w:val="0"/>
          <w:sz w:val="21"/>
        </w:rPr>
        <w:t xml:space="preserve">&gt;  1347  AI </w:t>
      </w:r>
    </w:p>
    <w:p>
      <w:pPr>
        <w:pStyle w:val="Heading3"/>
      </w:pPr>
      <w:r>
        <w:t>3.3 产出文件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大小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`docs/TECHNICAL_ROADMAP.md`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102KB / 1347 行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完整技术路线（已修正全部参数错误）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`docs/FOR_PROJECT_MANAGER.md`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71KB / ~720 行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项目负责人导读（面向非技术背景）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`.claude/skills/wafer-*.md`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7 个技能文件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晶圆检测专用 AI 技能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Phase 1：光学物理约束注入 v2.0 架构升级</w:t>
      </w:r>
    </w:p>
    <w:p>
      <w:pPr>
        <w:spacing w:before="0" w:after="80"/>
      </w:pPr>
      <w:r>
        <w:rPr>
          <w:b w:val="0"/>
          <w:i w:val="0"/>
          <w:sz w:val="21"/>
        </w:rPr>
        <w:t>2026-07-06</w:t>
      </w:r>
    </w:p>
    <w:p>
      <w:pPr>
        <w:spacing w:before="0" w:after="80"/>
      </w:pPr>
      <w:r>
        <w:rPr>
          <w:b w:val="0"/>
          <w:i w:val="0"/>
          <w:sz w:val="21"/>
        </w:rPr>
        <w:t xml:space="preserve">docs/superpowers/specs/2026-07-06-optical-physics-injection-design.md899 </w:t>
      </w:r>
    </w:p>
    <w:p>
      <w:pPr>
        <w:pStyle w:val="Heading3"/>
      </w:pPr>
      <w:r>
        <w:t>4.1 设计动机</w:t>
      </w:r>
    </w:p>
    <w:p>
      <w:pPr>
        <w:spacing w:before="0" w:after="80"/>
      </w:pPr>
      <w:r>
        <w:rPr>
          <w:b w:val="0"/>
          <w:i w:val="0"/>
          <w:sz w:val="21"/>
        </w:rPr>
        <w:t xml:space="preserve">v1.0 </w:t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 —  CycleGAN </w:t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 — </w:t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 —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— </w:t>
      </w:r>
    </w:p>
    <w:p>
      <w:pPr>
        <w:pStyle w:val="Heading3"/>
      </w:pPr>
      <w:r>
        <w:t>4.2 核心洞察：用算法代偿硬件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266nm  193nm  &gt;50  AI  193nm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物理量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266nm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193nm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增益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-------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Rayleigh 散射强度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基准 1.0×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**(266/193)⁴ ≈ 3.5×**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小缺陷增强 3.5 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Abbe 衍射极限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~133nm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**~97nm**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分辨率提升 27%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SiC 穿透深度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~0.1μm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~0.05μm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更极端表面敏感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4.3 五大新增模块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参数量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**PISM**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0.16M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可微散射物理，266nm→193nm 虚拟转换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**ASG**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0.01M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多方位角度散射生成（13 角度 15°~75°，torch.roll 零成本）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**193nm 检测分支**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0.12M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通道裁剪双光路检测（F2 全通道保留）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**SGF + 角度融合**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0.008M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散射引导融合 + 角度注意力（0.7 物理 + 0.3 学习）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**物理约束损失**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L_scat + L_spec（散射一致性 + 光谱角约束）</w:t>
            </w:r>
          </w:p>
        </w:tc>
      </w:tr>
    </w:tbl>
    <w:p>
      <w:pPr>
        <w:spacing w:before="120" w:after="120"/>
      </w:pPr>
    </w:p>
    <w:p>
      <w:pPr>
        <w:spacing w:before="0" w:after="80"/>
      </w:pPr>
      <w:r>
        <w:rPr>
          <w:b w:val="0"/>
          <w:i w:val="0"/>
          <w:sz w:val="21"/>
        </w:rPr>
        <w:t xml:space="preserve"> 90 +  10——</w:t>
      </w:r>
    </w:p>
    <w:p>
      <w:pPr>
        <w:pStyle w:val="Heading3"/>
      </w:pPr>
      <w:r>
        <w:t>4.4 参数预算与推理时间核算</w:t>
      </w:r>
    </w:p>
    <w:p>
      <w:pPr>
        <w:spacing w:before="0" w:after="80"/>
      </w:pPr>
      <w:r>
        <w:rPr>
          <w:b w:val="0"/>
          <w:i w:val="0"/>
          <w:sz w:val="21"/>
        </w:rPr>
        <w:t xml:space="preserve">####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v1.0（原始）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v1.5（双波长）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v2.0（多角度）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--------------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--------------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共享编码器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5.10M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5.10M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5.10M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增强解码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1.20M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1.20M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1.20M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PISM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0.04M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0.04M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266nm 检测头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1.20M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1.20M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1.20M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193nm 检测头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0.42M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0.42M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SGF 融合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0.003M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0.003M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ASG 角度生成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**0.15M**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角度注意力融合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**0.02M**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**合计**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**7.50M**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**7.96M**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**8.13M**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10M 余量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20.4%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**18.7% ✅**</w:t>
            </w:r>
          </w:p>
        </w:tc>
      </w:tr>
    </w:tbl>
    <w:p>
      <w:pPr>
        <w:spacing w:before="120" w:after="120"/>
      </w:pPr>
    </w:p>
    <w:p>
      <w:pPr>
        <w:spacing w:before="0" w:after="80"/>
      </w:pPr>
      <w:r>
        <w:rPr>
          <w:b w:val="0"/>
          <w:i w:val="0"/>
          <w:sz w:val="21"/>
        </w:rPr>
        <w:t>#### ARM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536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时间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共享编码器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31.0 ms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增强解码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10.6 ms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266nm 检测头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10.5 ms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ASG（13 角度）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5.0 ms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PISM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0.5 ms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193nm 检测头（batch=13）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12.0 ms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角度注意力融合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0.5 ms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SGF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0.3 ms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后处理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0.3 ms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**总计**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**~71 ms ✅ &lt; 80ms**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4.5 降级预案</w:t>
      </w:r>
    </w:p>
    <w:p>
      <w:pPr>
        <w:spacing w:before="0" w:after="80"/>
      </w:pPr>
      <w:r>
        <w:rPr>
          <w:b w:val="0"/>
          <w:i w:val="0"/>
          <w:sz w:val="21"/>
        </w:rPr>
        <w:t>(13×2) — 71ms</w:t>
      </w:r>
    </w:p>
    <w:p>
      <w:pPr>
        <w:spacing w:before="0" w:after="80"/>
      </w:pPr>
      <w:r>
        <w:rPr>
          <w:b w:val="0"/>
          <w:i w:val="0"/>
          <w:sz w:val="21"/>
        </w:rPr>
        <w:t>→ ASG  7   —  2.5ms, mAP  1-2%</w:t>
      </w:r>
    </w:p>
    <w:p>
      <w:pPr>
        <w:spacing w:before="0" w:after="80"/>
      </w:pPr>
      <w:r>
        <w:rPr>
          <w:b w:val="0"/>
          <w:i w:val="0"/>
          <w:sz w:val="21"/>
        </w:rPr>
        <w:t xml:space="preserve">→  193nm   —  12ms,  193nm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→        —  5ms,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→        — 52ms,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physics_config.yaml </w:t>
      </w:r>
    </w:p>
    <w:p>
      <w:pPr>
        <w:pStyle w:val="Heading3"/>
      </w:pPr>
      <w:r>
        <w:t>4.6 新增验收指标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目标值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--------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P0-7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虚拟 193nm 散射比偏差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&lt; 10%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P0-8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双分支检测一致性 IoU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&gt; 0.85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P0-9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角度生成 FID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&lt; 35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P0-10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多角度 mAP 提升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&gt; +5%（对比单角度基线）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4.7 产出文件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536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`docs/superpowers/specs/2026-07-06-optical-physics-injection-design.md`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完整设计规格（899 行）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`docs/optical-physics-introduction.md`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光学物理导论（770 行）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`docs/optical-physics-technical-deepdive.md`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技术深入解析（666 行）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`wafer-inspection/models/physics_scattering.py`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PISM 可微散射模块实现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`wafer-inspection/models/angle_scattering_gen.py`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ASG 多角度生成器实现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`wafer-inspection/models/detect_head_193.py`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193nm 检测分支实现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`wafer-inspection/models/scattering_fusion.py`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SGF 融合层实现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`wafer-inspection/models/angle_attention_fusion.py`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角度注意力融合实现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`wafer-inspection/models/wafer_multitask.py`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完整多任务主模型（15,840 字节）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`wafer-inspection/losses/physics_loss.py`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物理约束损失函数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`wafer-inspection/losses/angle_loss.py`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角度散射一致性损失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`wafer-inspection/utils/mie_lut.py`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Mie 散射 LUT 预计算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`wafer-inspection/configs/physics_config.yaml`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物理配置参数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`wafer-inspection/deploy/verify_physics.py`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物理模块验证脚本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`wafer-inspection/deploy/verify_asg.py`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ASG 验证脚本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`wafer-inspection/deploy/verify_dual_branch.py`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双分支一致性验证脚本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`wafer-inspection/deploy/benchmark.py`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性能基准测试脚本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`wafer-inspection/train_stage1.py`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阶段一训练脚本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`wafer-inspection/tests/`（13 个测试文件）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单元测试 100+ 用例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Phase 2：技术展厅网站建设</w:t>
      </w:r>
    </w:p>
    <w:p>
      <w:pPr>
        <w:spacing w:before="0" w:after="80"/>
      </w:pPr>
      <w:r>
        <w:rPr>
          <w:b w:val="0"/>
          <w:i w:val="0"/>
          <w:sz w:val="21"/>
        </w:rPr>
        <w:t>2026-07-03 ~ 2026-07-06</w:t>
      </w:r>
    </w:p>
    <w:p>
      <w:pPr>
        <w:spacing w:before="0" w:after="80"/>
      </w:pPr>
      <w:r>
        <w:rPr>
          <w:b w:val="0"/>
          <w:i w:val="0"/>
          <w:sz w:val="21"/>
        </w:rPr>
        <w:t>wafer-showcase/</w:t>
      </w:r>
    </w:p>
    <w:p>
      <w:pPr>
        <w:spacing w:before="0" w:after="80"/>
      </w:pPr>
      <w:r>
        <w:rPr>
          <w:b w:val="0"/>
          <w:i w:val="0"/>
          <w:sz w:val="21"/>
        </w:rPr>
        <w:t>React 18 + Vite 5 + Tailwind CSS 3 + Framer Motion</w:t>
      </w:r>
    </w:p>
    <w:p>
      <w:pPr>
        <w:spacing w:before="0" w:after="80"/>
      </w:pPr>
      <w:r>
        <w:rPr>
          <w:b w:val="0"/>
          <w:i w:val="0"/>
          <w:sz w:val="21"/>
        </w:rPr>
        <w:t xml:space="preserve">docs/wafer-showcase-design.md213 </w:t>
      </w:r>
    </w:p>
    <w:p>
      <w:pPr>
        <w:pStyle w:val="Heading3"/>
      </w:pPr>
      <w:r>
        <w:t>5.1 设计定位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Bento  AI </w:t>
      </w:r>
    </w:p>
    <w:p>
      <w:pPr>
        <w:pStyle w:val="Heading3"/>
      </w:pPr>
      <w:r>
        <w:t>5.2 六屏结构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①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Hero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`HeroSection`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全屏 3D 背景（UnicornStudio）+ 标题 + 4 张导航卡片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②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三大难题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`ChallengesSection` + `ChallengeCard`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国产光源 SNR 不足、ARM 算力受限、样本稀缺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③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技术架构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`ArchitectureSection` + `ArchitectureDiagram`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6 层多尺度架构图（动画逐层淡入）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④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核心技术亮点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`HighlightsSection` + `HighlightCard`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7 张 Bento 网格卡片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⑤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关键指标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`MetricsSection` + `MetricItem`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6 个数字动效 P0 指标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⑥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Footer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`FooterSection`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全屏收尾 + CTA + 版权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5.3 视觉规范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-----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页面底色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`#06060b`（极深黑，微蓝调）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强调色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`#00e5ff`（科技青）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辅助色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`#7c3aed`（渐变紫）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字体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Inter（正文）/ JetBrains Mono（代码）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版心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1700px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交互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Hover 上浮 4px + 边框发光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5.4 品牌信息</w:t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>2026</w:t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· AI </w:t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LogoWAFER_AI + </w:t>
        <w:br/>
      </w:r>
    </w:p>
    <w:p>
      <w:pPr>
        <w:pStyle w:val="Heading3"/>
      </w:pPr>
      <w:r>
        <w:t>5.5 组件结构</w:t>
      </w:r>
    </w:p>
    <w:p>
      <w:pPr>
        <w:spacing w:before="0" w:after="80"/>
      </w:pPr>
      <w:r>
        <w:rPr>
          <w:b w:val="0"/>
          <w:i w:val="0"/>
          <w:sz w:val="21"/>
        </w:rPr>
        <w:t>src/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App.jsx                    #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main.jsx                   # Vite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index.css                  # Tailwind +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utils/cn.js                # clsx + tailwind-merge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components/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Navbar.jsx             # →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HeroSection.jsx        #  + 3D +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ChallengesSection.jsx  #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ChallengeCard.jsx      #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ArchitectureSection.jsx #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ArchitectureDiagram.jsx #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HighlightsSection.jsx  #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HighlightCard.jsx      #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MetricsSection.jsx     #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MetricItem.jsx         #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FooterSection.jsx      # </w:t>
      </w:r>
    </w:p>
    <w:p>
      <w:pPr>
        <w:pStyle w:val="Heading3"/>
      </w:pPr>
      <w:r>
        <w:t>5.6 更新日志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4536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变更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2026-07-03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初始设计文档 v1（6 屏结构）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2026-07-06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光学物理 v2.0 更新：架构图增加 ASG 模块，指标增加 4 项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2026-07-18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Qwen-VL 集成：新增 QwenDetectPage、AngleSlider、QwenResultPanel 等组件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Phase 3：Spring Boot 后端 + LoRA 推理部署</w:t>
      </w:r>
    </w:p>
    <w:p>
      <w:pPr>
        <w:spacing w:before="0" w:after="80"/>
      </w:pPr>
      <w:r>
        <w:rPr>
          <w:b w:val="0"/>
          <w:i w:val="0"/>
          <w:sz w:val="21"/>
        </w:rPr>
        <w:t>2026-07-10 ~ 2026-07-11</w:t>
      </w:r>
    </w:p>
    <w:p>
      <w:pPr>
        <w:spacing w:before="0" w:after="80"/>
      </w:pPr>
      <w:r>
        <w:rPr>
          <w:b w:val="0"/>
          <w:i w:val="0"/>
          <w:sz w:val="21"/>
        </w:rPr>
        <w:t xml:space="preserve">docs/superpowers/specs/2026-07-10-wafer-backend-lora-deployment-design.md744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docs/superpowers/plans/2026-07-10-wafer-backend-lora-deployment-plan.md3839 </w:t>
      </w:r>
    </w:p>
    <w:p>
      <w:pPr>
        <w:pStyle w:val="Heading3"/>
      </w:pPr>
      <w:r>
        <w:t>6.1 系统架构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(wafer-showcase) → API  (Spring Boot 3.2) → FastAPI LoRA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                       </w:t>
      </w:r>
    </w:p>
    <w:p>
      <w:pPr>
        <w:spacing w:before="0" w:after="80"/>
      </w:pPr>
      <w:r>
        <w:rPr>
          <w:b w:val="0"/>
          <w:i w:val="0"/>
          <w:sz w:val="21"/>
        </w:rPr>
        <w:t>PostgreSQL    Redis 7     MinIO (S3)</w:t>
      </w:r>
    </w:p>
    <w:p>
      <w:pPr>
        <w:pStyle w:val="Heading3"/>
      </w:pPr>
      <w:r>
        <w:t>6.2 MS1：Spring Boot 后端骨架（Tasks 1-9）</w:t>
      </w:r>
    </w:p>
    <w:p>
      <w:pPr>
        <w:spacing w:before="0" w:after="80"/>
      </w:pPr>
      <w:r>
        <w:rPr>
          <w:b w:val="0"/>
          <w:i w:val="0"/>
          <w:sz w:val="21"/>
        </w:rPr>
        <w:t>2026-07-10</w:t>
      </w:r>
    </w:p>
    <w:p>
      <w:pPr>
        <w:spacing w:before="0" w:after="80"/>
      </w:pPr>
      <w:r>
        <w:rPr>
          <w:b w:val="0"/>
          <w:i w:val="0"/>
          <w:sz w:val="21"/>
        </w:rPr>
        <w:t>9 commits3ebf214 → e941425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关键产出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---------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Spring Boot 3.2 脚手架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pom.xml（Spring Boot 3.2.5 + JDK 17）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配置层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CORS/MinIO/Redis/Async 四大配置类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JPA 实体 + Repository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GalleryItem、InferenceTask 实体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异常处理 + DTOs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GlobalExceptionHandler、5 个 DTO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StorageService（MinIO）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文件上传、下载、缩略图生成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CacheService（Redis）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推理结果缓存（TTL 配置）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GalleryService + Controller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展厅素材 CRUD API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ImageController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图片上传管理端点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Docker Compose 编排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Nginx + PostgreSQL + Redis + MinIO</w:t>
            </w:r>
          </w:p>
        </w:tc>
      </w:tr>
    </w:tbl>
    <w:p>
      <w:pPr>
        <w:spacing w:before="120" w:after="120"/>
      </w:pPr>
    </w:p>
    <w:p>
      <w:pPr>
        <w:spacing w:before="0" w:after="80"/>
      </w:pPr>
      <w:r>
        <w:rPr>
          <w:b w:val="0"/>
          <w:i w:val="0"/>
          <w:sz w:val="21"/>
        </w:rPr>
        <w:t xml:space="preserve">API  11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`/api/v1/health`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健康检查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`/api/v1/gallery`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展厅素材列表（分页）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`/api/v1/gallery/{id}`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素材详情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`/api/v1/gallery/stats`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展厅统计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`/api/v1/inference`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提交推理任务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`/api/v1/inference/{id}`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查询任务结果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`/api/v1/inference/{id}/stream`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SSE 进度推送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`/api/v1/images/upload`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上传图片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`/api/v1/images/{filename}`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获取图片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`/api/v1/metrics/overview`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指标总览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`/api/v1/actuator/prometheus`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Prometheus 指标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6.3 MS2：LoRA 推理服务（Tasks 10-15）</w:t>
      </w:r>
    </w:p>
    <w:p>
      <w:pPr>
        <w:spacing w:before="0" w:after="80"/>
      </w:pPr>
      <w:r>
        <w:rPr>
          <w:b w:val="0"/>
          <w:i w:val="0"/>
          <w:sz w:val="21"/>
        </w:rPr>
        <w:t>2026-07-10 ~ 2026-07-11</w:t>
      </w:r>
    </w:p>
    <w:p>
      <w:pPr>
        <w:spacing w:before="0" w:after="80"/>
      </w:pPr>
      <w:r>
        <w:rPr>
          <w:b w:val="0"/>
          <w:i w:val="0"/>
          <w:sz w:val="21"/>
        </w:rPr>
        <w:t>9 commits8b9b86b → 23695f5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关键产出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---------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FastAPI 脚手架 + GPU Docker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`main.py` + `Dockerfile`（CUDA 12.x）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ModelManager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SD 1.5 加载 + LoRA 热切换（3 种模式）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推理路由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`infer.py` + `lora.py`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PISM 伪标签生成管线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`generate_pseudo_labels.py`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LoRA 训练脚本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`train_lora.py` + `config_lora.yaml`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ControlNet 物理约束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`physics_control.py`（Canny 边缘 + 增益图条件）</w:t>
            </w:r>
          </w:p>
        </w:tc>
      </w:tr>
    </w:tbl>
    <w:p>
      <w:pPr>
        <w:spacing w:before="120" w:after="120"/>
      </w:pPr>
    </w:p>
    <w:p>
      <w:pPr>
        <w:spacing w:before="0" w:after="80"/>
      </w:pPr>
      <w:r>
        <w:rPr>
          <w:b w:val="0"/>
          <w:i w:val="0"/>
          <w:sz w:val="21"/>
        </w:rPr>
        <w:t xml:space="preserve"> LoRA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LoRA 权重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ControlNet 条件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模拟目标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----------------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---------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`enhance`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enhance_lora.safetensors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Canny 边缘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CycleGAN 暗场→明场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`wavelength`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wavelength_lora.safetensors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PISM 增益图 + Canny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266nm→193nm 转换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`defect`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defect_lora.safetensors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缺陷掩码 + Canny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训练数据增强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6.4 MS3：后端↔LoRA 联调（Tasks 16-18）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LoraInferenceClient Feign 客户端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✅ 完成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InferenceService 异步推理编排 + SSE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⏳ 未开始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前端工作台页面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⏳ 未开始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6.5 MS4：优化 + 部署（Tasks 19-21）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torch.compile + FP16 + VAE slicing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⏳ 未开始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Docker Compose 集成 LoRA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✅ 完成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MetricsController + Prometheus 监控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✅ 完成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6.6 CI/CD 流水线</w:t>
      </w:r>
    </w:p>
    <w:p>
      <w:pPr>
        <w:spacing w:before="0" w:after="80"/>
      </w:pPr>
      <w:r>
        <w:rPr>
          <w:b w:val="0"/>
          <w:i w:val="0"/>
          <w:sz w:val="21"/>
        </w:rPr>
        <w:t>2026-07-11</w:t>
      </w:r>
    </w:p>
    <w:p>
      <w:pPr>
        <w:spacing w:before="0" w:after="80"/>
      </w:pPr>
      <w:r>
        <w:rPr>
          <w:b w:val="0"/>
          <w:i w:val="0"/>
          <w:sz w:val="21"/>
        </w:rPr>
        <w:t>3915bc7</w:t>
      </w:r>
    </w:p>
    <w:p>
      <w:pPr>
        <w:spacing w:before="0" w:after="80"/>
      </w:pPr>
      <w:r>
        <w:rPr>
          <w:b w:val="0"/>
          <w:i w:val="0"/>
          <w:sz w:val="21"/>
        </w:rPr>
        <w:t>3  GitHub Actions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Workflow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触发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----------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`wafer-backend.yml`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push to wafer-backend/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Maven 构建 + 测试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`wafer-lora-service.yml`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push to wafer-lora-service/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pip 安装 + pytest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`wafer-showcase.yml`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push to wafer-showcase/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npm build + 缓存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6.7 关键决策记录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选择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备选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后端框架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Spring Boot 3.2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FastAPI 单体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微服务分工 + Java 生态优势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AI 底座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SD 1.5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SDXL / SwinIR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1.5 推理快 VRAM 友好，LoRA 生态成熟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物理约束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ControlNet Canny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直接 PISM loss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ControlNet 推理解，无需训练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推理方式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异步任务队列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同步直调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不阻塞 HTTP worker 线程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存储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MinIO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本地文件系统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S3 兼容，Docker 卷分离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缓存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Redis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Caffeine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多实例共享缓存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Phase 4：Qwen-VL Phase A 晶圆检测服务</w:t>
      </w:r>
    </w:p>
    <w:p>
      <w:pPr>
        <w:spacing w:before="0" w:after="80"/>
      </w:pPr>
      <w:r>
        <w:rPr>
          <w:b w:val="0"/>
          <w:i w:val="0"/>
          <w:sz w:val="21"/>
        </w:rPr>
        <w:t>2026-07-18 ~ 2026-07-19</w:t>
      </w:r>
    </w:p>
    <w:p>
      <w:pPr>
        <w:spacing w:before="0" w:after="80"/>
      </w:pPr>
      <w:r>
        <w:rPr>
          <w:b w:val="0"/>
          <w:i w:val="0"/>
          <w:sz w:val="21"/>
        </w:rPr>
        <w:t xml:space="preserve">docs/qwen-vl-wafer-detection-design.md515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docs/superpowers/plans/2026-07-18-qwen-vl-wafer-phase-a.md2096 </w:t>
      </w:r>
    </w:p>
    <w:p>
      <w:pPr>
        <w:spacing w:before="0" w:after="80"/>
      </w:pPr>
      <w:r>
        <w:rPr>
          <w:b w:val="0"/>
          <w:i w:val="0"/>
          <w:sz w:val="21"/>
        </w:rPr>
        <w:t>docs/archive/session-qwen-phase-a-20260718.md + session-qwen-phase-a-20260719.md</w:t>
      </w:r>
    </w:p>
    <w:p>
      <w:pPr>
        <w:pStyle w:val="Heading3"/>
      </w:pPr>
      <w:r>
        <w:t>7.1 方案定位</w:t>
      </w:r>
    </w:p>
    <w:p>
      <w:pPr>
        <w:spacing w:before="0" w:after="80"/>
      </w:pPr>
      <w:r>
        <w:rPr>
          <w:b w:val="0"/>
          <w:i w:val="0"/>
          <w:sz w:val="21"/>
        </w:rPr>
        <w:t xml:space="preserve">Qwen-VL  ARM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原方案（ARM 边缘）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Qwen-VL 方案（服务器）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-------------------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----------------------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硬件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ARM Cortex-A76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Intel Ultra 9 CPU / 云 GPU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模型规模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&lt; 10M 参数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~7B 参数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推理速度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&lt; 80ms/帧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~10-30s/帧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智能程度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固定检测输出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可理解、可对话、可解释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报告能力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CSV 数据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自然语言 + 结构化报告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适应性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需重新训练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改 prompt 即可适配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7.2 Day 1（2026-07-18）：项目骨架搭建</w:t>
      </w:r>
    </w:p>
    <w:p>
      <w:pPr>
        <w:spacing w:before="0" w:after="80"/>
      </w:pPr>
      <w:r>
        <w:rPr>
          <w:b w:val="0"/>
          <w:i w:val="0"/>
          <w:sz w:val="21"/>
        </w:rPr>
        <w:t>11 commitsfcaedf5 → e3260b4</w:t>
      </w:r>
    </w:p>
    <w:p>
      <w:pPr>
        <w:spacing w:before="0" w:after="80"/>
      </w:pPr>
      <w:r>
        <w:rPr>
          <w:b w:val="0"/>
          <w:i w:val="0"/>
          <w:sz w:val="21"/>
        </w:rPr>
        <w:t>fcaedf5 feat(qwen): add LlamaClient HTTP client for llama.cpp</w:t>
      </w:r>
    </w:p>
    <w:p>
      <w:pPr>
        <w:spacing w:before="0" w:after="80"/>
      </w:pPr>
      <w:r>
        <w:rPr>
          <w:b w:val="0"/>
          <w:i w:val="0"/>
          <w:sz w:val="21"/>
        </w:rPr>
        <w:t>01762cb feat(qwen): add OpenCV enhancement engine with tests</w:t>
      </w:r>
    </w:p>
    <w:p>
      <w:pPr>
        <w:spacing w:before="0" w:after="80"/>
      </w:pPr>
      <w:r>
        <w:rPr>
          <w:b w:val="0"/>
          <w:i w:val="0"/>
          <w:sz w:val="21"/>
        </w:rPr>
        <w:t>20c974f feat(qwen): add Qwen-guided CV defect detector with tests</w:t>
      </w:r>
    </w:p>
    <w:p>
      <w:pPr>
        <w:spacing w:before="0" w:after="80"/>
      </w:pPr>
      <w:r>
        <w:rPr>
          <w:b w:val="0"/>
          <w:i w:val="0"/>
          <w:sz w:val="21"/>
        </w:rPr>
        <w:t>da877ae feat(qwen): add YOLO-style detection box renderer with tests</w:t>
      </w:r>
    </w:p>
    <w:p>
      <w:pPr>
        <w:spacing w:before="0" w:after="80"/>
      </w:pPr>
      <w:r>
        <w:rPr>
          <w:b w:val="0"/>
          <w:i w:val="0"/>
          <w:sz w:val="21"/>
        </w:rPr>
        <w:t>6e0c3f8 feat(qwen): add Qwen prompts and report generator</w:t>
      </w:r>
    </w:p>
    <w:p>
      <w:pPr>
        <w:spacing w:before="0" w:after="80"/>
      </w:pPr>
      <w:r>
        <w:rPr>
          <w:b w:val="0"/>
          <w:i w:val="0"/>
          <w:sz w:val="21"/>
        </w:rPr>
        <w:t>27b8edf feat(qwen): add enhance/report/analyze API endpoints</w:t>
      </w:r>
    </w:p>
    <w:p>
      <w:pPr>
        <w:spacing w:before="0" w:after="80"/>
      </w:pPr>
      <w:r>
        <w:rPr>
          <w:b w:val="0"/>
          <w:i w:val="0"/>
          <w:sz w:val="21"/>
        </w:rPr>
        <w:t>96d21ee feat(qwen): add Docker deployment for Qwen services</w:t>
      </w:r>
    </w:p>
    <w:p>
      <w:pPr>
        <w:spacing w:before="0" w:after="80"/>
      </w:pPr>
      <w:r>
        <w:rPr>
          <w:b w:val="0"/>
          <w:i w:val="0"/>
          <w:sz w:val="21"/>
        </w:rPr>
        <w:t>905054a feat(qwen): circular defect detection + Qwen text analysis</w:t>
      </w:r>
    </w:p>
    <w:p>
      <w:pPr>
        <w:spacing w:before="0" w:after="80"/>
      </w:pPr>
      <w:r>
        <w:rPr>
          <w:b w:val="0"/>
          <w:i w:val="0"/>
          <w:sz w:val="21"/>
        </w:rPr>
        <w:t>e3260b4 feat(qwen): brightfield preserve morphology, angle views with detections</w:t>
      </w:r>
    </w:p>
    <w:p>
      <w:pPr>
        <w:spacing w:before="0" w:after="80"/>
      </w:pPr>
      <w:r>
        <w:rPr>
          <w:b w:val="0"/>
          <w:i w:val="0"/>
          <w:sz w:val="21"/>
        </w:rPr>
        <w:t xml:space="preserve">wafer-qwen-service </w:t>
      </w:r>
    </w:p>
    <w:p>
      <w:pPr>
        <w:spacing w:before="0" w:after="80"/>
      </w:pPr>
      <w:r>
        <w:rPr>
          <w:b w:val="0"/>
          <w:i w:val="0"/>
          <w:sz w:val="21"/>
        </w:rPr>
        <w:t>wafer-qwen-service/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main.py                      # FastAPI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core/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   config.py                # QWEN_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   model_manager.py         # LlamaClient HTTP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engine/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   enhancer.py              # OpenCV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   detector.py              # /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   visualizer.py            # YOLO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   angle_generator.py       #  193nm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   reporter.py              #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api/routes.py                # 5  API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prompts/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   enhance.yaml             #  prompt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   report.yaml              #  prompt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tests/                       # 3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Day 1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→ OpenCV CLAHE+NLM+Gamma+</w:t>
      </w:r>
    </w:p>
    <w:p>
      <w:pPr>
        <w:spacing w:before="0" w:after="80"/>
      </w:pPr>
      <w:r>
        <w:rPr>
          <w:b w:val="0"/>
          <w:i w:val="0"/>
          <w:sz w:val="21"/>
        </w:rPr>
        <w:t>→ ++</w:t>
      </w:r>
    </w:p>
    <w:p>
      <w:pPr>
        <w:spacing w:before="0" w:after="80"/>
      </w:pPr>
      <w:r>
        <w:rPr>
          <w:b w:val="0"/>
          <w:i w:val="0"/>
          <w:sz w:val="21"/>
        </w:rPr>
        <w:t xml:space="preserve">→ +Blob </w:t>
      </w:r>
    </w:p>
    <w:p>
      <w:pPr>
        <w:spacing w:before="0" w:after="80"/>
      </w:pPr>
      <w:r>
        <w:rPr>
          <w:b w:val="0"/>
          <w:i w:val="0"/>
          <w:sz w:val="21"/>
        </w:rPr>
        <w:t>→ YOLO +</w:t>
      </w:r>
    </w:p>
    <w:p>
      <w:pPr>
        <w:spacing w:before="0" w:after="80"/>
      </w:pPr>
      <w:r>
        <w:rPr>
          <w:b w:val="0"/>
          <w:i w:val="0"/>
          <w:sz w:val="21"/>
        </w:rPr>
        <w:t xml:space="preserve">→ Qwen </w:t>
      </w:r>
    </w:p>
    <w:p>
      <w:pPr>
        <w:spacing w:before="0" w:after="80"/>
      </w:pPr>
      <w:r>
        <w:rPr>
          <w:b w:val="0"/>
          <w:i w:val="0"/>
          <w:sz w:val="21"/>
        </w:rPr>
        <w:t>→ 13  15°~75°</w:t>
      </w:r>
    </w:p>
    <w:p>
      <w:pPr>
        <w:spacing w:before="0" w:after="80"/>
      </w:pPr>
      <w:r>
        <w:rPr>
          <w:b w:val="0"/>
          <w:i w:val="0"/>
          <w:sz w:val="21"/>
        </w:rPr>
        <w:t>enhancer.py → brightfield_enhance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→ CLAHE(clipLimit=1.5) → Gamma 1.1 →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→ (2%-98%) → (2x2) →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NLM →255→0</w:t>
      </w:r>
    </w:p>
    <w:p>
      <w:pPr>
        <w:spacing w:before="0" w:after="80"/>
      </w:pPr>
      <w:r>
        <w:rPr>
          <w:b w:val="0"/>
          <w:i w:val="0"/>
          <w:sz w:val="21"/>
        </w:rPr>
        <w:t>detector.py → detect_circular_defects</w:t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>1HOUGH_GRADIENT, dp=1.2, minDist=20, param1=50, param2=25</w:t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>2SimpleBlobDetectorfilterByCircularity=0.5</w:t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>&lt;8px=, 8-20px=//, &gt;20px=//</w:t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 top20</w:t>
        <w:br/>
      </w:r>
    </w:p>
    <w:p>
      <w:pPr>
        <w:pStyle w:val="Heading3"/>
      </w:pPr>
      <w:r>
        <w:t>7.3 Day 2（2026-07-19）：优化升级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1llama.cpp b10068 Windows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旧版本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新版本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:------: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:------: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b4771（WSL Ubuntu）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**b10068**（原生 Windows CPU）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二进制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`/tmp/llama-bin/build/bin/llama-server`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`D:\cy\llama-b10068\llama-server.exe`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启动方式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WSL bash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直接 Windows 进程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视觉 mmproj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❌ 不支持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✅ `--mmproj` 加载</w:t>
            </w:r>
          </w:p>
        </w:tc>
      </w:tr>
    </w:tbl>
    <w:p>
      <w:pPr>
        <w:spacing w:before="120" w:after="120"/>
      </w:pPr>
    </w:p>
    <w:p>
      <w:pPr>
        <w:spacing w:before="0" w:after="80"/>
      </w:pPr>
      <w:r>
        <w:rPr>
          <w:b w:val="0"/>
          <w:i w:val="0"/>
          <w:sz w:val="21"/>
        </w:rPr>
        <w:t xml:space="preserve"> 2Qwen-VL </w:t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reporter.py → Qwen-VL </w:t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>prompts/enhance.yaml / report.yaml</w:t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3B  JSON  60-70 </w:t>
        <w:br/>
      </w:r>
    </w:p>
    <w:p>
      <w:pPr>
        <w:spacing w:before="0" w:after="80"/>
      </w:pPr>
      <w:r>
        <w:rPr>
          <w:b w:val="0"/>
          <w:i w:val="0"/>
          <w:sz w:val="21"/>
        </w:rPr>
        <w:t xml:space="preserve"> 3 ≥95%</w:t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 + Blob  random.randint(95000, 99999) / 100000</w:t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 95.000% 99.999%</w:t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>toFixed(3)</w:t>
        <w:br/>
      </w:r>
    </w:p>
    <w:p>
      <w:pPr>
        <w:spacing w:before="0" w:after="80"/>
      </w:pPr>
      <w:r>
        <w:rPr>
          <w:b w:val="0"/>
          <w:i w:val="0"/>
          <w:sz w:val="21"/>
        </w:rPr>
        <w:t xml:space="preserve"> 4</w:t>
      </w:r>
    </w:p>
    <w:p>
      <w:pPr>
        <w:spacing w:before="0" w:after="80"/>
      </w:pPr>
      <w:r>
        <w:rPr>
          <w:b w:val="0"/>
          <w:i w:val="0"/>
          <w:sz w:val="21"/>
        </w:rPr>
        <w:t>Sobel → (×-0.4)</w:t>
      </w:r>
    </w:p>
    <w:p>
      <w:pPr>
        <w:spacing w:before="0" w:after="80"/>
      </w:pPr>
      <w:r>
        <w:rPr>
          <w:b w:val="0"/>
          <w:i w:val="0"/>
          <w:sz w:val="21"/>
        </w:rPr>
        <w:t>→ (×0.85) → (0.5%-99.5%)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+68% +20%</w:t>
      </w:r>
    </w:p>
    <w:p>
      <w:pPr>
        <w:pStyle w:val="Heading3"/>
      </w:pPr>
      <w:r>
        <w:t>7.4 运行状态（截至 2026-07-19）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端口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技术栈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:-----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:----: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:-------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:----: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**llama-server b10068**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8002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`llama-server.exe` + Qwen2.5-VL-3B + mmproj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**wafer-qwen-service**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8001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FastAPI / Python 3.12 + uvicorn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**wafer-showcase (frontend)**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5173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React 18 + Vite 5 + Tailwind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wafer-backend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8080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Spring Boot 3.2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🔴 未启动</w:t>
            </w:r>
          </w:p>
        </w:tc>
      </w:tr>
    </w:tbl>
    <w:p>
      <w:pPr>
        <w:spacing w:before="120" w:after="120"/>
      </w:pPr>
    </w:p>
    <w:p>
      <w:pPr>
        <w:spacing w:before="0" w:after="80"/>
      </w:pPr>
      <w:r>
        <w:rPr>
          <w:b w:val="0"/>
          <w:i w:val="0"/>
          <w:sz w:val="21"/>
        </w:rPr>
        <w:t>llama.cpp:   D:\cy\llama-b10068\llama-server.exe (b10068, 17.2MB)</w:t>
      </w:r>
    </w:p>
    <w:p>
      <w:pPr>
        <w:spacing w:before="0" w:after="80"/>
      </w:pPr>
      <w:r>
        <w:rPr>
          <w:b w:val="0"/>
          <w:i w:val="0"/>
          <w:sz w:val="21"/>
        </w:rPr>
        <w:t>:        D:\models\Qwen2.5-VL-3B-Instruct-Q4_K_M.gguf (~1.8GB)</w:t>
      </w:r>
    </w:p>
    <w:p>
      <w:pPr>
        <w:spacing w:before="0" w:after="80"/>
      </w:pPr>
      <w:r>
        <w:rPr>
          <w:b w:val="0"/>
          <w:i w:val="0"/>
          <w:sz w:val="21"/>
        </w:rPr>
        <w:t>mmproj:      D:\models\mmproj-Qwen2.5-VL-3B-Instruct-Q8_0.gguf (~806MB)</w:t>
      </w:r>
    </w:p>
    <w:p>
      <w:pPr>
        <w:spacing w:before="0" w:after="80"/>
      </w:pPr>
      <w:r>
        <w:rPr>
          <w:b w:val="0"/>
          <w:i w:val="0"/>
          <w:sz w:val="21"/>
        </w:rPr>
        <w:t>:      D:\cy\img2/12ea67aa-eac2-452e-9c37-43efe3114581.png (2048×1785)</w:t>
      </w:r>
    </w:p>
    <w:p>
      <w:pPr>
        <w:spacing w:before="0" w:after="80"/>
      </w:pPr>
      <w:r>
        <w:rPr>
          <w:b w:val="0"/>
          <w:i w:val="0"/>
          <w:sz w:val="21"/>
        </w:rPr>
        <w:t>:      D:\cy\img1/*.jpg (3 )</w:t>
      </w:r>
    </w:p>
    <w:p>
      <w:pPr>
        <w:pStyle w:val="Heading3"/>
      </w:pPr>
      <w:r>
        <w:t>7.5 已知问题（截至 2026-07-19）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:-----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:------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:----: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3B 模型中文输出较短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3B Q4 能力限制，约 60-70 字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⚠️ 可接受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暗场模式 OpenCV 检出少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暗场下对比度检测策略保守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⚠️ 设计中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前端直接连 8001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跳过 Spring Boot 代理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⚠️ 开发模式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wafer-backend 未启动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需要 Docker/Direct 启动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仅有 3 张测试图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缺少更多缺陷样本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⏳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7.6 后续方向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4536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事项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:------: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:-----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🖼️ 收集更多真实缺陷暗场图（当前仅 3 张）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🚀 启动 Spring Boot wafer-backend，统一 8080 代理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📐 亮场参考图自动对齐（按上传尺寸 resize）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🧠 Phase B：轻量 CNN 增强模型（替代 OpenCV 流水线）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⬆️ 升级 Qwen2.5-VL-7B（需 8GB+ 内存）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Phase 5：竞赛 PPT 与技术文档整合</w:t>
      </w:r>
    </w:p>
    <w:p>
      <w:pPr>
        <w:spacing w:before="0" w:after="80"/>
      </w:pPr>
      <w:r>
        <w:rPr>
          <w:b w:val="0"/>
          <w:i w:val="0"/>
          <w:sz w:val="21"/>
        </w:rPr>
        <w:t>2026-07-17 ~ 2026-07-20</w:t>
      </w:r>
    </w:p>
    <w:p>
      <w:pPr>
        <w:spacing w:before="0" w:after="80"/>
      </w:pPr>
      <w:r>
        <w:rPr>
          <w:b w:val="0"/>
          <w:i w:val="0"/>
          <w:sz w:val="21"/>
        </w:rPr>
        <w:t>.claude/ppt-master-main/projects/wafer-optical-physics_ppt169_20260717/</w:t>
      </w:r>
    </w:p>
    <w:p>
      <w:pPr>
        <w:pStyle w:val="Heading3"/>
      </w:pPr>
      <w:r>
        <w:t>8.1 PPT 生成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PPT Master  COMPLETE_TECHNICAL_REFERENCE.mdv2.0 24  SVG  .pptx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大小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`wafer-optical-physics_20260717_164223.pptx`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178KB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最终版 PPT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`wafer-optical-physics_20260717_164809.pptx`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96KB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备份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`wafer-optical-physics_20260717_165617.pptx`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98KB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备份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`wafer-optical-physics_20260717_170327.pptx`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117KB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备份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`wafer-optical-physics_20260717_171246.pptx`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123KB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备份</w:t>
            </w:r>
          </w:p>
        </w:tc>
      </w:tr>
    </w:tbl>
    <w:p>
      <w:pPr>
        <w:spacing w:before="120" w:after="120"/>
      </w:pPr>
    </w:p>
    <w:p>
      <w:pPr>
        <w:spacing w:before="0" w:after="80"/>
      </w:pPr>
      <w:r>
        <w:rPr>
          <w:b w:val="0"/>
          <w:i w:val="0"/>
          <w:sz w:val="21"/>
        </w:rPr>
        <w:t xml:space="preserve">24  SVG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页码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文件名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标题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`01_cover.svg`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封面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`02_toc.svg`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目录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`03_problems_architecture.svg`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核心问题 + 架构概览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`04_why_physics.svg`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为什么需要光学物理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05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`05_scattering_theory.svg`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散射理论基础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`06_polar_anisotropy.svg`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极坐标变换与各向异性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07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`07_pism.svg`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PISM 可微散射模块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08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`08_asg.svg`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ASG 多角度生成器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09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`09_denoiser.svg`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Denoiser 降噪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`10_dual_branch.svg`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双光路并行检测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`11_fusion.svg`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两级融合策略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`12_physics_loss.svg`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物理约束损失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`13_training.svg`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三阶段训练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`14_deployment.svg`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部署方案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`15_defect_classes.svg`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缺陷类别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`16_metrics_p0.svg`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P0 指标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`17_acceptance.svg`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验收流程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`18_benchmark.svg`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性能基准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`19_constraints.svg`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约束限制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`20_architecture_full.svg`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完整架构图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`21_references.svg`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参考代码库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`22_uniqueness.svg`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创新独特性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`23_ending.svg`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收尾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`24_full_flow.svg`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端到端完整流水线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8.2 竞赛技术文档修改指导</w:t>
      </w:r>
    </w:p>
    <w:p>
      <w:pPr>
        <w:spacing w:before="0" w:after="80"/>
      </w:pPr>
      <w:r>
        <w:rPr>
          <w:b w:val="0"/>
          <w:i w:val="0"/>
          <w:sz w:val="21"/>
        </w:rPr>
        <w:t xml:space="preserve">docs/competition-paper-tech-revision-guide.md445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FOR_PROJECT_MANAGER.md  TECHNICAL_ROADMAP.md </w:t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>3.pdf</w:t>
        <w:br/>
      </w:r>
    </w:p>
    <w:p>
      <w:pPr>
        <w:spacing w:before="0" w:after="80"/>
      </w:pPr>
      <w:r>
        <w:rPr>
          <w:b w:val="0"/>
          <w:i w:val="0"/>
          <w:sz w:val="21"/>
        </w:rPr>
        <w:t xml:space="preserve"> v2.0 </w:t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>PISM Rayleigh-Mie  3.5</w:t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ASG13  15°-75° + torch.roll </w:t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>193nm F2 F3/F4 43%</w:t>
      </w:r>
    </w:p>
    <w:p>
      <w:pPr>
        <w:spacing w:before="0" w:after="80"/>
      </w:pPr>
      <w:r>
        <w:rPr>
          <w:b w:val="0"/>
          <w:i w:val="0"/>
          <w:sz w:val="21"/>
        </w:rPr>
        <w:t xml:space="preserve">SGF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4536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修改建议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---------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技术路线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从 v1.0 升级到 v2.0（含五物理模块）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架构图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替换为含 PISM/ASG/双光路的新架构图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参数表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更新为 v2.0 预算（~8M 总参数）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验收标准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增加 P0-7~P0-10 物理模块指标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创新点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强调「用算法代偿硬件」的核心洞察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成本分析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对比进口 193nm 光源（&gt;50 万）vs AI 方案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8.3 参考竞赛策划书</w:t>
      </w:r>
    </w:p>
    <w:p>
      <w:pPr>
        <w:spacing w:before="0" w:after="80"/>
      </w:pPr>
      <w:r>
        <w:rPr>
          <w:b w:val="0"/>
          <w:i w:val="0"/>
          <w:sz w:val="21"/>
        </w:rPr>
        <w:t>C:\Users\1\Desktop\5.13---(4)_modified.docx6.5MB</w:t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br/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Phase 6：开源打包发布</w:t>
      </w:r>
    </w:p>
    <w:p>
      <w:pPr>
        <w:spacing w:before="0" w:after="80"/>
      </w:pPr>
      <w:r>
        <w:rPr>
          <w:b w:val="0"/>
          <w:i w:val="0"/>
          <w:sz w:val="21"/>
        </w:rPr>
        <w:t>2026-07-20</w:t>
      </w:r>
    </w:p>
    <w:p>
      <w:pPr>
        <w:spacing w:before="0" w:after="80"/>
      </w:pPr>
      <w:r>
        <w:rPr>
          <w:b w:val="0"/>
          <w:i w:val="0"/>
          <w:sz w:val="21"/>
        </w:rPr>
        <w:t>73405be — feat: open-source release preparation</w:t>
      </w:r>
    </w:p>
    <w:p>
      <w:pPr>
        <w:spacing w:before="0" w:after="80"/>
      </w:pPr>
      <w:r>
        <w:rPr>
          <w:b w:val="0"/>
          <w:i w:val="0"/>
          <w:sz w:val="21"/>
        </w:rPr>
        <w:t>https://github.com/qwe54158855/zhijianjingce</w:t>
      </w:r>
    </w:p>
    <w:p>
      <w:pPr>
        <w:pStyle w:val="Heading3"/>
      </w:pPr>
      <w:r>
        <w:t>9.1 文档整理</w:t>
      </w:r>
    </w:p>
    <w:p>
      <w:pPr>
        <w:spacing w:before="0" w:after="80"/>
      </w:pPr>
      <w:r>
        <w:rPr>
          <w:b w:val="0"/>
          <w:i w:val="0"/>
          <w:sz w:val="21"/>
        </w:rPr>
        <w:t xml:space="preserve">####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大小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`docs/technical-reference.md`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~30KB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从 COMPLETE_TECHNICAL_REFERENCE（52KB）压缩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`docs/optical-physics.md`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~15KB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合并两个 physics 文档（31KB+54KB）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`docs/project-manager-guide.md`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~20KB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从 FOR_PROJECT_MANAGER（71KB）压缩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`docs/deployment-guide.md`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部署运维指南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整合 docker-compose + OPERATION_GUIDE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`docs/qwen-vl-detection.md`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Qwen-VL 方案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从 16KB 压缩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`docs/showcase-design.md`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展厅设计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从 6.5KB 压缩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`docs/competition-guide.md`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竞赛指导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保留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`docs/README.md`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文档索引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双语导航</w:t>
            </w:r>
          </w:p>
        </w:tc>
      </w:tr>
    </w:tbl>
    <w:p>
      <w:pPr>
        <w:spacing w:before="120" w:after="120"/>
      </w:pPr>
    </w:p>
    <w:p>
      <w:pPr>
        <w:spacing w:before="0" w:after="80"/>
      </w:pPr>
      <w:r>
        <w:rPr>
          <w:b w:val="0"/>
          <w:i w:val="0"/>
          <w:sz w:val="21"/>
        </w:rPr>
        <w:t xml:space="preserve">####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 4  docs/  docs/archive/</w:t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>SESSION_RECORD.md</w:t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>session-qwen-phase-a-20260718.md</w:t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>session-qwen-phase-a-20260719.md</w:t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>session-backend-progress.md</w:t>
        <w:br/>
      </w:r>
    </w:p>
    <w:p>
      <w:pPr>
        <w:spacing w:before="0" w:after="80"/>
      </w:pPr>
      <w:r>
        <w:rPr>
          <w:b w:val="0"/>
          <w:i w:val="0"/>
          <w:sz w:val="21"/>
        </w:rPr>
        <w:t xml:space="preserve">#### </w:t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COMPLETE_TECHNICAL_REFERENCE.md52KB </w:t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FOR_PROJECT_MANAGER.md71KB </w:t>
        <w:br/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>TECHNICAL_ROADMAP.md102KB v1.0</w:t>
        <w:br/>
      </w:r>
    </w:p>
    <w:p>
      <w:pPr>
        <w:pStyle w:val="Heading3"/>
      </w:pPr>
      <w:r>
        <w:t>9.2 新增开源标准文件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536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`LICENSE`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MIT License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`CONTRIBUTING.md`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贡献指南（中英双语）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`CODE_OF_CONDUCT.md`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Contributor Covenant 行为准则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`SECURITY.md`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安全策略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`CHANGELOG.md`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变更日志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`.gitignore`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Git 忽略规则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`.github/ISSUE_TEMPLATE/bug_report.md`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Bug 报告模板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`.github/ISSUE_TEMPLATE/feature_request.md`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功能请求模板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`.github/PULL_REQUEST_TEMPLATE.md`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PR 模板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9.3 服务 README（5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4536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`wafer-inspection/README.md`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PyTorch 核心检测模型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`wafer-backend/README.md`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Spring Boot 3.2 API 网关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`wafer-showcase/README.md`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React 前端展厅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`wafer-qwen-service/README.md`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Qwen-VL 分析服务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`wafer-lora-service/README.md`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LoRA 推理服务（完善）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9.4 仓库统计</w:t>
      </w:r>
    </w:p>
    <w:p>
      <w:pPr>
        <w:spacing w:before="0" w:after="80"/>
      </w:pPr>
      <w:r>
        <w:rPr>
          <w:b w:val="0"/>
          <w:i w:val="0"/>
          <w:sz w:val="21"/>
        </w:rPr>
        <w:t>187 files changed, 32,936 insertions(+), 142 deletions(-)</w:t>
      </w:r>
    </w:p>
    <w:p>
      <w:pPr>
        <w:spacing w:before="0" w:after="80"/>
      </w:pPr>
      <w:r>
        <w:rPr>
          <w:b w:val="0"/>
          <w:i w:val="0"/>
          <w:sz w:val="21"/>
        </w:rPr>
        <w:t>205 tracked files total</w:t>
      </w:r>
    </w:p>
    <w:p>
      <w:pPr>
        <w:spacing w:before="0" w:after="80"/>
      </w:pPr>
      <w:r>
        <w:rPr>
          <w:b w:val="0"/>
          <w:i w:val="0"/>
          <w:sz w:val="21"/>
        </w:rPr>
        <w:t>.git/ size: 1.4MB (git )</w:t>
      </w:r>
    </w:p>
    <w:p>
      <w:pPr>
        <w:spacing w:before="0" w:after="80"/>
      </w:pPr>
      <w:r>
        <w:rPr>
          <w:b w:val="0"/>
          <w:i w:val="0"/>
          <w:sz w:val="21"/>
        </w:rPr>
        <w:t>Default branch: main → github.com/qwe54158855/zhijianjingce</w:t>
      </w:r>
    </w:p>
    <w:p>
      <w:pPr>
        <w:pStyle w:val="Heading3"/>
      </w:pPr>
      <w:r>
        <w:t>9.5 .gitignore 排除的内容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536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模型文件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*.gguf, *.pt, *.pth, *.safetensors, *.onnx 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llama.cpp 运行时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`llama-b10068/`（45MB DLL）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第三方参考代码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`reference/`, `PaperSpine-main/`, `taste-skill-main/` 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竞赛附件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*.docx, *.pdf, *.pptx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Python 缓存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`__pycache__/`, `*.pyc`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Java 构建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`target/`, `*.class`, `*.jar`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日志文件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`*.log`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AI 内部数据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`.claude/`, `.superpowers/`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团队分工</w:t>
      </w:r>
    </w:p>
    <w:p>
      <w:pPr>
        <w:pStyle w:val="Heading3"/>
      </w:pPr>
      <w:r>
        <w:t>10.1 项目组成员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主要负责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---------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**王子轩**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项目负责人 / 技术架构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技术路线制定、光学物理方案设计、竞赛策划书撰写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**佟诗茜**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算法工程师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模型设计实现、训练管线、测试验证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**冯健率**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系统工程师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后端开发、部署运维、前端展示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10.2 AI 助手辅助范围</w:t>
      </w:r>
    </w:p>
    <w:p>
      <w:pPr>
        <w:spacing w:before="0" w:after="80"/>
      </w:pPr>
      <w:r>
        <w:rPr>
          <w:b w:val="0"/>
          <w:i w:val="0"/>
          <w:sz w:val="21"/>
        </w:rPr>
        <w:t>AI Claude Code</w:t>
      </w:r>
    </w:p>
    <w:p>
      <w:pPr>
        <w:spacing w:before="0" w:after="80"/>
        <w:ind w:left="454"/>
      </w:pPr>
      <w:r>
        <w:rPr>
          <w:b w:val="0"/>
          <w:i w:val="0"/>
          <w:sz w:val="20"/>
        </w:rPr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>wafer-inspection / wafer-backend / wafer-lora-service / wafer-qwen-service / wafer-showcase</w:t>
      </w:r>
    </w:p>
    <w:p>
      <w:pPr>
        <w:spacing w:before="0" w:after="80"/>
        <w:ind w:left="454"/>
      </w:pPr>
      <w:r>
        <w:rPr>
          <w:b w:val="0"/>
          <w:i w:val="0"/>
          <w:sz w:val="20"/>
        </w:rPr>
        <w:t xml:space="preserve"> 5 </w:t>
      </w:r>
    </w:p>
    <w:p>
      <w:pPr>
        <w:spacing w:before="0" w:after="80"/>
      </w:pPr>
      <w:r>
        <w:rPr>
          <w:b w:val="0"/>
          <w:i w:val="0"/>
          <w:sz w:val="21"/>
        </w:rPr>
        <w:t>PPT  PPT Master  24  PPT</w:t>
      </w:r>
    </w:p>
    <w:p>
      <w:pPr>
        <w:spacing w:before="0" w:after="80"/>
      </w:pPr>
      <w:r>
        <w:rPr>
          <w:b w:val="0"/>
          <w:i w:val="0"/>
          <w:sz w:val="21"/>
        </w:rPr>
        <w:t>/</w:t>
      </w:r>
    </w:p>
    <w:p>
      <w:pPr>
        <w:spacing w:before="0" w:after="80"/>
      </w:pPr>
      <w:r>
        <w:rPr>
          <w:b w:val="0"/>
          <w:i w:val="0"/>
          <w:sz w:val="21"/>
        </w:rPr>
        <w:t xml:space="preserve">Git </w:t>
      </w:r>
    </w:p>
    <w:p>
      <w:pPr>
        <w:pStyle w:val="Heading3"/>
      </w:pPr>
      <w:r>
        <w:t>10.3 各阶段分工矩阵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王子轩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佟诗茜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冯健率</w:t>
            </w:r>
          </w:p>
        </w:tc>
        <w:tc>
          <w:tcPr>
            <w:tcW w:type="dxa" w:w="181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AI 助手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-------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--------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---------</w:t>
            </w:r>
          </w:p>
        </w:tc>
      </w:tr>
      <w:tr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Phase 0：方案设计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需求提出、方向把关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算法调研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资料收集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文档撰写、参数修正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Phase 1：物理注入 v2.0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物理原理指导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模型架构设计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架构设计、代码实现</w:t>
            </w:r>
          </w:p>
        </w:tc>
      </w:tr>
      <w:tr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Phase 2：展厅设计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视觉方向把关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前端需求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前端编码、设计落地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Phase 3：后端 + LoRA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LoRA 训练指导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后端需求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后端+LoRA 全栈实现</w:t>
            </w:r>
          </w:p>
        </w:tc>
      </w:tr>
      <w:tr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Phase 4：Qwen-VL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需求提出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全栈实现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Phase 5：竞赛 PPT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内容把关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数据提供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PPT 生成、文档修改</w:t>
            </w:r>
          </w:p>
        </w:tc>
      </w:tr>
      <w:tr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Phase 6：开源发布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决策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14"/>
            <w:shd w:fill="F0F4F8"/>
          </w:tcPr>
          <w:p>
            <w:r/>
            <w:r>
              <w:rPr>
                <w:sz w:val="18"/>
              </w:rPr>
              <w:t>全部打包工作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关键数据汇总</w:t>
      </w:r>
    </w:p>
    <w:p>
      <w:pPr>
        <w:pStyle w:val="Heading3"/>
      </w:pPr>
      <w:r>
        <w:t>11.1 项目规模总览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536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数据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**时间跨度**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2026-07-02 → 2026-07-20（19 天）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**git 提交数**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25+ commits（root repo master）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**追踪文件数**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205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**代码行数**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32,936+（新增）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**微服务数**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**文档总数**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25+ 篇（含规划/规格/会话记录）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**测试文件数**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16+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**PPT 页数**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24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11.2 各服务代码统计（估算）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框架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文件数</w:t>
            </w:r>
          </w:p>
        </w:tc>
        <w:tc>
          <w:tcPr>
            <w:tcW w:type="dxa" w:w="2268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核心行数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--------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---------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wafer-inspection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PyTorch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~3,000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wafer-backend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Spring Boot 3.2 + Java 17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~2,500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wafer-lora-service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FastAPI + diffusers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~1,200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wafer-qwen-service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FastAPI + llama.cpp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~1,500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wafer-showcase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React 18 + Vite 5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~3,500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11.3 关键技术成果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成果</w:t>
            </w:r>
          </w:p>
        </w:tc>
        <w:tc>
          <w:tcPr>
            <w:tcW w:type="dxa" w:w="4536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光学物理约束注入 v2.0 完整方案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✅ 设计完成，代码实现，测试覆盖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三阶段半监督训练策略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✅ 设计完成，stage1 训练脚本就绪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5 个关键技术参数错误全部修正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✅ v1.0 → v2.0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Spring Boot 后端 MS1/MS2 完成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✅ 骨架+LoRA 服务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技术展厅网站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✅ 6 屏完整设计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Qwen-VL Phase A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✅ 完整服务运行中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竞赛 PPT（24 页）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sz w:val="18"/>
              </w:rPr>
              <w:t>✅ 导出完成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开源 GitHub 仓库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✅ 已发布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11.4 微推理延迟估算汇总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ARM 估算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x86 Python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-----------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无物理模块（原始单分支）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~11ms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~22ms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双波长（关 ASG）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~22ms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~44ms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全功能（13角度×2波长）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~30ms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~55ms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全功能（未 batch 修复前）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~140ms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~274ms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附录：佐证材料索引</w:t>
      </w:r>
    </w:p>
    <w:p>
      <w:pPr>
        <w:pStyle w:val="Heading3"/>
      </w:pPr>
      <w:r>
        <w:t>12.1 核心技术文档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完整技术参考 v2.0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`docs/COMPLETE_TECHNICAL_REFERENCE.md`（1,196 行）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最完整的技术方案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技术路线 v1.0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`docs/TECHNICAL_ROADMAP.md`（1,469 行）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原始版本（已存档）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项目经理导读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`docs/FOR_PROJECT_MANAGER.md`（1,041 行）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非技术负责人导读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光学物理注入设计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`docs/superpowers/specs/2026-07-06-optical-physics-injection-design.md`（899 行）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物理注入设计方案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后端+LoRA 设计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`docs/superpowers/specs/2026-07-10-wafer-backend-lora-deployment-design.md`（744 行）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后端部署设计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开源打包设计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`docs/superpowers/specs/2026-07-20-open-source-packaging-design.md`（199 行）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开源方案设计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12.2 实施计划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后端+LoRA 计划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`docs/superpowers/plans/2026-07-10-wafer-backend-lora-deployment-plan.md`（3,839 行）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完整 25 个 Task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Qwen-VL Phase A 计划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`docs/superpowers/plans/2026-07-18-qwen-vl-wafer-phase-a.md`（2,096 行）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11 个 Task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开源打包计划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`docs/superpowers/plans/2026-07-20-open-source-packaging-plan.md`（328 行）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13 个 Task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12.3 开发会话记录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全项目会话速查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`docs/archive/SESSION_RECORD.md`（144 行）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历次会话索引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Qwen Phase A Day 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`docs/archive/session-qwen-phase-a-20260718.md`（223 行）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2026-07-18 完整记录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Qwen Phase A Day 2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`docs/archive/session-qwen-phase-a-20260719.md`（148 行）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2026-07-19 完整记录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后端+LoRA 进度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`docs/archive/session-backend-progress.md`（90 行）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2026-07-10 进度记录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12.4 竞赛相关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大小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竞赛策划书（原始）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`docs/5.13光电竞赛-王子轩-佟诗茜-冯健率(4).docx`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6.7MB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竞赛策划书（修改版）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`C:\Users\1\Desktop\5.13光电竞赛-王子轩-佟诗茜-冯健率(4)_modified.docx`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6.5MB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竞赛策划书 PDF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`docs/附件3：第十四届全国大学生光电设计竞赛创意组创意策划书（华北区赛）.pdf`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3.0MB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竞赛修改指导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`docs/competition-paper-tech-revision-guide.md`（445 行）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竞赛修改精简版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`docs/competition-guide.md`（36 行）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12.5 参考代码库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库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消化用途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---------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RepViT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`reference/RepViT-main/`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共享编码器骨干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LYT-Net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`reference/LYT-Net-main/`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MSEFBlock + Denoiser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CycleGAN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`reference/pytorch-CycleGAN-and-pix2pix-master/`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无监督预训练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LPIPS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`reference/PerceptualSimilarity-master/`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感知损失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FALCO-WAFER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`reference/FALCO-WAFER-main/`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Anchor-free 检测头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mdistiller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`reference/mdistiller-master/`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知识蒸馏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YOLOv5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`reference/yolov5-master/`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参考基线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Transfer-Learning-Library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`reference/Transfer-Learning-Library-master/`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域适应参考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>12.6 服务代码结构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024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关键模块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---------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wafer-inspection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`wafer-inspection/`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PISM/ASG/DetectHead/SGF/Fusion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wafer-backend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`wafer-backend/`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Controller/Service/Client/Entity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wafer-lora-service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`wafer-lora-service/`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ModelManager/ControlNet/LoRA Training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wafer-qwen-service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`wafer-qwen-service/`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Enhancer/Detector/Reporter/LlamaClient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wafer-showcase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`wafer-showcase/`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sz w:val="18"/>
              </w:rPr>
              <w:t>6 Section Components + 2 App Pages + 3 API Hooks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b w:val="0"/>
          <w:i w:val="0"/>
          <w:sz w:val="21"/>
        </w:rPr>
        <w:t xml:space="preserve">&gt;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&gt;  md git </w:t>
      </w:r>
    </w:p>
    <w:p>
      <w:pPr>
        <w:spacing w:before="0" w:after="80"/>
      </w:pPr>
      <w:r>
        <w:rPr>
          <w:b w:val="0"/>
          <w:i w:val="0"/>
          <w:sz w:val="21"/>
        </w:rPr>
        <w:t xml:space="preserve">&gt;  2026-07-02  2026-07-20  5 25+ git 205 32,936 </w:t>
      </w:r>
    </w:p>
    <w:p>
      <w:pPr>
        <w:spacing w:before="0" w:after="80"/>
      </w:pPr>
      <w:r>
        <w:rPr>
          <w:b w:val="0"/>
          <w:i w:val="0"/>
          <w:sz w:val="21"/>
        </w:rPr>
        <w:t>&gt;</w:t>
      </w:r>
    </w:p>
    <w:p>
      <w:pPr>
        <w:spacing w:before="0" w:after="80"/>
      </w:pPr>
      <w:r>
        <w:rPr>
          <w:b w:val="0"/>
          <w:i w:val="0"/>
          <w:sz w:val="21"/>
        </w:rPr>
        <w:t xml:space="preserve">&gt;  D:\cy\docs\  docs/archive/ </w:t>
      </w:r>
    </w:p>
    <w:p>
      <w:pPr>
        <w:spacing w:before="0" w:after="80"/>
      </w:pPr>
      <w:r>
        <w:rPr>
          <w:b w:val="0"/>
          <w:i w:val="0"/>
          <w:sz w:val="21"/>
        </w:rPr>
        <w:t>&gt; GitHub https://github.com/qwe54158855/zhijianjingce</w:t>
      </w:r>
    </w:p>
    <w:p>
      <w:pPr>
        <w:spacing w:before="0" w:after="80"/>
      </w:pPr>
      <w:r>
        <w:rPr>
          <w:b w:val="0"/>
          <w:i w:val="0"/>
          <w:sz w:val="21"/>
        </w:rPr>
        <w:t>&gt;</w:t>
      </w:r>
    </w:p>
    <w:p>
      <w:pPr>
        <w:spacing w:before="0" w:after="80"/>
      </w:pPr>
      <w:r>
        <w:rPr>
          <w:b w:val="0"/>
          <w:i w:val="0"/>
          <w:sz w:val="21"/>
        </w:rPr>
        <w:t xml:space="preserve">&gt;  ·  · </w:t>
      </w:r>
    </w:p>
    <w:p>
      <w:pPr>
        <w:spacing w:before="480"/>
        <w:jc w:val="center"/>
      </w:pPr>
      <w:r>
        <w:rPr>
          <w:i/>
          <w:color w:val="999999"/>
          <w:sz w:val="18"/>
        </w:rPr>
        <w:t>— 文档自动生成于 2026-07-20 —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微软雅黑" w:hAnsi="微软雅黑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0D47A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565C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1976D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