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6B" w:rsidRPr="00E9626C" w:rsidRDefault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 w:rsidRPr="00E9626C">
        <w:rPr>
          <w:rFonts w:ascii="Times New Roman CYR" w:hAnsi="Times New Roman CYR" w:cs="Times New Roman CYR"/>
          <w:b/>
        </w:rPr>
        <w:t>ЗАДАНИЕ</w:t>
      </w:r>
    </w:p>
    <w:p w:rsidR="00DD7A6B" w:rsidRPr="00E9626C" w:rsidRDefault="00DD7A6B" w:rsidP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 w:rsidRPr="00E9626C">
        <w:rPr>
          <w:rFonts w:ascii="Times New Roman CYR" w:hAnsi="Times New Roman CYR" w:cs="Times New Roman CYR"/>
          <w:b/>
        </w:rPr>
        <w:t xml:space="preserve">на </w:t>
      </w:r>
      <w:r w:rsidR="001C1C37">
        <w:rPr>
          <w:rFonts w:ascii="Times New Roman CYR" w:hAnsi="Times New Roman CYR" w:cs="Times New Roman CYR"/>
          <w:b/>
        </w:rPr>
        <w:t>производственную</w:t>
      </w:r>
      <w:r w:rsidR="00243E73">
        <w:rPr>
          <w:rFonts w:ascii="Times New Roman CYR" w:hAnsi="Times New Roman CYR" w:cs="Times New Roman CYR"/>
          <w:b/>
        </w:rPr>
        <w:t xml:space="preserve"> </w:t>
      </w:r>
      <w:r w:rsidR="00D24078">
        <w:rPr>
          <w:rFonts w:ascii="Times New Roman CYR" w:hAnsi="Times New Roman CYR" w:cs="Times New Roman CYR"/>
          <w:b/>
        </w:rPr>
        <w:t>практику</w:t>
      </w:r>
      <w:r w:rsidR="00476392">
        <w:rPr>
          <w:rFonts w:ascii="Times New Roman CYR" w:hAnsi="Times New Roman CYR" w:cs="Times New Roman CYR"/>
          <w:b/>
        </w:rPr>
        <w:t>, НИР (</w:t>
      </w:r>
      <w:proofErr w:type="gramStart"/>
      <w:r w:rsidR="00476392">
        <w:rPr>
          <w:rFonts w:ascii="Times New Roman CYR" w:hAnsi="Times New Roman CYR" w:cs="Times New Roman CYR"/>
          <w:b/>
        </w:rPr>
        <w:t>рассредоточенная</w:t>
      </w:r>
      <w:proofErr w:type="gramEnd"/>
      <w:r w:rsidR="00476392">
        <w:rPr>
          <w:rFonts w:ascii="Times New Roman CYR" w:hAnsi="Times New Roman CYR" w:cs="Times New Roman CYR"/>
          <w:b/>
        </w:rPr>
        <w:t>)</w:t>
      </w:r>
    </w:p>
    <w:tbl>
      <w:tblPr>
        <w:tblW w:w="0" w:type="auto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"/>
        <w:gridCol w:w="2548"/>
        <w:gridCol w:w="381"/>
        <w:gridCol w:w="3180"/>
        <w:gridCol w:w="3075"/>
        <w:gridCol w:w="40"/>
        <w:gridCol w:w="70"/>
      </w:tblGrid>
      <w:tr w:rsidR="00E82527" w:rsidTr="006F7AEB">
        <w:trPr>
          <w:trHeight w:val="50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A4991" w:rsidRPr="00031B22" w:rsidRDefault="00E82527" w:rsidP="00EA4991">
            <w:pPr>
              <w:jc w:val="center"/>
              <w:rPr>
                <w:b/>
              </w:rPr>
            </w:pPr>
            <w:r w:rsidRPr="00E82527">
              <w:rPr>
                <w:rFonts w:ascii="Times New Roman CYR" w:hAnsi="Times New Roman CYR" w:cs="Times New Roman CYR"/>
                <w:lang w:val="en-US"/>
              </w:rPr>
              <w:t>c</w:t>
            </w:r>
            <w:proofErr w:type="spellStart"/>
            <w:r w:rsidR="00EA4991">
              <w:rPr>
                <w:rFonts w:ascii="Times New Roman CYR" w:hAnsi="Times New Roman CYR" w:cs="Times New Roman CYR"/>
              </w:rPr>
              <w:t>туденту</w:t>
            </w:r>
            <w:proofErr w:type="spellEnd"/>
            <w:r w:rsidR="00EA4991">
              <w:rPr>
                <w:rFonts w:ascii="Times New Roman CYR" w:hAnsi="Times New Roman CYR" w:cs="Times New Roman CYR"/>
              </w:rPr>
              <w:t xml:space="preserve"> направления 090</w:t>
            </w:r>
            <w:r w:rsidR="00EA4991" w:rsidRPr="00EA4991">
              <w:rPr>
                <w:rFonts w:ascii="Times New Roman CYR" w:hAnsi="Times New Roman CYR" w:cs="Times New Roman CYR"/>
              </w:rPr>
              <w:t>4</w:t>
            </w:r>
            <w:r w:rsidR="0073411D">
              <w:rPr>
                <w:rFonts w:ascii="Times New Roman CYR" w:hAnsi="Times New Roman CYR" w:cs="Times New Roman CYR"/>
              </w:rPr>
              <w:t xml:space="preserve">01 </w:t>
            </w:r>
            <w:r w:rsidRPr="00E82527">
              <w:rPr>
                <w:rFonts w:ascii="Times New Roman CYR" w:hAnsi="Times New Roman CYR" w:cs="Times New Roman CYR"/>
              </w:rPr>
              <w:t>«Информатика и вычислительная техника», профиль «</w:t>
            </w:r>
            <w:r w:rsidR="00EA4991" w:rsidRPr="00031B22">
              <w:rPr>
                <w:b/>
              </w:rPr>
              <w:t xml:space="preserve">Информационное и программное обеспечение </w:t>
            </w:r>
          </w:p>
          <w:p w:rsidR="00E82527" w:rsidRPr="00E82527" w:rsidRDefault="00EA4991" w:rsidP="00EA4991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 w:rsidRPr="00031B22">
              <w:rPr>
                <w:b/>
              </w:rPr>
              <w:t>автоматизированных систем</w:t>
            </w:r>
            <w:r w:rsidR="00E82527" w:rsidRPr="00E82527">
              <w:rPr>
                <w:rFonts w:ascii="Times New Roman CYR" w:hAnsi="Times New Roman CYR" w:cs="Times New Roman CYR"/>
              </w:rPr>
              <w:t>»</w:t>
            </w:r>
          </w:p>
        </w:tc>
      </w:tr>
      <w:tr w:rsidR="00DD7A6B" w:rsidTr="005A21FD">
        <w:trPr>
          <w:trHeight w:val="8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EC00C1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2649F" w:rsidRPr="00C573DE" w:rsidRDefault="001C1C37" w:rsidP="00C573DE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>
              <w:rPr>
                <w:b/>
              </w:rPr>
              <w:t>Бажаеву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Арману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Бейсембаевичу</w:t>
            </w:r>
            <w:proofErr w:type="spellEnd"/>
          </w:p>
        </w:tc>
      </w:tr>
      <w:tr w:rsidR="00E82527" w:rsidRPr="003E59D0" w:rsidTr="006F7AEB">
        <w:trPr>
          <w:trHeight w:val="518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832C09" w:rsidRDefault="00E8252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Тема работы:</w:t>
            </w:r>
          </w:p>
          <w:p w:rsidR="00E82527" w:rsidRPr="00832C09" w:rsidRDefault="001C1C37" w:rsidP="007327CC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>
              <w:t>Автоматизированная система определения оптимального времени проведения регламентного обслуживания информационных систем на основе данных технического мониторинга</w:t>
            </w:r>
            <w:r w:rsidR="00832C09" w:rsidRPr="000A5FB2">
              <w:t>.</w:t>
            </w:r>
            <w:r w:rsidR="00A97314" w:rsidRPr="000A5FB2">
              <w:t xml:space="preserve"> </w:t>
            </w:r>
          </w:p>
        </w:tc>
      </w:tr>
      <w:tr w:rsidR="00E82527" w:rsidRPr="003E59D0" w:rsidTr="006F7AEB">
        <w:trPr>
          <w:trHeight w:val="757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CC66EB" w:rsidRDefault="00E82527" w:rsidP="00CC66EB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Целевая установка:</w:t>
            </w:r>
            <w:r w:rsidR="00334B53" w:rsidRPr="00832C09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CC66EB">
              <w:t xml:space="preserve">исследование  инструментов сбора статистических данных </w:t>
            </w:r>
            <w:r w:rsidR="00CC66EB">
              <w:rPr>
                <w:lang w:val="en-US"/>
              </w:rPr>
              <w:t>SAP</w:t>
            </w:r>
            <w:r w:rsidR="00CC66EB" w:rsidRPr="00CC66EB">
              <w:t xml:space="preserve"> </w:t>
            </w:r>
            <w:r w:rsidR="00CC66EB">
              <w:t>систем, определ</w:t>
            </w:r>
            <w:r w:rsidR="00C039FD">
              <w:t>ение целевой группы;</w:t>
            </w:r>
            <w:r w:rsidR="00C039FD" w:rsidRPr="00C039FD">
              <w:t xml:space="preserve"> </w:t>
            </w:r>
            <w:r w:rsidR="00C039FD">
              <w:t>функциональный обзор</w:t>
            </w:r>
            <w:r w:rsidR="00CC66EB">
              <w:t xml:space="preserve"> </w:t>
            </w:r>
            <w:r w:rsidR="00CC66EB">
              <w:rPr>
                <w:lang w:val="en-US"/>
              </w:rPr>
              <w:t>SAP</w:t>
            </w:r>
            <w:r w:rsidR="00CC66EB" w:rsidRPr="00CC66EB">
              <w:t xml:space="preserve"> </w:t>
            </w:r>
            <w:r w:rsidR="00CC66EB">
              <w:rPr>
                <w:lang w:val="en-US"/>
              </w:rPr>
              <w:t>Human</w:t>
            </w:r>
            <w:r w:rsidR="00CC66EB" w:rsidRPr="00CC66EB">
              <w:t xml:space="preserve"> </w:t>
            </w:r>
            <w:r w:rsidR="00CC66EB">
              <w:rPr>
                <w:lang w:val="en-US"/>
              </w:rPr>
              <w:t>Resources</w:t>
            </w:r>
            <w:r w:rsidR="00CC66EB" w:rsidRPr="00CC66EB">
              <w:t>.</w:t>
            </w:r>
          </w:p>
        </w:tc>
      </w:tr>
      <w:tr w:rsidR="00E82527" w:rsidRPr="003E59D0" w:rsidTr="005A21FD">
        <w:trPr>
          <w:trHeight w:val="170"/>
        </w:trPr>
        <w:tc>
          <w:tcPr>
            <w:tcW w:w="9567" w:type="dxa"/>
            <w:gridSpan w:val="7"/>
            <w:tcBorders>
              <w:left w:val="nil"/>
              <w:bottom w:val="nil"/>
              <w:right w:val="nil"/>
            </w:tcBorders>
          </w:tcPr>
          <w:p w:rsidR="00E82527" w:rsidRPr="007378D7" w:rsidRDefault="00E82527" w:rsidP="00832C09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  <w:color w:val="FF0000"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Исходные данные:</w:t>
            </w:r>
            <w:r w:rsidR="00B1646D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5321D4" w:rsidRPr="005321D4">
              <w:rPr>
                <w:rFonts w:ascii="Times New Roman CYR" w:hAnsi="Times New Roman CYR" w:cs="Times New Roman CYR"/>
              </w:rPr>
              <w:t>литература</w:t>
            </w:r>
            <w:r w:rsidR="00F1760D" w:rsidRPr="005321D4">
              <w:t>.</w:t>
            </w:r>
          </w:p>
        </w:tc>
      </w:tr>
      <w:tr w:rsidR="00DD7A6B" w:rsidTr="005A21FD">
        <w:trPr>
          <w:trHeight w:val="301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Начало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 xml:space="preserve">: 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A41C63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8 февраля 2018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6F7AEB">
        <w:trPr>
          <w:trHeight w:val="246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Конец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>: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A41C63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22</w:t>
            </w:r>
            <w:r w:rsidR="00770FDE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июня</w:t>
            </w:r>
            <w:r w:rsidR="001C1C37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="001C1C37">
              <w:rPr>
                <w:rFonts w:ascii="Times New Roman CYR" w:hAnsi="Times New Roman CYR" w:cs="Times New Roman CYR"/>
              </w:rPr>
              <w:t>2018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A41C63">
        <w:trPr>
          <w:trHeight w:val="280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Содержание работы</w:t>
            </w:r>
          </w:p>
          <w:p w:rsidR="00504F1B" w:rsidRDefault="00504F1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355827" w:rsidRDefault="00A41C63" w:rsidP="005A21F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t>Исслед</w:t>
            </w:r>
            <w:r w:rsidR="00355827">
              <w:t>ование инструментальных сре</w:t>
            </w:r>
            <w:proofErr w:type="gramStart"/>
            <w:r w:rsidR="00355827">
              <w:t xml:space="preserve">дств </w:t>
            </w:r>
            <w:r>
              <w:t>сб</w:t>
            </w:r>
            <w:proofErr w:type="gramEnd"/>
            <w:r>
              <w:t xml:space="preserve">ора статистических данных производительности </w:t>
            </w:r>
            <w:r>
              <w:rPr>
                <w:lang w:val="en-US"/>
              </w:rPr>
              <w:t>ABAP</w:t>
            </w:r>
            <w:r w:rsidRPr="00A41C63">
              <w:t>-</w:t>
            </w:r>
            <w:r>
              <w:t>серверов</w:t>
            </w:r>
            <w:r w:rsidR="00355827">
              <w:t xml:space="preserve"> </w:t>
            </w:r>
            <w:r w:rsidR="00355827">
              <w:rPr>
                <w:lang w:val="en-US"/>
              </w:rPr>
              <w:t>SAP</w:t>
            </w:r>
            <w:r w:rsidR="00355827" w:rsidRPr="00355827">
              <w:t>-</w:t>
            </w:r>
            <w:r w:rsidR="00355827">
              <w:t>систем</w:t>
            </w:r>
          </w:p>
        </w:tc>
      </w:tr>
      <w:tr w:rsidR="00334B53" w:rsidTr="006F7AEB">
        <w:trPr>
          <w:trHeight w:val="493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2.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C039FD" w:rsidRDefault="00A41C63" w:rsidP="005A21F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rPr>
                <w:rFonts w:ascii="Times New Roman CYR" w:hAnsi="Times New Roman CYR" w:cs="Times New Roman CYR"/>
              </w:rPr>
              <w:t>Исследование инструментальных сре</w:t>
            </w:r>
            <w:proofErr w:type="gramStart"/>
            <w:r>
              <w:rPr>
                <w:rFonts w:ascii="Times New Roman CYR" w:hAnsi="Times New Roman CYR" w:cs="Times New Roman CYR"/>
              </w:rPr>
              <w:t>дств сб</w:t>
            </w:r>
            <w:proofErr w:type="gramEnd"/>
            <w:r>
              <w:rPr>
                <w:rFonts w:ascii="Times New Roman CYR" w:hAnsi="Times New Roman CYR" w:cs="Times New Roman CYR"/>
              </w:rPr>
              <w:t>ора статистических данных</w:t>
            </w:r>
            <w:r w:rsidR="00355827">
              <w:rPr>
                <w:rFonts w:ascii="Times New Roman CYR" w:hAnsi="Times New Roman CYR" w:cs="Times New Roman CYR"/>
              </w:rPr>
              <w:t xml:space="preserve"> производительности</w:t>
            </w:r>
            <w:r>
              <w:rPr>
                <w:rFonts w:ascii="Times New Roman CYR" w:hAnsi="Times New Roman CYR" w:cs="Times New Roman CYR"/>
              </w:rPr>
              <w:t xml:space="preserve"> БД</w:t>
            </w:r>
            <w:r w:rsidR="00C039FD">
              <w:rPr>
                <w:rFonts w:ascii="Times New Roman CYR" w:hAnsi="Times New Roman CYR" w:cs="Times New Roman CYR"/>
              </w:rPr>
              <w:t xml:space="preserve"> </w:t>
            </w:r>
            <w:r w:rsidR="00C039FD">
              <w:rPr>
                <w:rFonts w:ascii="Times New Roman CYR" w:hAnsi="Times New Roman CYR" w:cs="Times New Roman CYR"/>
                <w:lang w:val="en-US"/>
              </w:rPr>
              <w:t>SAP</w:t>
            </w:r>
            <w:r w:rsidR="00C039FD" w:rsidRPr="00C039FD">
              <w:rPr>
                <w:rFonts w:ascii="Times New Roman CYR" w:hAnsi="Times New Roman CYR" w:cs="Times New Roman CYR"/>
              </w:rPr>
              <w:t>-</w:t>
            </w:r>
            <w:r w:rsidR="00C039FD">
              <w:rPr>
                <w:rFonts w:ascii="Times New Roman CYR" w:hAnsi="Times New Roman CYR" w:cs="Times New Roman CYR"/>
              </w:rPr>
              <w:t>систем</w:t>
            </w:r>
            <w:bookmarkStart w:id="0" w:name="_GoBack"/>
            <w:bookmarkEnd w:id="0"/>
          </w:p>
        </w:tc>
      </w:tr>
      <w:tr w:rsidR="006F7AEB" w:rsidTr="005A21FD">
        <w:trPr>
          <w:trHeight w:val="250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BC6DB9" w:rsidRDefault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A41C63" w:rsidRDefault="00A41C63" w:rsidP="002955E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Обзор функционального модуля </w:t>
            </w:r>
            <w:r>
              <w:rPr>
                <w:rFonts w:ascii="Times New Roman CYR" w:hAnsi="Times New Roman CYR" w:cs="Times New Roman CYR"/>
                <w:lang w:val="en-US"/>
              </w:rPr>
              <w:t>SAP</w:t>
            </w:r>
            <w:r w:rsidRPr="00A41C63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  <w:lang w:val="en-US"/>
              </w:rPr>
              <w:t>Human</w:t>
            </w:r>
            <w:r w:rsidRPr="00A41C63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  <w:lang w:val="en-US"/>
              </w:rPr>
              <w:t>Resources</w:t>
            </w:r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5855A9" w:rsidRDefault="00A41C6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4</w:t>
            </w:r>
            <w:r w:rsidR="00334B53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D33399" w:rsidRDefault="001C1C37" w:rsidP="002955E9">
            <w:pPr>
              <w:widowControl w:val="0"/>
              <w:suppressAutoHyphens/>
              <w:autoSpaceDE w:val="0"/>
              <w:autoSpaceDN w:val="0"/>
              <w:adjustRightInd w:val="0"/>
            </w:pPr>
            <w:r w:rsidRPr="001C1C37">
              <w:t>Подготовка отчета по научно-исследовательской работе.</w:t>
            </w:r>
          </w:p>
        </w:tc>
      </w:tr>
      <w:tr w:rsidR="00DD7A6B" w:rsidTr="00A41C63">
        <w:trPr>
          <w:trHeight w:val="246"/>
        </w:trPr>
        <w:tc>
          <w:tcPr>
            <w:tcW w:w="3202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Отчетный материал</w:t>
            </w:r>
          </w:p>
        </w:tc>
        <w:tc>
          <w:tcPr>
            <w:tcW w:w="3185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82527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 w:rsidP="00D24078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1. </w:t>
            </w:r>
            <w:r w:rsidR="00D24078">
              <w:rPr>
                <w:rFonts w:ascii="Times New Roman CYR" w:hAnsi="Times New Roman CYR" w:cs="Times New Roman CYR"/>
              </w:rPr>
              <w:t>Отчет</w:t>
            </w:r>
            <w:r>
              <w:rPr>
                <w:rFonts w:ascii="Times New Roman CYR" w:hAnsi="Times New Roman CYR" w:cs="Times New Roman CYR"/>
              </w:rPr>
              <w:t xml:space="preserve"> на </w:t>
            </w:r>
            <w:r w:rsidR="00A41C63">
              <w:rPr>
                <w:rFonts w:ascii="Times New Roman CYR" w:hAnsi="Times New Roman CYR" w:cs="Times New Roman CYR"/>
                <w:lang w:val="en-US"/>
              </w:rPr>
              <w:t>20-25</w:t>
            </w:r>
            <w:r w:rsidR="00D24078">
              <w:rPr>
                <w:rFonts w:ascii="Times New Roman CYR" w:hAnsi="Times New Roman CYR" w:cs="Times New Roman CYR"/>
              </w:rPr>
              <w:t xml:space="preserve"> листов</w:t>
            </w:r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E82527" w:rsidTr="006F7AEB">
        <w:trPr>
          <w:trHeight w:val="24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2. Графический материал (таблицы, графики, схемы, рисунки).</w:t>
            </w:r>
          </w:p>
        </w:tc>
      </w:tr>
      <w:tr w:rsidR="00DD7A6B" w:rsidTr="00A41C63">
        <w:trPr>
          <w:trHeight w:val="203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single" w:sz="4" w:space="0" w:color="auto"/>
              <w:right w:val="nil"/>
            </w:tcBorders>
          </w:tcPr>
          <w:p w:rsidR="00504F1B" w:rsidRDefault="00DD7A6B" w:rsidP="005A21F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Литература</w:t>
            </w:r>
          </w:p>
        </w:tc>
        <w:tc>
          <w:tcPr>
            <w:tcW w:w="318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6F7AEB" w:rsidRPr="00A41C63" w:rsidTr="001F40FB">
        <w:trPr>
          <w:trHeight w:val="427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EC00C1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A41C63" w:rsidRDefault="00A41C63" w:rsidP="001F40FB">
            <w:pPr>
              <w:tabs>
                <w:tab w:val="left" w:pos="2400"/>
              </w:tabs>
              <w:jc w:val="both"/>
              <w:rPr>
                <w:lang w:val="en-US"/>
              </w:rPr>
            </w:pPr>
            <w:r w:rsidRPr="00A41C63">
              <w:rPr>
                <w:lang w:val="en-US"/>
              </w:rPr>
              <w:t xml:space="preserve">ADM 100, Administration AS ABAP.-SAP AG, 2011.- 519 </w:t>
            </w:r>
            <w:r w:rsidRPr="00A41C63">
              <w:t>с</w:t>
            </w:r>
            <w:r w:rsidRPr="00A41C63">
              <w:rPr>
                <w:lang w:val="en-US"/>
              </w:rPr>
              <w:t>.</w:t>
            </w:r>
          </w:p>
        </w:tc>
      </w:tr>
      <w:tr w:rsidR="006F7AEB" w:rsidRPr="009920E2" w:rsidTr="006F7AEB">
        <w:trPr>
          <w:trHeight w:val="410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</w:t>
            </w:r>
            <w:r w:rsidRPr="00EC00C1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A41C63" w:rsidRDefault="00A41C63" w:rsidP="006F7AEB">
            <w:pPr>
              <w:jc w:val="both"/>
            </w:pPr>
            <w:r w:rsidRPr="00A41C63">
              <w:rPr>
                <w:lang w:val="en-US"/>
              </w:rPr>
              <w:t>SAP</w:t>
            </w:r>
            <w:r w:rsidRPr="00A41C63">
              <w:t xml:space="preserve"> </w:t>
            </w:r>
            <w:r w:rsidRPr="00A41C63">
              <w:rPr>
                <w:lang w:val="en-US"/>
              </w:rPr>
              <w:t>HR</w:t>
            </w:r>
            <w:r w:rsidRPr="00A41C63">
              <w:t xml:space="preserve"> [Электронный ресурс] [2018] Режим доступа: </w:t>
            </w:r>
            <w:r w:rsidRPr="00A41C63">
              <w:rPr>
                <w:lang w:val="en-US"/>
              </w:rPr>
              <w:t>https</w:t>
            </w:r>
            <w:r w:rsidRPr="00A41C63">
              <w:t>://</w:t>
            </w:r>
            <w:proofErr w:type="spellStart"/>
            <w:r w:rsidRPr="00A41C63">
              <w:rPr>
                <w:lang w:val="en-US"/>
              </w:rPr>
              <w:t>asapcg</w:t>
            </w:r>
            <w:proofErr w:type="spellEnd"/>
            <w:r w:rsidRPr="00A41C63">
              <w:t>.</w:t>
            </w:r>
            <w:r w:rsidRPr="00A41C63">
              <w:rPr>
                <w:lang w:val="en-US"/>
              </w:rPr>
              <w:t>com</w:t>
            </w:r>
            <w:r w:rsidRPr="00A41C63">
              <w:t>/</w:t>
            </w:r>
            <w:r w:rsidRPr="00A41C63">
              <w:rPr>
                <w:lang w:val="en-US"/>
              </w:rPr>
              <w:t>press</w:t>
            </w:r>
            <w:r w:rsidRPr="00A41C63">
              <w:t>-</w:t>
            </w:r>
            <w:r w:rsidRPr="00A41C63">
              <w:rPr>
                <w:lang w:val="en-US"/>
              </w:rPr>
              <w:t>center</w:t>
            </w:r>
            <w:r w:rsidRPr="00A41C63">
              <w:t>/</w:t>
            </w:r>
            <w:r w:rsidRPr="00A41C63">
              <w:rPr>
                <w:lang w:val="en-US"/>
              </w:rPr>
              <w:t>articles</w:t>
            </w:r>
            <w:r w:rsidRPr="00A41C63">
              <w:t>/</w:t>
            </w:r>
            <w:r w:rsidRPr="00A41C63">
              <w:rPr>
                <w:lang w:val="en-US"/>
              </w:rPr>
              <w:t>sap</w:t>
            </w:r>
            <w:r w:rsidRPr="00A41C63">
              <w:t>-</w:t>
            </w:r>
            <w:proofErr w:type="spellStart"/>
            <w:r w:rsidRPr="00A41C63">
              <w:rPr>
                <w:lang w:val="en-US"/>
              </w:rPr>
              <w:t>hr</w:t>
            </w:r>
            <w:proofErr w:type="spellEnd"/>
            <w:r w:rsidRPr="00A41C63">
              <w:t>.</w:t>
            </w:r>
          </w:p>
        </w:tc>
      </w:tr>
      <w:tr w:rsidR="006F7AEB" w:rsidRPr="009920E2" w:rsidTr="006F7AEB">
        <w:trPr>
          <w:trHeight w:val="551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6F7AEB" w:rsidRDefault="00A41C63" w:rsidP="00A41C63">
            <w:pPr>
              <w:pStyle w:val="a5"/>
              <w:tabs>
                <w:tab w:val="left" w:pos="2400"/>
              </w:tabs>
              <w:spacing w:line="240" w:lineRule="auto"/>
              <w:ind w:left="0"/>
              <w:jc w:val="both"/>
            </w:pP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Community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Wiki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[Электронный ресурс]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[2018]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Режим доступа: https://wiki.scn.sap.com/wiki/display/WHP/Home.</w:t>
            </w:r>
          </w:p>
        </w:tc>
      </w:tr>
      <w:tr w:rsidR="00DD7A6B" w:rsidTr="006F7AEB">
        <w:trPr>
          <w:gridAfter w:val="1"/>
          <w:wAfter w:w="70" w:type="dxa"/>
          <w:trHeight w:val="256"/>
        </w:trPr>
        <w:tc>
          <w:tcPr>
            <w:tcW w:w="94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7A6B" w:rsidRDefault="00A41C63" w:rsidP="005A21FD">
            <w:pPr>
              <w:widowControl w:val="0"/>
              <w:suppressAutoHyphens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«8</w:t>
            </w:r>
            <w:r w:rsidR="00770FDE">
              <w:rPr>
                <w:rFonts w:ascii="Times New Roman CYR" w:hAnsi="Times New Roman CYR" w:cs="Times New Roman CYR"/>
              </w:rPr>
              <w:t xml:space="preserve">» </w:t>
            </w:r>
            <w:r>
              <w:rPr>
                <w:rFonts w:ascii="Times New Roman CYR" w:hAnsi="Times New Roman CYR" w:cs="Times New Roman CYR"/>
              </w:rPr>
              <w:t>февраля</w:t>
            </w:r>
            <w:r w:rsidR="004F46F9">
              <w:rPr>
                <w:rFonts w:ascii="Times New Roman CYR" w:hAnsi="Times New Roman CYR" w:cs="Times New Roman CYR"/>
              </w:rPr>
              <w:t xml:space="preserve"> 2017 </w:t>
            </w:r>
            <w:r w:rsidR="00B338C4">
              <w:rPr>
                <w:rFonts w:ascii="Times New Roman CYR" w:hAnsi="Times New Roman CYR" w:cs="Times New Roman CYR"/>
              </w:rPr>
              <w:t>г.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</w:p>
        </w:tc>
      </w:tr>
    </w:tbl>
    <w:p w:rsidR="00DD7A6B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Подписи: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Задание получил студент (ка)________________________________/</w:t>
      </w:r>
      <w:r w:rsidR="006F7AEB">
        <w:rPr>
          <w:rFonts w:ascii="Times New Roman CYR" w:hAnsi="Times New Roman CYR" w:cs="Times New Roman CYR"/>
        </w:rPr>
        <w:t>А. Б</w:t>
      </w:r>
      <w:r w:rsidR="00F1760D">
        <w:rPr>
          <w:rFonts w:ascii="Times New Roman CYR" w:hAnsi="Times New Roman CYR" w:cs="Times New Roman CYR"/>
        </w:rPr>
        <w:t xml:space="preserve">. </w:t>
      </w:r>
      <w:proofErr w:type="spellStart"/>
      <w:r w:rsidR="006F7AEB">
        <w:rPr>
          <w:rFonts w:ascii="Times New Roman CYR" w:hAnsi="Times New Roman CYR" w:cs="Times New Roman CYR"/>
        </w:rPr>
        <w:t>Бажаев</w:t>
      </w:r>
      <w:proofErr w:type="spellEnd"/>
      <w:r>
        <w:rPr>
          <w:rFonts w:ascii="Times New Roman CYR" w:hAnsi="Times New Roman CYR" w:cs="Times New Roman CYR"/>
        </w:rPr>
        <w:t>/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Руководитель ВКР                  __</w:t>
      </w:r>
      <w:r w:rsidR="00D420F9">
        <w:rPr>
          <w:rFonts w:ascii="Times New Roman CYR" w:hAnsi="Times New Roman CYR" w:cs="Times New Roman CYR"/>
        </w:rPr>
        <w:t>___</w:t>
      </w:r>
      <w:r w:rsidR="00F1760D">
        <w:rPr>
          <w:rFonts w:ascii="Times New Roman CYR" w:hAnsi="Times New Roman CYR" w:cs="Times New Roman CYR"/>
        </w:rPr>
        <w:t>___________________________/Е. А. Яценко</w:t>
      </w:r>
      <w:r>
        <w:rPr>
          <w:rFonts w:ascii="Times New Roman CYR" w:hAnsi="Times New Roman CYR" w:cs="Times New Roman CYR"/>
        </w:rPr>
        <w:t>/</w:t>
      </w:r>
    </w:p>
    <w:p w:rsidR="00334B53" w:rsidRPr="005855A9" w:rsidRDefault="006F7AEB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И. о. з</w:t>
      </w:r>
      <w:r w:rsidR="00334B53">
        <w:rPr>
          <w:rFonts w:ascii="Times New Roman CYR" w:hAnsi="Times New Roman CYR" w:cs="Times New Roman CYR"/>
        </w:rPr>
        <w:t>ав. кафедрой                  ________________________________/</w:t>
      </w:r>
      <w:r>
        <w:rPr>
          <w:rFonts w:ascii="Times New Roman CYR" w:hAnsi="Times New Roman CYR" w:cs="Times New Roman CYR"/>
        </w:rPr>
        <w:t>Т. В. Гавриленко</w:t>
      </w:r>
      <w:r w:rsidR="00334B53">
        <w:rPr>
          <w:rFonts w:ascii="Times New Roman CYR" w:hAnsi="Times New Roman CYR" w:cs="Times New Roman CYR"/>
        </w:rPr>
        <w:t>/</w:t>
      </w:r>
    </w:p>
    <w:sectPr w:rsidR="00334B53" w:rsidRPr="005855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2F59"/>
    <w:multiLevelType w:val="multilevel"/>
    <w:tmpl w:val="6FD24A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6B"/>
    <w:rsid w:val="00007DEB"/>
    <w:rsid w:val="000559CE"/>
    <w:rsid w:val="000A5FB2"/>
    <w:rsid w:val="000B3E3B"/>
    <w:rsid w:val="001C1C37"/>
    <w:rsid w:val="001F40FB"/>
    <w:rsid w:val="00243E73"/>
    <w:rsid w:val="00245423"/>
    <w:rsid w:val="002E427D"/>
    <w:rsid w:val="002F6E5B"/>
    <w:rsid w:val="00300033"/>
    <w:rsid w:val="00304785"/>
    <w:rsid w:val="00334B53"/>
    <w:rsid w:val="00355827"/>
    <w:rsid w:val="003558C1"/>
    <w:rsid w:val="003E59D0"/>
    <w:rsid w:val="00455EEA"/>
    <w:rsid w:val="00476392"/>
    <w:rsid w:val="004E3189"/>
    <w:rsid w:val="004F46F9"/>
    <w:rsid w:val="00504F1B"/>
    <w:rsid w:val="005321D4"/>
    <w:rsid w:val="0053414C"/>
    <w:rsid w:val="005470DC"/>
    <w:rsid w:val="005855A9"/>
    <w:rsid w:val="005A21FD"/>
    <w:rsid w:val="006653DD"/>
    <w:rsid w:val="0066616C"/>
    <w:rsid w:val="0068675B"/>
    <w:rsid w:val="006B6524"/>
    <w:rsid w:val="006C669B"/>
    <w:rsid w:val="006F7AEB"/>
    <w:rsid w:val="007327CC"/>
    <w:rsid w:val="0073411D"/>
    <w:rsid w:val="00736130"/>
    <w:rsid w:val="007378D7"/>
    <w:rsid w:val="00770FDE"/>
    <w:rsid w:val="00832C09"/>
    <w:rsid w:val="0085652B"/>
    <w:rsid w:val="008A12E2"/>
    <w:rsid w:val="008A1A1F"/>
    <w:rsid w:val="008E5BA3"/>
    <w:rsid w:val="009920E2"/>
    <w:rsid w:val="009C0F44"/>
    <w:rsid w:val="00A41C63"/>
    <w:rsid w:val="00A97314"/>
    <w:rsid w:val="00AC0EAC"/>
    <w:rsid w:val="00B1646D"/>
    <w:rsid w:val="00B16B70"/>
    <w:rsid w:val="00B338C4"/>
    <w:rsid w:val="00B556E7"/>
    <w:rsid w:val="00BC6DB9"/>
    <w:rsid w:val="00C039FD"/>
    <w:rsid w:val="00C2350A"/>
    <w:rsid w:val="00C573DE"/>
    <w:rsid w:val="00C83226"/>
    <w:rsid w:val="00C87875"/>
    <w:rsid w:val="00CC66EB"/>
    <w:rsid w:val="00D24078"/>
    <w:rsid w:val="00D420F9"/>
    <w:rsid w:val="00D74026"/>
    <w:rsid w:val="00DD7A6B"/>
    <w:rsid w:val="00E2649F"/>
    <w:rsid w:val="00E31F69"/>
    <w:rsid w:val="00E370F2"/>
    <w:rsid w:val="00E82527"/>
    <w:rsid w:val="00E95BFB"/>
    <w:rsid w:val="00E9626C"/>
    <w:rsid w:val="00EA4991"/>
    <w:rsid w:val="00EB3086"/>
    <w:rsid w:val="00EC00C1"/>
    <w:rsid w:val="00EE2F38"/>
    <w:rsid w:val="00F05827"/>
    <w:rsid w:val="00F1760D"/>
    <w:rsid w:val="00FB4FDD"/>
    <w:rsid w:val="00FC31F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DG Win&amp;Soft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Юзверь</dc:creator>
  <cp:lastModifiedBy>Арман Бажаев</cp:lastModifiedBy>
  <cp:revision>5</cp:revision>
  <cp:lastPrinted>2017-05-24T05:34:00Z</cp:lastPrinted>
  <dcterms:created xsi:type="dcterms:W3CDTF">2018-06-18T18:29:00Z</dcterms:created>
  <dcterms:modified xsi:type="dcterms:W3CDTF">2018-06-20T09:13:00Z</dcterms:modified>
</cp:coreProperties>
</file>