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Capstone Project Submission</w:t>
      </w:r>
    </w:p>
    <w:p w:rsidR="00000000" w:rsidDel="00000000" w:rsidP="00000000" w:rsidRDefault="00000000" w:rsidRPr="00000000" w14:paraId="00000002">
      <w:pPr>
        <w:spacing w:after="4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AI/ML Fundamentals Program</w:t>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color w:val="2e74b5"/>
          <w:sz w:val="28"/>
          <w:szCs w:val="28"/>
        </w:rPr>
      </w:pPr>
      <w:bookmarkStart w:colFirst="0" w:colLast="0" w:name="_4vbjwcrj7say" w:id="0"/>
      <w:bookmarkEnd w:id="0"/>
      <w:r w:rsidDel="00000000" w:rsidR="00000000" w:rsidRPr="00000000">
        <w:rPr>
          <w:rFonts w:ascii="Times New Roman" w:cs="Times New Roman" w:eastAsia="Times New Roman" w:hAnsi="Times New Roman"/>
          <w:b w:val="1"/>
          <w:bCs w:val="1"/>
          <w:color w:val="2e74b5"/>
          <w:sz w:val="28"/>
          <w:szCs w:val="28"/>
          <w:rtl w:val="0"/>
        </w:rPr>
        <w:t xml:space="preserve">Project Details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7.562776957164"/>
        <w:gridCol w:w="6152.437223042835"/>
        <w:tblGridChange w:id="0">
          <w:tblGrid>
            <w:gridCol w:w="3207.562776957164"/>
            <w:gridCol w:w="6152.437223042835"/>
          </w:tblGrid>
        </w:tblGridChange>
      </w:tblGrid>
      <w:tr>
        <w:trPr>
          <w:cantSplit w:val="0"/>
          <w:trHeight w:val="405" w:hRule="atLeast"/>
          <w:tblHeader w:val="0"/>
        </w:trPr>
        <w:tc>
          <w:tcPr>
            <w:tcBorders>
              <w:top w:color="000000" w:space="0" w:sz="9" w:val="single"/>
              <w:left w:color="000000" w:space="0" w:sz="9" w:val="single"/>
              <w:bottom w:color="000000" w:space="0" w:sz="9" w:val="single"/>
              <w:right w:color="000000" w:space="0" w:sz="9" w:val="single"/>
            </w:tcBorders>
            <w:shd w:fill="ead1dc" w:val="clear"/>
            <w:tcMar>
              <w:top w:w="40.0" w:type="dxa"/>
              <w:left w:w="40.0" w:type="dxa"/>
              <w:bottom w:w="40.0" w:type="dxa"/>
              <w:right w:w="40.0" w:type="dxa"/>
            </w:tcMar>
            <w:vAlign w:val="bottom"/>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Times New Roman" w:cs="Times New Roman" w:eastAsia="Times New Roman" w:hAnsi="Times New Roman"/>
                <w:b w:val="1"/>
                <w:bCs w:val="1"/>
                <w:sz w:val="28"/>
                <w:szCs w:val="28"/>
                <w:rtl w:val="0"/>
              </w:rPr>
              <w:t xml:space="preserve">Student full name</w:t>
            </w:r>
            <w:r w:rsidDel="00000000" w:rsidR="00000000" w:rsidRPr="00000000">
              <w:rPr>
                <w:rtl w:val="0"/>
              </w:rPr>
            </w:r>
          </w:p>
        </w:tc>
        <w:tc>
          <w:tcPr>
            <w:tcBorders>
              <w:top w:color="000000" w:space="0" w:sz="9" w:val="single"/>
              <w:left w:color="cccccc" w:space="0" w:sz="4" w:val="single"/>
              <w:bottom w:color="000000" w:space="0" w:sz="9" w:val="single"/>
              <w:right w:color="000000" w:space="0" w:sz="9" w:val="single"/>
            </w:tcBorders>
            <w:shd w:fill="d0e0e3" w:val="clear"/>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rFonts w:ascii="Times New Roman" w:cs="Times New Roman" w:eastAsia="Times New Roman" w:hAnsi="Times New Roman"/>
                <w:sz w:val="28"/>
                <w:szCs w:val="28"/>
                <w:rtl w:val="0"/>
              </w:rPr>
              <w:t xml:space="preserve">Nilufar Azimjonova</w:t>
            </w:r>
            <w:r w:rsidDel="00000000" w:rsidR="00000000" w:rsidRPr="00000000">
              <w:rPr>
                <w:rtl w:val="0"/>
              </w:rPr>
            </w:r>
          </w:p>
        </w:tc>
      </w:tr>
      <w:tr>
        <w:trPr>
          <w:cantSplit w:val="0"/>
          <w:trHeight w:val="405" w:hRule="atLeast"/>
          <w:tblHeader w:val="0"/>
        </w:trPr>
        <w:tc>
          <w:tcPr>
            <w:tcBorders>
              <w:top w:color="cccccc" w:space="0" w:sz="4" w:val="single"/>
              <w:left w:color="000000" w:space="0" w:sz="9" w:val="single"/>
              <w:bottom w:color="000000" w:space="0" w:sz="9" w:val="single"/>
              <w:right w:color="000000" w:space="0" w:sz="9" w:val="single"/>
            </w:tcBorders>
            <w:shd w:fill="ead1dc" w:val="clea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Fonts w:ascii="Times New Roman" w:cs="Times New Roman" w:eastAsia="Times New Roman" w:hAnsi="Times New Roman"/>
                <w:b w:val="1"/>
                <w:bCs w:val="1"/>
                <w:sz w:val="28"/>
                <w:szCs w:val="28"/>
                <w:rtl w:val="0"/>
              </w:rPr>
              <w:t xml:space="preserve">Course</w:t>
            </w:r>
            <w:r w:rsidDel="00000000" w:rsidR="00000000" w:rsidRPr="00000000">
              <w:rPr>
                <w:rtl w:val="0"/>
              </w:rPr>
            </w:r>
          </w:p>
        </w:tc>
        <w:tc>
          <w:tcPr>
            <w:tcBorders>
              <w:top w:color="cccccc" w:space="0" w:sz="4" w:val="single"/>
              <w:left w:color="cccccc" w:space="0" w:sz="4" w:val="single"/>
              <w:bottom w:color="000000" w:space="0" w:sz="9" w:val="single"/>
              <w:right w:color="000000" w:space="0" w:sz="9" w:val="single"/>
            </w:tcBorders>
            <w:shd w:fill="d0e0e3" w:val="clea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Fonts w:ascii="Times New Roman" w:cs="Times New Roman" w:eastAsia="Times New Roman" w:hAnsi="Times New Roman"/>
                <w:sz w:val="28"/>
                <w:szCs w:val="28"/>
                <w:rtl w:val="0"/>
              </w:rPr>
              <w:t xml:space="preserve">AI/ML Fundamentals</w:t>
            </w:r>
            <w:r w:rsidDel="00000000" w:rsidR="00000000" w:rsidRPr="00000000">
              <w:rPr>
                <w:rtl w:val="0"/>
              </w:rPr>
            </w:r>
          </w:p>
        </w:tc>
      </w:tr>
      <w:tr>
        <w:trPr>
          <w:cantSplit w:val="0"/>
          <w:trHeight w:val="405" w:hRule="atLeast"/>
          <w:tblHeader w:val="0"/>
        </w:trPr>
        <w:tc>
          <w:tcPr>
            <w:tcBorders>
              <w:top w:color="cccccc" w:space="0" w:sz="4" w:val="single"/>
              <w:left w:color="000000" w:space="0" w:sz="9" w:val="single"/>
              <w:bottom w:color="000000" w:space="0" w:sz="9" w:val="single"/>
              <w:right w:color="000000" w:space="0" w:sz="9" w:val="single"/>
            </w:tcBorders>
            <w:shd w:fill="ead1dc" w:val="clear"/>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rFonts w:ascii="Times New Roman" w:cs="Times New Roman" w:eastAsia="Times New Roman" w:hAnsi="Times New Roman"/>
                <w:b w:val="1"/>
                <w:bCs w:val="1"/>
                <w:sz w:val="28"/>
                <w:szCs w:val="28"/>
                <w:rtl w:val="0"/>
              </w:rPr>
              <w:t xml:space="preserve">Project title</w:t>
            </w:r>
            <w:r w:rsidDel="00000000" w:rsidR="00000000" w:rsidRPr="00000000">
              <w:rPr>
                <w:rtl w:val="0"/>
              </w:rPr>
            </w:r>
          </w:p>
        </w:tc>
        <w:tc>
          <w:tcPr>
            <w:tcBorders>
              <w:top w:color="cccccc" w:space="0" w:sz="4" w:val="single"/>
              <w:left w:color="cccccc" w:space="0" w:sz="4" w:val="single"/>
              <w:bottom w:color="000000" w:space="0" w:sz="9" w:val="single"/>
              <w:right w:color="000000" w:space="0" w:sz="9" w:val="single"/>
            </w:tcBorders>
            <w:shd w:fill="d0e0e3" w:val="clear"/>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Fonts w:ascii="Times New Roman" w:cs="Times New Roman" w:eastAsia="Times New Roman" w:hAnsi="Times New Roman"/>
                <w:sz w:val="28"/>
                <w:szCs w:val="28"/>
                <w:rtl w:val="0"/>
              </w:rPr>
              <w:t xml:space="preserve">EDU-01 — Student Learning Segmentation</w:t>
            </w:r>
            <w:r w:rsidDel="00000000" w:rsidR="00000000" w:rsidRPr="00000000">
              <w:rPr>
                <w:rtl w:val="0"/>
              </w:rPr>
            </w:r>
          </w:p>
        </w:tc>
      </w:tr>
      <w:tr>
        <w:trPr>
          <w:cantSplit w:val="0"/>
          <w:trHeight w:val="735" w:hRule="atLeast"/>
          <w:tblHeader w:val="0"/>
        </w:trPr>
        <w:tc>
          <w:tcPr>
            <w:tcBorders>
              <w:top w:color="cccccc" w:space="0" w:sz="4" w:val="single"/>
              <w:left w:color="000000" w:space="0" w:sz="9" w:val="single"/>
              <w:bottom w:color="000000" w:space="0" w:sz="9" w:val="single"/>
              <w:right w:color="000000" w:space="0" w:sz="9" w:val="single"/>
            </w:tcBorders>
            <w:shd w:fill="ead1dc" w:val="clear"/>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Fonts w:ascii="Times New Roman" w:cs="Times New Roman" w:eastAsia="Times New Roman" w:hAnsi="Times New Roman"/>
                <w:b w:val="1"/>
                <w:bCs w:val="1"/>
                <w:sz w:val="28"/>
                <w:szCs w:val="28"/>
                <w:rtl w:val="0"/>
              </w:rPr>
              <w:t xml:space="preserve">Project track</w:t>
            </w:r>
            <w:r w:rsidDel="00000000" w:rsidR="00000000" w:rsidRPr="00000000">
              <w:rPr>
                <w:rtl w:val="0"/>
              </w:rPr>
            </w:r>
          </w:p>
        </w:tc>
        <w:tc>
          <w:tcPr>
            <w:tcBorders>
              <w:top w:color="cccccc" w:space="0" w:sz="4" w:val="single"/>
              <w:left w:color="cccccc" w:space="0" w:sz="4" w:val="single"/>
              <w:bottom w:color="000000" w:space="0" w:sz="9" w:val="single"/>
              <w:right w:color="000000" w:space="0" w:sz="9" w:val="single"/>
            </w:tcBorders>
            <w:shd w:fill="d0e0e3" w:val="clear"/>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Fonts w:ascii="Times New Roman" w:cs="Times New Roman" w:eastAsia="Times New Roman" w:hAnsi="Times New Roman"/>
                <w:sz w:val="28"/>
                <w:szCs w:val="28"/>
                <w:rtl w:val="0"/>
              </w:rPr>
              <w:t xml:space="preserve">Track 2 — Field-Based Scenario (EdTech, Scenario EDU-01)</w:t>
            </w:r>
            <w:r w:rsidDel="00000000" w:rsidR="00000000" w:rsidRPr="00000000">
              <w:rPr>
                <w:rtl w:val="0"/>
              </w:rPr>
            </w:r>
          </w:p>
        </w:tc>
      </w:tr>
      <w:tr>
        <w:trPr>
          <w:cantSplit w:val="0"/>
          <w:trHeight w:val="735" w:hRule="atLeast"/>
          <w:tblHeader w:val="0"/>
        </w:trPr>
        <w:tc>
          <w:tcPr>
            <w:tcBorders>
              <w:top w:color="cccccc" w:space="0" w:sz="4" w:val="single"/>
              <w:left w:color="000000" w:space="0" w:sz="9" w:val="single"/>
              <w:bottom w:color="000000" w:space="0" w:sz="9" w:val="single"/>
              <w:right w:color="000000" w:space="0" w:sz="9" w:val="single"/>
            </w:tcBorders>
            <w:shd w:fill="ead1dc" w:val="clear"/>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rFonts w:ascii="Times New Roman" w:cs="Times New Roman" w:eastAsia="Times New Roman" w:hAnsi="Times New Roman"/>
                <w:b w:val="1"/>
                <w:bCs w:val="1"/>
                <w:sz w:val="28"/>
                <w:szCs w:val="28"/>
                <w:rtl w:val="0"/>
              </w:rPr>
              <w:t xml:space="preserve">Dataset used</w:t>
            </w:r>
            <w:r w:rsidDel="00000000" w:rsidR="00000000" w:rsidRPr="00000000">
              <w:rPr>
                <w:rtl w:val="0"/>
              </w:rPr>
            </w:r>
          </w:p>
        </w:tc>
        <w:tc>
          <w:tcPr>
            <w:tcBorders>
              <w:top w:color="cccccc" w:space="0" w:sz="4" w:val="single"/>
              <w:left w:color="cccccc" w:space="0" w:sz="4" w:val="single"/>
              <w:bottom w:color="000000" w:space="0" w:sz="9" w:val="single"/>
              <w:right w:color="000000" w:space="0" w:sz="9" w:val="single"/>
            </w:tcBorders>
            <w:shd w:fill="d0e0e3" w:val="clear"/>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Fonts w:ascii="Times New Roman" w:cs="Times New Roman" w:eastAsia="Times New Roman" w:hAnsi="Times New Roman"/>
                <w:sz w:val="28"/>
                <w:szCs w:val="28"/>
                <w:rtl w:val="0"/>
              </w:rPr>
              <w:t xml:space="preserve">xAPI-Edu-Data (Students' Academic Performance Dataset), Kaggle, CC BY-SA 4.0</w:t>
            </w:r>
            <w:r w:rsidDel="00000000" w:rsidR="00000000" w:rsidRPr="00000000">
              <w:rPr>
                <w:rtl w:val="0"/>
              </w:rPr>
            </w:r>
          </w:p>
        </w:tc>
      </w:tr>
      <w:tr>
        <w:trPr>
          <w:cantSplit w:val="0"/>
          <w:trHeight w:val="735" w:hRule="atLeast"/>
          <w:tblHeader w:val="0"/>
        </w:trPr>
        <w:tc>
          <w:tcPr>
            <w:tcBorders>
              <w:top w:color="cccccc" w:space="0" w:sz="4" w:val="single"/>
              <w:left w:color="000000" w:space="0" w:sz="9" w:val="single"/>
              <w:bottom w:color="000000" w:space="0" w:sz="9" w:val="single"/>
              <w:right w:color="000000" w:space="0" w:sz="9" w:val="single"/>
            </w:tcBorders>
            <w:shd w:fill="ead1dc" w:val="clear"/>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rFonts w:ascii="Times New Roman" w:cs="Times New Roman" w:eastAsia="Times New Roman" w:hAnsi="Times New Roman"/>
                <w:b w:val="1"/>
                <w:bCs w:val="1"/>
                <w:sz w:val="28"/>
                <w:szCs w:val="28"/>
                <w:rtl w:val="0"/>
              </w:rPr>
              <w:t xml:space="preserve">ML task type</w:t>
            </w:r>
            <w:r w:rsidDel="00000000" w:rsidR="00000000" w:rsidRPr="00000000">
              <w:rPr>
                <w:rtl w:val="0"/>
              </w:rPr>
            </w:r>
          </w:p>
        </w:tc>
        <w:tc>
          <w:tcPr>
            <w:tcBorders>
              <w:top w:color="cccccc" w:space="0" w:sz="4" w:val="single"/>
              <w:left w:color="cccccc" w:space="0" w:sz="4" w:val="single"/>
              <w:bottom w:color="000000" w:space="0" w:sz="9" w:val="single"/>
              <w:right w:color="000000" w:space="0" w:sz="9" w:val="single"/>
            </w:tcBorders>
            <w:shd w:fill="d0e0e3" w:val="clear"/>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rFonts w:ascii="Times New Roman" w:cs="Times New Roman" w:eastAsia="Times New Roman" w:hAnsi="Times New Roman"/>
                <w:sz w:val="28"/>
                <w:szCs w:val="28"/>
                <w:rtl w:val="0"/>
              </w:rPr>
              <w:t xml:space="preserve">Unsupervised learning — clustering (K-Means, final model)</w:t>
            </w:r>
            <w:r w:rsidDel="00000000" w:rsidR="00000000" w:rsidRPr="00000000">
              <w:rPr>
                <w:rtl w:val="0"/>
              </w:rPr>
            </w:r>
          </w:p>
        </w:tc>
      </w:tr>
      <w:tr>
        <w:trPr>
          <w:cantSplit w:val="0"/>
          <w:trHeight w:val="735" w:hRule="atLeast"/>
          <w:tblHeader w:val="0"/>
        </w:trPr>
        <w:tc>
          <w:tcPr>
            <w:tcBorders>
              <w:top w:color="cccccc" w:space="0" w:sz="4" w:val="single"/>
              <w:left w:color="000000" w:space="0" w:sz="9" w:val="single"/>
              <w:bottom w:color="000000" w:space="0" w:sz="9" w:val="single"/>
              <w:right w:color="000000" w:space="0" w:sz="9" w:val="single"/>
            </w:tcBorders>
            <w:shd w:fill="ead1dc" w:val="clear"/>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rFonts w:ascii="Times New Roman" w:cs="Times New Roman" w:eastAsia="Times New Roman" w:hAnsi="Times New Roman"/>
                <w:b w:val="1"/>
                <w:bCs w:val="1"/>
                <w:sz w:val="28"/>
                <w:szCs w:val="28"/>
                <w:rtl w:val="0"/>
              </w:rPr>
              <w:t xml:space="preserve">Final model</w:t>
            </w:r>
            <w:r w:rsidDel="00000000" w:rsidR="00000000" w:rsidRPr="00000000">
              <w:rPr>
                <w:rtl w:val="0"/>
              </w:rPr>
            </w:r>
          </w:p>
        </w:tc>
        <w:tc>
          <w:tcPr>
            <w:tcBorders>
              <w:top w:color="cccccc" w:space="0" w:sz="4" w:val="single"/>
              <w:left w:color="cccccc" w:space="0" w:sz="4" w:val="single"/>
              <w:bottom w:color="000000" w:space="0" w:sz="9" w:val="single"/>
              <w:right w:color="000000" w:space="0" w:sz="9" w:val="single"/>
            </w:tcBorders>
            <w:shd w:fill="d0e0e3" w:val="clear"/>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rFonts w:ascii="Times New Roman" w:cs="Times New Roman" w:eastAsia="Times New Roman" w:hAnsi="Times New Roman"/>
                <w:sz w:val="28"/>
                <w:szCs w:val="28"/>
                <w:rtl w:val="0"/>
              </w:rPr>
              <w:t xml:space="preserve">K-Means, k=4 (see repository README and reports/results.md for full justification)</w:t>
            </w:r>
            <w:r w:rsidDel="00000000" w:rsidR="00000000" w:rsidRPr="00000000">
              <w:rPr>
                <w:rtl w:val="0"/>
              </w:rPr>
            </w:r>
          </w:p>
        </w:tc>
      </w:tr>
    </w:tbl>
    <w:p w:rsidR="00000000" w:rsidDel="00000000" w:rsidP="00000000" w:rsidRDefault="00000000" w:rsidRPr="00000000" w14:paraId="00000012">
      <w:pPr>
        <w:pStyle w:val="Heading1"/>
        <w:keepNext w:val="0"/>
        <w:keepLines w:val="0"/>
        <w:spacing w:before="480" w:lineRule="auto"/>
        <w:rPr>
          <w:rFonts w:ascii="Times New Roman" w:cs="Times New Roman" w:eastAsia="Times New Roman" w:hAnsi="Times New Roman"/>
          <w:sz w:val="28"/>
          <w:szCs w:val="28"/>
        </w:rPr>
      </w:pPr>
      <w:bookmarkStart w:colFirst="0" w:colLast="0" w:name="_bu8fc5wb1jbg" w:id="1"/>
      <w:bookmarkEnd w:id="1"/>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pStyle w:val="Heading1"/>
        <w:keepNext w:val="0"/>
        <w:keepLines w:val="0"/>
        <w:spacing w:before="480" w:lineRule="auto"/>
        <w:jc w:val="both"/>
        <w:rPr>
          <w:rFonts w:ascii="Times New Roman" w:cs="Times New Roman" w:eastAsia="Times New Roman" w:hAnsi="Times New Roman"/>
          <w:b w:val="1"/>
          <w:bCs w:val="1"/>
          <w:color w:val="2e74b5"/>
          <w:sz w:val="28"/>
          <w:szCs w:val="28"/>
        </w:rPr>
      </w:pPr>
      <w:bookmarkStart w:colFirst="0" w:colLast="0" w:name="_h2b60x1kgcmp" w:id="2"/>
      <w:bookmarkEnd w:id="2"/>
      <w:r w:rsidDel="00000000" w:rsidR="00000000" w:rsidRPr="00000000">
        <w:rPr>
          <w:rFonts w:ascii="Times New Roman" w:cs="Times New Roman" w:eastAsia="Times New Roman" w:hAnsi="Times New Roman"/>
          <w:b w:val="1"/>
          <w:bCs w:val="1"/>
          <w:color w:val="2e74b5"/>
          <w:sz w:val="28"/>
          <w:szCs w:val="28"/>
          <w:rtl w:val="0"/>
        </w:rPr>
        <w:t xml:space="preserve">Repository Link</w:t>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complete, final version of the project — source code, trained model and preprocessing pipeline, data documentation, evaluation results and error analysis, README with setup and run instructions, and a reproducible Colab demo — is available at the GitHub repository below:</w:t>
      </w:r>
    </w:p>
    <w:p w:rsidR="00000000" w:rsidDel="00000000" w:rsidP="00000000" w:rsidRDefault="00000000" w:rsidRPr="00000000" w14:paraId="00000015">
      <w:pPr>
        <w:spacing w:after="200"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https://github.com/qwedrfgvbnvgfdrew/Capstone-Project.git</w: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jc w:val="both"/>
        <w:rPr>
          <w:rFonts w:ascii="Times New Roman" w:cs="Times New Roman" w:eastAsia="Times New Roman" w:hAnsi="Times New Roman"/>
          <w:b w:val="1"/>
          <w:bCs w:val="1"/>
          <w:color w:val="2e74b5"/>
          <w:sz w:val="28"/>
          <w:szCs w:val="28"/>
        </w:rPr>
      </w:pPr>
      <w:bookmarkStart w:colFirst="0" w:colLast="0" w:name="_44db44uskvr7" w:id="3"/>
      <w:bookmarkEnd w:id="3"/>
      <w:r w:rsidDel="00000000" w:rsidR="00000000" w:rsidRPr="00000000">
        <w:rPr>
          <w:rFonts w:ascii="Times New Roman" w:cs="Times New Roman" w:eastAsia="Times New Roman" w:hAnsi="Times New Roman"/>
          <w:b w:val="1"/>
          <w:bCs w:val="1"/>
          <w:color w:val="2e74b5"/>
          <w:sz w:val="28"/>
          <w:szCs w:val="28"/>
          <w:rtl w:val="0"/>
        </w:rPr>
        <w:t xml:space="preserve">Project Summary</w:t>
      </w:r>
    </w:p>
    <w:p w:rsidR="00000000" w:rsidDel="00000000" w:rsidP="00000000" w:rsidRDefault="00000000" w:rsidRPr="00000000" w14:paraId="00000017">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online education platform currently gives every student the same generic support regardless of how differently they behave in the course. This project develops an unsupervised machine learning solution that segments students into four interpretable, actionable learner profiles — Highly Engaged Learners, Consistent Learners, Struggling but Active Learners, and At-Risk Learners — using behavioral engagement data (participation, resource use, announcement views, discussion activity) from the xAPI-Edu-Data dataset (480 students).</w:t>
      </w:r>
    </w:p>
    <w:p w:rsidR="00000000" w:rsidDel="00000000" w:rsidP="00000000" w:rsidRDefault="00000000" w:rsidRPr="00000000" w14:paraId="00000018">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K-Means clustering was selected as the final model after comparing it against Agglomerative Clustering and DBSCAN, and against a naive random-assignment baseline and a minimal k=2 baseline. All experiments were logged with MLflow. The final model (k=4) was chosen for business interpretability — the four named learner profiles required by the project brief — even though a purely statistical silhouette-score search favored k=2; this trade-off is disclosed and justified in the repository's reports/results.md file, rather than hidden.</w:t>
      </w:r>
    </w:p>
    <w:p w:rsidR="00000000" w:rsidDel="00000000" w:rsidP="00000000" w:rsidRDefault="00000000" w:rsidRPr="00000000" w14:paraId="00000019">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model was evaluated on a held-out 20% test split of students never used during fitting, achieving a test-set silhouette score of 0.112 (versus 0.136 on the training split), with a mean pairwise Adjusted Rand Index of 0.926 across five random seeds confirming cluster stability. Post-hoc comparison against each student's actual academic performance class (never used during training) shows the discovered behavioral clusters correspond meaningfully to real outcomes: the At-Risk Learners segment contains 0% high-performing students and the largest share of low-performing students on the unseen test split.</w:t>
      </w:r>
    </w:p>
    <w:p w:rsidR="00000000" w:rsidDel="00000000" w:rsidP="00000000" w:rsidRDefault="00000000" w:rsidRPr="00000000" w14:paraId="000000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reproducible, Colab-first demo notebook (demo.ipynb) assigns new, unseen students to a learner segment end-to-end and demonstrates input validation on invalid records (missing fields, wrong types, out-of-range values).</w:t>
      </w:r>
    </w:p>
    <w:p w:rsidR="00000000" w:rsidDel="00000000" w:rsidP="00000000" w:rsidRDefault="00000000" w:rsidRPr="00000000" w14:paraId="0000001B">
      <w:pPr>
        <w:spacing w:after="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pStyle w:val="Heading1"/>
        <w:keepNext w:val="0"/>
        <w:keepLines w:val="0"/>
        <w:spacing w:before="480" w:lineRule="auto"/>
        <w:jc w:val="both"/>
        <w:rPr>
          <w:rFonts w:ascii="Times New Roman" w:cs="Times New Roman" w:eastAsia="Times New Roman" w:hAnsi="Times New Roman"/>
          <w:b w:val="1"/>
          <w:bCs w:val="1"/>
          <w:color w:val="2e74b5"/>
          <w:sz w:val="28"/>
          <w:szCs w:val="28"/>
        </w:rPr>
      </w:pPr>
      <w:bookmarkStart w:colFirst="0" w:colLast="0" w:name="_b491kml3vojc" w:id="4"/>
      <w:bookmarkEnd w:id="4"/>
      <w:r w:rsidDel="00000000" w:rsidR="00000000" w:rsidRPr="00000000">
        <w:rPr>
          <w:rFonts w:ascii="Times New Roman" w:cs="Times New Roman" w:eastAsia="Times New Roman" w:hAnsi="Times New Roman"/>
          <w:b w:val="1"/>
          <w:bCs w:val="1"/>
          <w:color w:val="2e74b5"/>
          <w:sz w:val="28"/>
          <w:szCs w:val="28"/>
          <w:rtl w:val="0"/>
        </w:rPr>
        <w:t xml:space="preserve">Academic Integrity Statement</w:t>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was completed individually. All code, analysis, and documentation in the submitted repository are my own work, developed with the assistance of an AI coding assistant used within the mentor-permitted rules stated in the course's Capstone Project Evaluation Criteria and Academic Integrity Policy. I am able to explain and defend every component of this submission.</w:t>
        <w:br w:type="textWrapping"/>
        <w:br w:type="textWrapping"/>
      </w:r>
    </w:p>
    <w:p w:rsidR="00000000" w:rsidDel="00000000" w:rsidP="00000000" w:rsidRDefault="00000000" w:rsidRPr="00000000" w14:paraId="0000001E">
      <w:pPr>
        <w:spacing w:after="200" w:before="200" w:lineRule="auto"/>
        <w:jc w:val="both"/>
        <w:rPr>
          <w:rFonts w:ascii="Times New Roman" w:cs="Times New Roman" w:eastAsia="Times New Roman" w:hAnsi="Times New Roman"/>
          <w:b w:val="1"/>
          <w:bCs w:val="1"/>
          <w:sz w:val="28"/>
          <w:szCs w:val="28"/>
        </w:rPr>
      </w:pPr>
      <w:hyperlink r:id="rId6">
        <w:r w:rsidDel="00000000" w:rsidR="00000000" w:rsidRPr="00000000">
          <w:rPr>
            <w:rFonts w:ascii="Times New Roman" w:cs="Times New Roman" w:eastAsia="Times New Roman" w:hAnsi="Times New Roman"/>
            <w:b w:val="1"/>
            <w:bCs w:val="1"/>
            <w:color w:val="1155cc"/>
            <w:sz w:val="28"/>
            <w:szCs w:val="28"/>
            <w:u w:val="single"/>
            <w:rtl w:val="0"/>
          </w:rPr>
          <w:t xml:space="preserve">https://github.com/qwedrfgvbnvgfdrew/Capstone-Project.git</w:t>
        </w:r>
      </w:hyperlink>
      <w:r w:rsidDel="00000000" w:rsidR="00000000" w:rsidRPr="00000000">
        <w:rPr>
          <w:rtl w:val="0"/>
        </w:rPr>
      </w:r>
    </w:p>
    <w:p w:rsidR="00000000" w:rsidDel="00000000" w:rsidP="00000000" w:rsidRDefault="00000000" w:rsidRPr="00000000" w14:paraId="0000001F">
      <w:pPr>
        <w:spacing w:after="200" w:before="200" w:lineRule="auto"/>
        <w:jc w:val="both"/>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qwedrfgvbnvgfdrew/Capstone-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