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8C72E">
      <w:pPr>
        <w:pStyle w:val="3"/>
        <w:keepNext w:val="0"/>
        <w:keepLines w:val="0"/>
        <w:widowControl/>
        <w:suppressLineNumbers w:val="0"/>
        <w:shd w:val="clear" w:fill="FFFFFF"/>
        <w:spacing w:before="384" w:beforeAutospacing="0" w:after="192" w:afterAutospacing="0" w:line="384" w:lineRule="atLeast"/>
        <w:ind w:left="0" w:right="0" w:firstLine="0"/>
        <w:jc w:val="center"/>
        <w:rPr>
          <w:rFonts w:hint="eastAsia" w:ascii="仿宋" w:hAnsi="仿宋" w:eastAsia="仿宋" w:cs="仿宋"/>
          <w:b/>
          <w:bCs/>
          <w:caps w:val="0"/>
          <w:color w:val="0F1115"/>
          <w:spacing w:val="0"/>
          <w:sz w:val="32"/>
          <w:szCs w:val="32"/>
        </w:rPr>
      </w:pPr>
      <w:bookmarkStart w:id="0" w:name="_GoBack"/>
      <w:bookmarkEnd w:id="0"/>
      <w:r>
        <w:rPr>
          <w:rFonts w:hint="eastAsia" w:ascii="仿宋" w:hAnsi="仿宋" w:eastAsia="仿宋" w:cs="仿宋"/>
          <w:b/>
          <w:bCs/>
          <w:caps w:val="0"/>
          <w:color w:val="0F1115"/>
          <w:spacing w:val="0"/>
          <w:sz w:val="32"/>
          <w:szCs w:val="32"/>
          <w:shd w:val="clear" w:fill="FFFFFF"/>
        </w:rPr>
        <w:t>Phase 1</w:t>
      </w:r>
      <w:r>
        <w:rPr>
          <w:rFonts w:hint="eastAsia" w:ascii="仿宋" w:hAnsi="仿宋" w:eastAsia="仿宋" w:cs="仿宋"/>
          <w:b/>
          <w:bCs/>
          <w:caps w:val="0"/>
          <w:color w:val="0F1115"/>
          <w:spacing w:val="0"/>
          <w:sz w:val="32"/>
          <w:szCs w:val="32"/>
          <w:shd w:val="clear" w:fill="FFFFFF"/>
          <w:lang w:val="en-US" w:eastAsia="zh-CN"/>
        </w:rPr>
        <w:t>.1</w:t>
      </w:r>
      <w:r>
        <w:rPr>
          <w:rFonts w:hint="eastAsia" w:ascii="仿宋" w:hAnsi="仿宋" w:eastAsia="仿宋" w:cs="仿宋"/>
          <w:b/>
          <w:bCs/>
          <w:caps w:val="0"/>
          <w:color w:val="0F1115"/>
          <w:spacing w:val="0"/>
          <w:sz w:val="32"/>
          <w:szCs w:val="32"/>
          <w:shd w:val="clear" w:fill="FFFFFF"/>
        </w:rPr>
        <w:t xml:space="preserve">完成报告 &amp; Phase </w:t>
      </w:r>
      <w:r>
        <w:rPr>
          <w:rFonts w:hint="eastAsia" w:ascii="仿宋" w:hAnsi="仿宋" w:eastAsia="仿宋" w:cs="仿宋"/>
          <w:b/>
          <w:bCs/>
          <w:caps w:val="0"/>
          <w:color w:val="0F1115"/>
          <w:spacing w:val="0"/>
          <w:sz w:val="32"/>
          <w:szCs w:val="32"/>
          <w:shd w:val="clear" w:fill="FFFFFF"/>
          <w:lang w:val="en-US" w:eastAsia="zh-CN"/>
        </w:rPr>
        <w:t>1.</w:t>
      </w:r>
      <w:r>
        <w:rPr>
          <w:rFonts w:hint="eastAsia" w:ascii="仿宋" w:hAnsi="仿宋" w:eastAsia="仿宋" w:cs="仿宋"/>
          <w:b/>
          <w:bCs/>
          <w:caps w:val="0"/>
          <w:color w:val="0F1115"/>
          <w:spacing w:val="0"/>
          <w:sz w:val="32"/>
          <w:szCs w:val="32"/>
          <w:shd w:val="clear" w:fill="FFFFFF"/>
        </w:rPr>
        <w:t>2 规划</w:t>
      </w:r>
    </w:p>
    <w:p w14:paraId="7FC957FB">
      <w:pPr>
        <w:pStyle w:val="4"/>
        <w:keepNext w:val="0"/>
        <w:keepLines w:val="0"/>
        <w:widowControl/>
        <w:suppressLineNumbers w:val="0"/>
        <w:shd w:val="clear" w:fill="FFFFFF"/>
        <w:spacing w:before="384" w:beforeAutospacing="0" w:after="192" w:afterAutospacing="0" w:line="360" w:lineRule="atLeast"/>
        <w:ind w:left="0" w:right="0" w:firstLine="0"/>
        <w:jc w:val="both"/>
        <w:rPr>
          <w:rFonts w:hint="eastAsia" w:ascii="仿宋" w:hAnsi="仿宋" w:eastAsia="仿宋" w:cs="仿宋"/>
          <w:b/>
          <w:bCs/>
          <w:caps w:val="0"/>
          <w:color w:val="0F1115"/>
          <w:spacing w:val="0"/>
          <w:sz w:val="32"/>
          <w:szCs w:val="32"/>
        </w:rPr>
      </w:pPr>
      <w:r>
        <w:rPr>
          <w:rFonts w:hint="eastAsia" w:ascii="仿宋" w:hAnsi="仿宋" w:eastAsia="仿宋" w:cs="仿宋"/>
          <w:b/>
          <w:bCs/>
          <w:caps w:val="0"/>
          <w:color w:val="0F1115"/>
          <w:spacing w:val="0"/>
          <w:sz w:val="32"/>
          <w:szCs w:val="32"/>
          <w:shd w:val="clear" w:fill="FFFFFF"/>
        </w:rPr>
        <w:t>一、Phase 1</w:t>
      </w:r>
      <w:r>
        <w:rPr>
          <w:rFonts w:hint="eastAsia" w:ascii="仿宋" w:hAnsi="仿宋" w:eastAsia="仿宋" w:cs="仿宋"/>
          <w:b/>
          <w:bCs/>
          <w:caps w:val="0"/>
          <w:color w:val="0F1115"/>
          <w:spacing w:val="0"/>
          <w:sz w:val="32"/>
          <w:szCs w:val="32"/>
          <w:shd w:val="clear" w:fill="FFFFFF"/>
          <w:lang w:val="en-US" w:eastAsia="zh-CN"/>
        </w:rPr>
        <w:t>.1</w:t>
      </w:r>
      <w:r>
        <w:rPr>
          <w:rFonts w:hint="eastAsia" w:ascii="仿宋" w:hAnsi="仿宋" w:eastAsia="仿宋" w:cs="仿宋"/>
          <w:b/>
          <w:bCs/>
          <w:caps w:val="0"/>
          <w:color w:val="0F1115"/>
          <w:spacing w:val="0"/>
          <w:sz w:val="32"/>
          <w:szCs w:val="32"/>
          <w:shd w:val="clear" w:fill="FFFFFF"/>
        </w:rPr>
        <w:t xml:space="preserve"> 完成情况</w:t>
      </w:r>
    </w:p>
    <w:p w14:paraId="6826172A">
      <w:pPr>
        <w:pStyle w:val="8"/>
        <w:keepNext w:val="0"/>
        <w:keepLines w:val="0"/>
        <w:widowControl/>
        <w:suppressLineNumbers w:val="0"/>
        <w:shd w:val="clear" w:fill="FFFFFF"/>
        <w:spacing w:before="192" w:beforeAutospacing="0" w:after="192" w:afterAutospacing="0"/>
        <w:ind w:left="0" w:leftChars="0" w:right="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目标回顾</w:t>
      </w:r>
      <w:r>
        <w:rPr>
          <w:rFonts w:hint="eastAsia" w:ascii="仿宋" w:hAnsi="仿宋" w:eastAsia="仿宋" w:cs="仿宋"/>
          <w:i w:val="0"/>
          <w:iCs w:val="0"/>
          <w:caps w:val="0"/>
          <w:color w:val="0F1115"/>
          <w:spacing w:val="0"/>
          <w:sz w:val="24"/>
          <w:szCs w:val="24"/>
          <w:shd w:val="clear" w:fill="FFFFFF"/>
        </w:rPr>
        <w:t>：</w:t>
      </w:r>
    </w:p>
    <w:p w14:paraId="3FBB3B07">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跑通"输入决策需求 → 慢回路分析 → 输出建议"闭环，只实现2个Agent（量化分析 + 风险监控），Mux做简单加权融合。前端极简：一个输入框 + 一个结果展示区。</w:t>
      </w:r>
    </w:p>
    <w:p w14:paraId="3D7A31C2">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实际完成</w:t>
      </w:r>
      <w:r>
        <w:rPr>
          <w:rFonts w:hint="eastAsia" w:ascii="仿宋" w:hAnsi="仿宋" w:eastAsia="仿宋" w:cs="仿宋"/>
          <w:i w:val="0"/>
          <w:iCs w:val="0"/>
          <w:caps w:val="0"/>
          <w:color w:val="0F1115"/>
          <w:spacing w:val="0"/>
          <w:sz w:val="24"/>
          <w:szCs w:val="24"/>
          <w:shd w:val="clear" w:fill="FFFFFF"/>
        </w:rPr>
        <w:t>：</w:t>
      </w:r>
    </w:p>
    <w:tbl>
      <w:tblPr>
        <w:tblStyle w:val="9"/>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6"/>
        <w:gridCol w:w="746"/>
        <w:gridCol w:w="5632"/>
      </w:tblGrid>
      <w:tr w14:paraId="6A3DA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0F58B63E">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模块</w:t>
            </w:r>
          </w:p>
        </w:tc>
        <w:tc>
          <w:tcPr>
            <w:tcW w:w="0" w:type="auto"/>
            <w:tcBorders>
              <w:top w:val="nil"/>
            </w:tcBorders>
            <w:shd w:val="clear" w:color="auto" w:fill="auto"/>
            <w:tcMar>
              <w:top w:w="120" w:type="dxa"/>
              <w:left w:w="192" w:type="dxa"/>
              <w:bottom w:w="120" w:type="dxa"/>
              <w:right w:w="192" w:type="dxa"/>
            </w:tcMar>
            <w:vAlign w:val="center"/>
          </w:tcPr>
          <w:p w14:paraId="4F492B0A">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状态</w:t>
            </w:r>
          </w:p>
        </w:tc>
        <w:tc>
          <w:tcPr>
            <w:tcW w:w="0" w:type="auto"/>
            <w:tcBorders>
              <w:top w:val="nil"/>
            </w:tcBorders>
            <w:shd w:val="clear" w:color="auto" w:fill="auto"/>
            <w:tcMar>
              <w:top w:w="120" w:type="dxa"/>
              <w:left w:w="192" w:type="dxa"/>
              <w:bottom w:w="120" w:type="dxa"/>
              <w:right w:w="192" w:type="dxa"/>
            </w:tcMar>
            <w:vAlign w:val="center"/>
          </w:tcPr>
          <w:p w14:paraId="2250FA67">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说明</w:t>
            </w:r>
          </w:p>
        </w:tc>
      </w:tr>
      <w:tr w14:paraId="705D6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56BB46F">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后端 FastAPI 服务</w:t>
            </w:r>
          </w:p>
        </w:tc>
        <w:tc>
          <w:tcPr>
            <w:tcW w:w="0" w:type="auto"/>
            <w:shd w:val="clear" w:color="auto" w:fill="auto"/>
            <w:tcMar>
              <w:top w:w="120" w:type="dxa"/>
              <w:left w:w="192" w:type="dxa"/>
              <w:bottom w:w="120" w:type="dxa"/>
              <w:right w:w="192" w:type="dxa"/>
            </w:tcMar>
            <w:vAlign w:val="center"/>
          </w:tcPr>
          <w:p w14:paraId="5130DE78">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299475E5">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运行在 </w:t>
            </w:r>
            <w:r>
              <w:rPr>
                <w:rStyle w:val="11"/>
                <w:rFonts w:hint="eastAsia" w:ascii="仿宋" w:hAnsi="仿宋" w:eastAsia="仿宋" w:cs="仿宋"/>
                <w:kern w:val="0"/>
                <w:sz w:val="18"/>
                <w:szCs w:val="18"/>
                <w:shd w:val="clear" w:fill="EBEEF2"/>
                <w:lang w:val="en-US" w:eastAsia="zh-CN" w:bidi="ar"/>
              </w:rPr>
              <w:t>0.0.0.0:8000</w:t>
            </w:r>
            <w:r>
              <w:rPr>
                <w:rFonts w:hint="eastAsia" w:ascii="仿宋" w:hAnsi="仿宋" w:eastAsia="仿宋" w:cs="仿宋"/>
                <w:kern w:val="0"/>
                <w:sz w:val="21"/>
                <w:szCs w:val="21"/>
                <w:lang w:val="en-US" w:eastAsia="zh-CN" w:bidi="ar"/>
              </w:rPr>
              <w:t>，</w:t>
            </w:r>
            <w:r>
              <w:rPr>
                <w:rStyle w:val="11"/>
                <w:rFonts w:hint="eastAsia" w:ascii="仿宋" w:hAnsi="仿宋" w:eastAsia="仿宋" w:cs="仿宋"/>
                <w:kern w:val="0"/>
                <w:sz w:val="18"/>
                <w:szCs w:val="18"/>
                <w:shd w:val="clear" w:fill="EBEEF2"/>
                <w:lang w:val="en-US" w:eastAsia="zh-CN" w:bidi="ar"/>
              </w:rPr>
              <w:t>/api/decision</w:t>
            </w:r>
            <w:r>
              <w:rPr>
                <w:rFonts w:hint="eastAsia" w:ascii="仿宋" w:hAnsi="仿宋" w:eastAsia="仿宋" w:cs="仿宋"/>
                <w:kern w:val="0"/>
                <w:sz w:val="21"/>
                <w:szCs w:val="21"/>
                <w:lang w:val="en-US" w:eastAsia="zh-CN" w:bidi="ar"/>
              </w:rPr>
              <w:t> 接口正常</w:t>
            </w:r>
          </w:p>
        </w:tc>
      </w:tr>
      <w:tr w14:paraId="138A4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64C275D">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量化分析 Agent</w:t>
            </w:r>
          </w:p>
        </w:tc>
        <w:tc>
          <w:tcPr>
            <w:tcW w:w="0" w:type="auto"/>
            <w:shd w:val="clear" w:color="auto" w:fill="auto"/>
            <w:tcMar>
              <w:top w:w="120" w:type="dxa"/>
              <w:left w:w="192" w:type="dxa"/>
              <w:bottom w:w="120" w:type="dxa"/>
              <w:right w:w="192" w:type="dxa"/>
            </w:tcMar>
            <w:vAlign w:val="center"/>
          </w:tcPr>
          <w:p w14:paraId="57B2EB36">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032E3645">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基于关键词规则引擎，能识别高赔率/低赔率/优势积累场景，计算凯利公式</w:t>
            </w:r>
          </w:p>
        </w:tc>
      </w:tr>
      <w:tr w14:paraId="45C89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22E742F">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风险监控 Agent</w:t>
            </w:r>
          </w:p>
        </w:tc>
        <w:tc>
          <w:tcPr>
            <w:tcW w:w="0" w:type="auto"/>
            <w:shd w:val="clear" w:color="auto" w:fill="auto"/>
            <w:tcMar>
              <w:top w:w="120" w:type="dxa"/>
              <w:left w:w="192" w:type="dxa"/>
              <w:bottom w:w="120" w:type="dxa"/>
              <w:right w:w="192" w:type="dxa"/>
            </w:tcMar>
            <w:vAlign w:val="center"/>
          </w:tcPr>
          <w:p w14:paraId="65673F20">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4E257746">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检测清零风险、过载信号、ZOH适用性，输出风险等级和建议</w:t>
            </w:r>
          </w:p>
        </w:tc>
      </w:tr>
      <w:tr w14:paraId="2FA65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BBD6563">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Mux 融合器</w:t>
            </w:r>
          </w:p>
        </w:tc>
        <w:tc>
          <w:tcPr>
            <w:tcW w:w="0" w:type="auto"/>
            <w:shd w:val="clear" w:color="auto" w:fill="auto"/>
            <w:tcMar>
              <w:top w:w="120" w:type="dxa"/>
              <w:left w:w="192" w:type="dxa"/>
              <w:bottom w:w="120" w:type="dxa"/>
              <w:right w:w="192" w:type="dxa"/>
            </w:tcMar>
            <w:vAlign w:val="center"/>
          </w:tcPr>
          <w:p w14:paraId="3187A7E3">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6905D991">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简单加权融合 + 优先级仲裁（破产风险 &gt; 量化建议）</w:t>
            </w:r>
          </w:p>
        </w:tc>
      </w:tr>
      <w:tr w14:paraId="693F7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ED83A81">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鸿蒙前端</w:t>
            </w:r>
          </w:p>
        </w:tc>
        <w:tc>
          <w:tcPr>
            <w:tcW w:w="0" w:type="auto"/>
            <w:shd w:val="clear" w:color="auto" w:fill="auto"/>
            <w:tcMar>
              <w:top w:w="120" w:type="dxa"/>
              <w:left w:w="192" w:type="dxa"/>
              <w:bottom w:w="120" w:type="dxa"/>
              <w:right w:w="192" w:type="dxa"/>
            </w:tcMar>
            <w:vAlign w:val="center"/>
          </w:tcPr>
          <w:p w14:paraId="377950FF">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2F75BCBB">
            <w:pPr>
              <w:keepNext w:val="0"/>
              <w:keepLines w:val="0"/>
              <w:widowControl/>
              <w:suppressLineNumbers w:val="0"/>
              <w:spacing w:line="300" w:lineRule="atLeast"/>
              <w:jc w:val="left"/>
              <w:rPr>
                <w:rFonts w:hint="eastAsia" w:ascii="仿宋" w:hAnsi="仿宋" w:eastAsia="仿宋" w:cs="仿宋"/>
                <w:sz w:val="21"/>
                <w:szCs w:val="21"/>
              </w:rPr>
            </w:pPr>
            <w:r>
              <w:rPr>
                <w:rStyle w:val="11"/>
                <w:rFonts w:hint="eastAsia" w:ascii="仿宋" w:hAnsi="仿宋" w:eastAsia="仿宋" w:cs="仿宋"/>
                <w:kern w:val="0"/>
                <w:sz w:val="18"/>
                <w:szCs w:val="18"/>
                <w:shd w:val="clear" w:fill="EBEEF2"/>
                <w:lang w:val="en-US" w:eastAsia="zh-CN" w:bidi="ar"/>
              </w:rPr>
              <w:t>DecisionMate</w:t>
            </w:r>
            <w:r>
              <w:rPr>
                <w:rFonts w:hint="eastAsia" w:ascii="仿宋" w:hAnsi="仿宋" w:eastAsia="仿宋" w:cs="仿宋"/>
                <w:kern w:val="0"/>
                <w:sz w:val="21"/>
                <w:szCs w:val="21"/>
                <w:lang w:val="en-US" w:eastAsia="zh-CN" w:bidi="ar"/>
              </w:rPr>
              <w:t> 编译运行成功，输入页 + 结果展示页完整</w:t>
            </w:r>
          </w:p>
        </w:tc>
      </w:tr>
      <w:tr w14:paraId="2C1E1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5CC9F88">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前后端通信</w:t>
            </w:r>
          </w:p>
        </w:tc>
        <w:tc>
          <w:tcPr>
            <w:tcW w:w="0" w:type="auto"/>
            <w:shd w:val="clear" w:color="auto" w:fill="auto"/>
            <w:tcMar>
              <w:top w:w="120" w:type="dxa"/>
              <w:left w:w="192" w:type="dxa"/>
              <w:bottom w:w="120" w:type="dxa"/>
              <w:right w:w="192" w:type="dxa"/>
            </w:tcMar>
            <w:vAlign w:val="center"/>
          </w:tcPr>
          <w:p w14:paraId="458680FC">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5DE9E711">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鸿蒙模拟器 → 电脑后端 HTTP 请求链路验证通过</w:t>
            </w:r>
          </w:p>
        </w:tc>
      </w:tr>
      <w:tr w14:paraId="71833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1920888">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完整闭环测试</w:t>
            </w:r>
          </w:p>
        </w:tc>
        <w:tc>
          <w:tcPr>
            <w:tcW w:w="0" w:type="auto"/>
            <w:shd w:val="clear" w:color="auto" w:fill="auto"/>
            <w:tcMar>
              <w:top w:w="120" w:type="dxa"/>
              <w:left w:w="192" w:type="dxa"/>
              <w:bottom w:w="120" w:type="dxa"/>
              <w:right w:w="192" w:type="dxa"/>
            </w:tcMar>
            <w:vAlign w:val="center"/>
          </w:tcPr>
          <w:p w14:paraId="70FE73D7">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w:t>
            </w:r>
          </w:p>
        </w:tc>
        <w:tc>
          <w:tcPr>
            <w:tcW w:w="0" w:type="auto"/>
            <w:shd w:val="clear" w:color="auto" w:fill="auto"/>
            <w:tcMar>
              <w:top w:w="120" w:type="dxa"/>
              <w:left w:w="192" w:type="dxa"/>
              <w:bottom w:w="120" w:type="dxa"/>
              <w:right w:w="0" w:type="dxa"/>
            </w:tcMar>
            <w:vAlign w:val="center"/>
          </w:tcPr>
          <w:p w14:paraId="46370641">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输入测试场景，收到结构化决策报告</w:t>
            </w:r>
          </w:p>
        </w:tc>
      </w:tr>
    </w:tbl>
    <w:p w14:paraId="45A22FE4">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Phase 1</w:t>
      </w:r>
      <w:r>
        <w:rPr>
          <w:rFonts w:hint="eastAsia" w:ascii="仿宋" w:hAnsi="仿宋" w:eastAsia="仿宋" w:cs="仿宋"/>
          <w:b/>
          <w:bCs/>
          <w:i w:val="0"/>
          <w:iCs w:val="0"/>
          <w:caps w:val="0"/>
          <w:color w:val="0F1115"/>
          <w:spacing w:val="0"/>
          <w:sz w:val="24"/>
          <w:szCs w:val="24"/>
          <w:shd w:val="clear" w:fill="FFFFFF"/>
          <w:lang w:val="en-US" w:eastAsia="zh-CN"/>
        </w:rPr>
        <w:t>.1</w:t>
      </w:r>
      <w:r>
        <w:rPr>
          <w:rFonts w:hint="eastAsia" w:ascii="仿宋" w:hAnsi="仿宋" w:eastAsia="仿宋" w:cs="仿宋"/>
          <w:b/>
          <w:bCs/>
          <w:i w:val="0"/>
          <w:iCs w:val="0"/>
          <w:caps w:val="0"/>
          <w:color w:val="0F1115"/>
          <w:spacing w:val="0"/>
          <w:sz w:val="24"/>
          <w:szCs w:val="24"/>
          <w:shd w:val="clear" w:fill="FFFFFF"/>
        </w:rPr>
        <w:t xml:space="preserve"> 遗留问题</w:t>
      </w:r>
      <w:r>
        <w:rPr>
          <w:rFonts w:hint="eastAsia" w:ascii="仿宋" w:hAnsi="仿宋" w:eastAsia="仿宋" w:cs="仿宋"/>
          <w:i w:val="0"/>
          <w:iCs w:val="0"/>
          <w:caps w:val="0"/>
          <w:color w:val="0F1115"/>
          <w:spacing w:val="0"/>
          <w:sz w:val="24"/>
          <w:szCs w:val="24"/>
          <w:shd w:val="clear" w:fill="FFFFFF"/>
        </w:rPr>
        <w:t>：</w:t>
      </w:r>
    </w:p>
    <w:p w14:paraId="6A0229BD">
      <w:pPr>
        <w:spacing w:after="120" w:line="360" w:lineRule="auto"/>
        <w:ind w:left="0" w:leftChars="0" w:right="0" w:rightChars="0" w:firstLine="482"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b/>
          <w:bCs/>
          <w:i w:val="0"/>
          <w:iCs w:val="0"/>
          <w:caps w:val="0"/>
          <w:color w:val="0F1115"/>
          <w:spacing w:val="0"/>
          <w:kern w:val="2"/>
          <w:sz w:val="24"/>
          <w:szCs w:val="24"/>
          <w:shd w:val="clear" w:fill="FFFFFF"/>
          <w:lang w:val="en-US" w:eastAsia="zh-CN" w:bidi="ar-SA"/>
        </w:rPr>
        <w:t>快慢回路未分离：</w:t>
      </w:r>
      <w:r>
        <w:rPr>
          <w:rFonts w:hint="eastAsia" w:ascii="仿宋" w:hAnsi="仿宋" w:eastAsia="仿宋" w:cs="仿宋"/>
          <w:i w:val="0"/>
          <w:iCs w:val="0"/>
          <w:caps w:val="0"/>
          <w:color w:val="0F1115"/>
          <w:spacing w:val="0"/>
          <w:kern w:val="2"/>
          <w:sz w:val="24"/>
          <w:szCs w:val="24"/>
          <w:shd w:val="clear" w:fill="FFFFFF"/>
          <w:lang w:val="en-US" w:eastAsia="zh-CN" w:bidi="ar-SA"/>
        </w:rPr>
        <w:t>代码中只实现了慢回路，没有元认知调度器来判断走快回路还是慢回路。所有输入都经过量化 → 风险 → Mux 的串行流程。</w:t>
      </w:r>
    </w:p>
    <w:p w14:paraId="13EBE0E6">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场景识别精度有限</w:t>
      </w:r>
      <w:r>
        <w:rPr>
          <w:rFonts w:hint="eastAsia" w:ascii="仿宋" w:hAnsi="仿宋" w:eastAsia="仿宋" w:cs="仿宋"/>
          <w:i w:val="0"/>
          <w:iCs w:val="0"/>
          <w:caps w:val="0"/>
          <w:color w:val="0F1115"/>
          <w:spacing w:val="0"/>
          <w:sz w:val="24"/>
          <w:szCs w:val="24"/>
          <w:shd w:val="clear" w:fill="FFFFFF"/>
        </w:rPr>
        <w:t>：规则引擎基于关键词匹配，容易误判。例如"深度复盘"被识别为通用场景而非高赔率重注场景，因为关键词计分在不同分支中互相抵消。</w:t>
      </w:r>
    </w:p>
    <w:p w14:paraId="347905F2">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参数估算粗糙</w:t>
      </w:r>
      <w:r>
        <w:rPr>
          <w:rFonts w:hint="eastAsia" w:ascii="仿宋" w:hAnsi="仿宋" w:eastAsia="仿宋" w:cs="仿宋"/>
          <w:i w:val="0"/>
          <w:iCs w:val="0"/>
          <w:caps w:val="0"/>
          <w:color w:val="0F1115"/>
          <w:spacing w:val="0"/>
          <w:sz w:val="24"/>
          <w:szCs w:val="24"/>
          <w:shd w:val="clear" w:fill="FFFFFF"/>
        </w:rPr>
        <w:t>：胜率 </w:t>
      </w:r>
      <w:r>
        <w:rPr>
          <w:rFonts w:hint="eastAsia" w:ascii="仿宋" w:hAnsi="仿宋" w:eastAsia="仿宋" w:cs="仿宋"/>
          <w:i/>
          <w:iCs/>
          <w:caps w:val="0"/>
          <w:color w:val="0F1115"/>
          <w:spacing w:val="0"/>
          <w:sz w:val="24"/>
          <w:szCs w:val="24"/>
          <w:shd w:val="clear" w:fill="FFFFFF"/>
        </w:rPr>
        <w:t>p</w:t>
      </w:r>
      <w:r>
        <w:rPr>
          <w:rFonts w:hint="eastAsia" w:ascii="仿宋" w:hAnsi="仿宋" w:eastAsia="仿宋" w:cs="仿宋"/>
          <w:i w:val="0"/>
          <w:iCs w:val="0"/>
          <w:caps w:val="0"/>
          <w:color w:val="0F1115"/>
          <w:spacing w:val="0"/>
          <w:sz w:val="24"/>
          <w:szCs w:val="24"/>
          <w:shd w:val="clear" w:fill="FFFFFF"/>
        </w:rPr>
        <w:t>、赔率 </w:t>
      </w:r>
      <w:r>
        <w:rPr>
          <w:rFonts w:hint="eastAsia" w:ascii="仿宋" w:hAnsi="仿宋" w:eastAsia="仿宋" w:cs="仿宋"/>
          <w:i/>
          <w:iCs/>
          <w:caps w:val="0"/>
          <w:color w:val="0F1115"/>
          <w:spacing w:val="0"/>
          <w:sz w:val="24"/>
          <w:szCs w:val="24"/>
          <w:shd w:val="clear" w:fill="FFFFFF"/>
        </w:rPr>
        <w:t>b</w:t>
      </w:r>
      <w:r>
        <w:rPr>
          <w:rFonts w:hint="eastAsia" w:ascii="仿宋" w:hAnsi="仿宋" w:eastAsia="仿宋" w:cs="仿宋"/>
          <w:i w:val="0"/>
          <w:iCs w:val="0"/>
          <w:caps w:val="0"/>
          <w:color w:val="0F1115"/>
          <w:spacing w:val="0"/>
          <w:sz w:val="24"/>
          <w:szCs w:val="24"/>
          <w:shd w:val="clear" w:fill="FFFFFF"/>
        </w:rPr>
        <w:t> 使用固定经验值，无法根据用户的具体描述动态调整。</w:t>
      </w:r>
    </w:p>
    <w:p w14:paraId="79FE5B48">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IP 地址依赖</w:t>
      </w:r>
      <w:r>
        <w:rPr>
          <w:rFonts w:hint="eastAsia" w:ascii="仿宋" w:hAnsi="仿宋" w:eastAsia="仿宋" w:cs="仿宋"/>
          <w:i w:val="0"/>
          <w:iCs w:val="0"/>
          <w:caps w:val="0"/>
          <w:color w:val="0F1115"/>
          <w:spacing w:val="0"/>
          <w:sz w:val="24"/>
          <w:szCs w:val="24"/>
          <w:shd w:val="clear" w:fill="FFFFFF"/>
        </w:rPr>
        <w:t>：每次换网络需手动修改前端 </w:t>
      </w:r>
      <w:r>
        <w:rPr>
          <w:rStyle w:val="11"/>
          <w:rFonts w:hint="eastAsia" w:ascii="仿宋" w:hAnsi="仿宋" w:eastAsia="仿宋" w:cs="仿宋"/>
          <w:i w:val="0"/>
          <w:iCs w:val="0"/>
          <w:caps w:val="0"/>
          <w:color w:val="0F1115"/>
          <w:spacing w:val="0"/>
          <w:sz w:val="24"/>
          <w:szCs w:val="24"/>
          <w:shd w:val="clear" w:fill="EBEEF2"/>
        </w:rPr>
        <w:t>DecisionService.ets</w:t>
      </w:r>
      <w:r>
        <w:rPr>
          <w:rFonts w:hint="eastAsia" w:ascii="仿宋" w:hAnsi="仿宋" w:eastAsia="仿宋" w:cs="仿宋"/>
          <w:i w:val="0"/>
          <w:iCs w:val="0"/>
          <w:caps w:val="0"/>
          <w:color w:val="0F1115"/>
          <w:spacing w:val="0"/>
          <w:sz w:val="24"/>
          <w:szCs w:val="24"/>
          <w:shd w:val="clear" w:fill="FFFFFF"/>
        </w:rPr>
        <w:t> 中的 </w:t>
      </w:r>
      <w:r>
        <w:rPr>
          <w:rStyle w:val="11"/>
          <w:rFonts w:hint="eastAsia" w:ascii="仿宋" w:hAnsi="仿宋" w:eastAsia="仿宋" w:cs="仿宋"/>
          <w:i w:val="0"/>
          <w:iCs w:val="0"/>
          <w:caps w:val="0"/>
          <w:color w:val="0F1115"/>
          <w:spacing w:val="0"/>
          <w:sz w:val="24"/>
          <w:szCs w:val="24"/>
          <w:shd w:val="clear" w:fill="EBEEF2"/>
        </w:rPr>
        <w:t>BASE_URL</w:t>
      </w:r>
      <w:r>
        <w:rPr>
          <w:rFonts w:hint="eastAsia" w:ascii="仿宋" w:hAnsi="仿宋" w:eastAsia="仿宋" w:cs="仿宋"/>
          <w:i w:val="0"/>
          <w:iCs w:val="0"/>
          <w:caps w:val="0"/>
          <w:color w:val="0F1115"/>
          <w:spacing w:val="0"/>
          <w:sz w:val="24"/>
          <w:szCs w:val="24"/>
          <w:shd w:val="clear" w:fill="FFFFFF"/>
        </w:rPr>
        <w:t>。</w:t>
      </w:r>
    </w:p>
    <w:p w14:paraId="298D8F66">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i w:val="0"/>
          <w:iCs w:val="0"/>
          <w:caps w:val="0"/>
          <w:spacing w:val="0"/>
          <w:sz w:val="24"/>
          <w:szCs w:val="24"/>
        </w:rPr>
      </w:pPr>
      <w:r>
        <w:rPr>
          <w:rFonts w:hint="eastAsia" w:ascii="仿宋" w:hAnsi="仿宋" w:eastAsia="仿宋" w:cs="仿宋"/>
          <w:b/>
          <w:bCs/>
          <w:i w:val="0"/>
          <w:iCs w:val="0"/>
          <w:caps w:val="0"/>
          <w:color w:val="0F1115"/>
          <w:spacing w:val="0"/>
          <w:sz w:val="24"/>
          <w:szCs w:val="24"/>
          <w:shd w:val="clear" w:fill="FFFFFF"/>
        </w:rPr>
        <w:t>模拟器输入体验差</w:t>
      </w:r>
      <w:r>
        <w:rPr>
          <w:rFonts w:hint="eastAsia" w:ascii="仿宋" w:hAnsi="仿宋" w:eastAsia="仿宋" w:cs="仿宋"/>
          <w:i w:val="0"/>
          <w:iCs w:val="0"/>
          <w:caps w:val="0"/>
          <w:color w:val="0F1115"/>
          <w:spacing w:val="0"/>
          <w:sz w:val="24"/>
          <w:szCs w:val="24"/>
          <w:shd w:val="clear" w:fill="FFFFFF"/>
        </w:rPr>
        <w:t>：物理键盘有时无法直接输入，需粘贴测试文本。</w:t>
      </w:r>
    </w:p>
    <w:p w14:paraId="524ADC5E">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eastAsia" w:ascii="仿宋" w:hAnsi="仿宋" w:eastAsia="仿宋" w:cs="仿宋"/>
          <w:b/>
          <w:bCs/>
          <w:caps w:val="0"/>
          <w:color w:val="0F1115"/>
          <w:spacing w:val="0"/>
          <w:sz w:val="32"/>
          <w:szCs w:val="32"/>
        </w:rPr>
      </w:pPr>
      <w:r>
        <w:rPr>
          <w:rFonts w:hint="eastAsia" w:ascii="仿宋" w:hAnsi="仿宋" w:eastAsia="仿宋" w:cs="仿宋"/>
          <w:b/>
          <w:bCs/>
          <w:caps w:val="0"/>
          <w:color w:val="0F1115"/>
          <w:spacing w:val="0"/>
          <w:sz w:val="32"/>
          <w:szCs w:val="32"/>
          <w:shd w:val="clear" w:fill="FFFFFF"/>
        </w:rPr>
        <w:t xml:space="preserve">二、Phase </w:t>
      </w:r>
      <w:r>
        <w:rPr>
          <w:rFonts w:hint="eastAsia" w:ascii="仿宋" w:hAnsi="仿宋" w:eastAsia="仿宋" w:cs="仿宋"/>
          <w:b/>
          <w:bCs/>
          <w:caps w:val="0"/>
          <w:color w:val="0F1115"/>
          <w:spacing w:val="0"/>
          <w:sz w:val="32"/>
          <w:szCs w:val="32"/>
          <w:shd w:val="clear" w:fill="FFFFFF"/>
          <w:lang w:val="en-US" w:eastAsia="zh-CN"/>
        </w:rPr>
        <w:t>1.</w:t>
      </w:r>
      <w:r>
        <w:rPr>
          <w:rFonts w:hint="eastAsia" w:ascii="仿宋" w:hAnsi="仿宋" w:eastAsia="仿宋" w:cs="仿宋"/>
          <w:b/>
          <w:bCs/>
          <w:caps w:val="0"/>
          <w:color w:val="0F1115"/>
          <w:spacing w:val="0"/>
          <w:sz w:val="32"/>
          <w:szCs w:val="32"/>
          <w:shd w:val="clear" w:fill="FFFFFF"/>
        </w:rPr>
        <w:t>2 目标与范围</w:t>
      </w:r>
    </w:p>
    <w:p w14:paraId="4BE4A921">
      <w:pPr>
        <w:pStyle w:val="4"/>
        <w:spacing w:before="0" w:beforeLines="0" w:beforeAutospacing="0" w:after="0" w:afterLines="0" w:afterAutospacing="0" w:line="240" w:lineRule="auto"/>
        <w:ind w:left="0" w:leftChars="0" w:right="0" w:rightChars="0" w:firstLine="482" w:firstLineChars="200"/>
        <w:jc w:val="both"/>
        <w:outlineLvl w:val="2"/>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核心目标：</w:t>
      </w:r>
      <w:r>
        <w:rPr>
          <w:rFonts w:hint="eastAsia" w:ascii="仿宋" w:hAnsi="仿宋" w:eastAsia="仿宋" w:cs="仿宋"/>
          <w:b w:val="0"/>
          <w:i w:val="0"/>
          <w:iCs w:val="0"/>
          <w:caps w:val="0"/>
          <w:color w:val="0F1115"/>
          <w:spacing w:val="0"/>
          <w:kern w:val="2"/>
          <w:sz w:val="24"/>
          <w:szCs w:val="24"/>
          <w:shd w:val="clear" w:fill="FFFFFF"/>
          <w:lang w:val="en-US" w:eastAsia="zh-CN" w:bidi="ar-SA"/>
        </w:rPr>
        <w:t>引入 DeepSeek 大模型 API，替代规则引擎，实现基于语义理解的精准场景识别和参数提取。同时修正架构，显式实现快慢回路的分离。</w:t>
      </w:r>
    </w:p>
    <w:p w14:paraId="16524927">
      <w:pPr>
        <w:pStyle w:val="6"/>
        <w:spacing w:before="0" w:beforeAutospacing="0" w:after="0" w:afterAutospacing="0" w:line="240" w:lineRule="auto"/>
        <w:ind w:left="0" w:leftChars="0" w:right="0" w:rightChars="0" w:firstLine="482" w:firstLineChars="200"/>
        <w:jc w:val="both"/>
        <w:outlineLvl w:val="1"/>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bCs w:val="0"/>
          <w:i w:val="0"/>
          <w:iCs w:val="0"/>
          <w:caps w:val="0"/>
          <w:color w:val="0F1115"/>
          <w:spacing w:val="0"/>
          <w:kern w:val="2"/>
          <w:sz w:val="24"/>
          <w:szCs w:val="24"/>
          <w:shd w:val="clear" w:fill="FFFFFF"/>
          <w:lang w:val="en-US" w:eastAsia="zh-CN" w:bidi="ar-SA"/>
        </w:rPr>
        <w:t>具体范围</w:t>
      </w:r>
      <w:r>
        <w:rPr>
          <w:rFonts w:hint="eastAsia" w:ascii="仿宋" w:hAnsi="仿宋" w:eastAsia="仿宋" w:cs="仿宋"/>
          <w:b w:val="0"/>
          <w:i w:val="0"/>
          <w:iCs w:val="0"/>
          <w:caps w:val="0"/>
          <w:color w:val="0F1115"/>
          <w:spacing w:val="0"/>
          <w:kern w:val="2"/>
          <w:sz w:val="24"/>
          <w:szCs w:val="24"/>
          <w:shd w:val="clear" w:fill="FFFFFF"/>
          <w:lang w:val="en-US" w:eastAsia="zh-CN" w:bidi="ar-SA"/>
        </w:rPr>
        <w:t>：</w:t>
      </w:r>
    </w:p>
    <w:p w14:paraId="40ECD9B2">
      <w:pPr>
        <w:pStyle w:val="5"/>
        <w:spacing w:before="0" w:beforeAutospacing="0" w:after="0" w:afterAutospacing="0" w:line="240" w:lineRule="auto"/>
        <w:ind w:left="0" w:leftChars="0" w:right="0" w:rightChars="0" w:firstLine="482" w:firstLineChars="200"/>
        <w:jc w:val="both"/>
        <w:outlineLvl w:val="1"/>
        <w:rPr>
          <w:rFonts w:hint="eastAsia" w:ascii="仿宋" w:hAnsi="仿宋" w:eastAsia="仿宋" w:cs="仿宋"/>
          <w:b/>
          <w:bCs w:val="0"/>
          <w:i w:val="0"/>
          <w:iCs w:val="0"/>
          <w:caps w:val="0"/>
          <w:color w:val="0F1115"/>
          <w:spacing w:val="0"/>
          <w:kern w:val="2"/>
          <w:sz w:val="24"/>
          <w:szCs w:val="24"/>
          <w:shd w:val="clear" w:fill="FFFFFF"/>
          <w:lang w:val="en-US" w:eastAsia="zh-CN" w:bidi="ar-SA"/>
        </w:rPr>
      </w:pPr>
      <w:r>
        <w:rPr>
          <w:rFonts w:hint="eastAsia" w:ascii="仿宋" w:hAnsi="仿宋" w:eastAsia="仿宋" w:cs="仿宋"/>
          <w:b/>
          <w:bCs w:val="0"/>
          <w:i w:val="0"/>
          <w:iCs w:val="0"/>
          <w:caps w:val="0"/>
          <w:color w:val="0F1115"/>
          <w:spacing w:val="0"/>
          <w:kern w:val="2"/>
          <w:sz w:val="24"/>
          <w:szCs w:val="24"/>
          <w:shd w:val="clear" w:fill="FFFFFF"/>
          <w:lang w:val="en-US" w:eastAsia="zh-CN" w:bidi="ar-SA"/>
        </w:rPr>
        <w:t>快慢回路分离（架构修正）：</w:t>
      </w:r>
    </w:p>
    <w:p w14:paraId="683DCFF7">
      <w:pPr>
        <w:spacing w:beforeAutospacing="0" w:afterAutospacing="0" w:line="240" w:lineRule="auto"/>
        <w:ind w:left="0" w:leftChars="0" w:right="0" w:rightChars="0" w:firstLine="480" w:firstLineChars="200"/>
        <w:jc w:val="both"/>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在main.py中实现简化版元认知调度器，判断用户输入应走快回路还是慢回路。</w:t>
      </w:r>
    </w:p>
    <w:p w14:paraId="4600120D">
      <w:pPr>
        <w:pStyle w:val="6"/>
        <w:spacing w:before="0" w:beforeAutospacing="0" w:after="0" w:afterAutospacing="0" w:line="240" w:lineRule="auto"/>
        <w:ind w:left="0" w:leftChars="0" w:right="0" w:rightChars="0" w:firstLine="480" w:firstLineChars="200"/>
        <w:jc w:val="both"/>
        <w:outlineLvl w:val="2"/>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快回路：直接基于经验法则和直觉输出建议，不经过量化分析和风险评估。</w:t>
      </w:r>
    </w:p>
    <w:p w14:paraId="1A5CA541">
      <w:pPr>
        <w:pStyle w:val="6"/>
        <w:spacing w:before="0" w:beforeAutospacing="0" w:after="0" w:afterAutospacing="0" w:line="240" w:lineRule="auto"/>
        <w:ind w:left="0" w:leftChars="0" w:right="0" w:rightChars="0" w:firstLine="480" w:firstLineChars="200"/>
        <w:jc w:val="both"/>
        <w:outlineLvl w:val="2"/>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慢回路：串行调用量化分析Agent → 风险监控Agent → Mux融合。</w:t>
      </w:r>
    </w:p>
    <w:p w14:paraId="5A690B34">
      <w:pPr>
        <w:pStyle w:val="5"/>
        <w:spacing w:before="0" w:beforeAutospacing="0" w:after="0" w:afterAutospacing="0" w:line="240" w:lineRule="auto"/>
        <w:ind w:left="0" w:leftChars="0" w:right="0" w:rightChars="0" w:firstLine="482" w:firstLineChars="200"/>
        <w:jc w:val="both"/>
        <w:outlineLvl w:val="1"/>
        <w:rPr>
          <w:rFonts w:hint="eastAsia" w:ascii="仿宋" w:hAnsi="仿宋" w:eastAsia="仿宋" w:cs="仿宋"/>
          <w:b/>
          <w:bCs w:val="0"/>
          <w:i w:val="0"/>
          <w:iCs w:val="0"/>
          <w:caps w:val="0"/>
          <w:color w:val="0F1115"/>
          <w:spacing w:val="0"/>
          <w:kern w:val="2"/>
          <w:sz w:val="24"/>
          <w:szCs w:val="24"/>
          <w:shd w:val="clear" w:fill="FFFFFF"/>
          <w:lang w:val="en-US" w:eastAsia="zh-CN" w:bidi="ar-SA"/>
        </w:rPr>
      </w:pPr>
      <w:r>
        <w:rPr>
          <w:rFonts w:hint="eastAsia" w:ascii="仿宋" w:hAnsi="仿宋" w:eastAsia="仿宋" w:cs="仿宋"/>
          <w:b/>
          <w:bCs w:val="0"/>
          <w:i w:val="0"/>
          <w:iCs w:val="0"/>
          <w:caps w:val="0"/>
          <w:color w:val="0F1115"/>
          <w:spacing w:val="0"/>
          <w:kern w:val="2"/>
          <w:sz w:val="24"/>
          <w:szCs w:val="24"/>
          <w:shd w:val="clear" w:fill="FFFFFF"/>
          <w:lang w:val="en-US" w:eastAsia="zh-CN" w:bidi="ar-SA"/>
        </w:rPr>
        <w:t>量化分析 Agent 升级：</w:t>
      </w:r>
    </w:p>
    <w:p w14:paraId="1E5CF6BB">
      <w:pPr>
        <w:widowControl w:val="0"/>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用 DeepSeek 替换关键词规则引擎，从用户描述中动态提取pp、qq、bb参数，并识别场景类型（高赔率重注/低赔率做空/优势积累）。</w:t>
      </w:r>
    </w:p>
    <w:p w14:paraId="5C18B5E2">
      <w:pPr>
        <w:widowControl w:val="0"/>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Prompt 中注入《全鉴》理论中的实战参数基准（如战损修复p=0.9，b=10）作为AI推理的锚点。</w:t>
      </w:r>
    </w:p>
    <w:p w14:paraId="5F82A21B">
      <w:pPr>
        <w:widowControl w:val="0"/>
        <w:spacing w:before="0" w:beforeLines="0" w:beforeAutospacing="0" w:after="0" w:afterLines="0" w:afterAutospacing="0" w:line="240" w:lineRule="auto"/>
        <w:ind w:left="0" w:leftChars="0" w:right="0" w:rightChars="0" w:firstLine="482" w:firstLineChars="200"/>
        <w:jc w:val="both"/>
        <w:outlineLvl w:val="3"/>
        <w:rPr>
          <w:rFonts w:hint="eastAsia" w:ascii="仿宋" w:hAnsi="仿宋" w:eastAsia="仿宋" w:cs="仿宋"/>
          <w:b/>
          <w:bCs/>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风险监控 Agent 升级：</w:t>
      </w:r>
    </w:p>
    <w:p w14:paraId="781A4D3A">
      <w:pPr>
        <w:widowControl w:val="0"/>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用 DeepSeek 进行语义级风险分析，替代关键词匹配，更准确判断清零风险、过载信号、ZOH适用性。</w:t>
      </w:r>
    </w:p>
    <w:p w14:paraId="148799DA">
      <w:pPr>
        <w:widowControl w:val="0"/>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量化Agent的输出（f*等）作为风险Agent的输入参考。</w:t>
      </w:r>
    </w:p>
    <w:p w14:paraId="66AE3DA7">
      <w:pPr>
        <w:widowControl w:val="0"/>
        <w:spacing w:before="0" w:beforeLines="0" w:beforeAutospacing="0" w:after="0" w:afterLines="0" w:afterAutospacing="0" w:line="240" w:lineRule="auto"/>
        <w:ind w:left="0" w:leftChars="0" w:right="0" w:rightChars="0" w:firstLine="482" w:firstLineChars="200"/>
        <w:jc w:val="both"/>
        <w:outlineLvl w:val="3"/>
        <w:rPr>
          <w:rFonts w:hint="eastAsia" w:ascii="仿宋" w:hAnsi="仿宋" w:eastAsia="仿宋" w:cs="仿宋"/>
          <w:b/>
          <w:bCs/>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后端新增 AI 调用模块：</w:t>
      </w:r>
    </w:p>
    <w:p w14:paraId="1888B91C">
      <w:pPr>
        <w:widowControl w:val="0"/>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封装 DeepSeek API 调用逻辑（ai_client.py），处理 API Key 配置、请求构建、响应解析。</w:t>
      </w:r>
    </w:p>
    <w:p w14:paraId="2DD4D990">
      <w:pPr>
        <w:widowControl w:val="0"/>
        <w:spacing w:before="0" w:beforeLines="0" w:beforeAutospacing="0" w:after="0" w:afterLines="0" w:afterAutospacing="0" w:line="240" w:lineRule="auto"/>
        <w:ind w:left="0" w:leftChars="0" w:right="0" w:rightChars="0" w:firstLine="482" w:firstLineChars="200"/>
        <w:jc w:val="both"/>
        <w:outlineLvl w:val="3"/>
        <w:rPr>
          <w:rFonts w:hint="eastAsia" w:ascii="仿宋" w:hAnsi="仿宋" w:eastAsia="仿宋" w:cs="仿宋"/>
          <w:b/>
          <w:bCs/>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前端优化（可选）：</w:t>
      </w:r>
    </w:p>
    <w:p w14:paraId="6A27A526">
      <w:pPr>
        <w:widowControl w:val="0"/>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在结果页展示 AI 的原始推理过程，增加透明度。</w:t>
      </w:r>
    </w:p>
    <w:p w14:paraId="51966C98">
      <w:pPr>
        <w:widowControl w:val="0"/>
        <w:spacing w:before="0" w:beforeLines="0" w:beforeAutospacing="0" w:after="0" w:afterLines="0" w:afterAutospacing="0" w:line="240" w:lineRule="auto"/>
        <w:ind w:left="0" w:leftChars="0" w:right="0" w:rightChars="0" w:firstLine="482" w:firstLineChars="200"/>
        <w:jc w:val="both"/>
        <w:outlineLvl w:val="3"/>
        <w:rPr>
          <w:rFonts w:hint="eastAsia" w:ascii="仿宋" w:hAnsi="仿宋" w:eastAsia="仿宋" w:cs="仿宋"/>
          <w:b/>
          <w:bCs/>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不纳入 Phase 1.2：</w:t>
      </w:r>
    </w:p>
    <w:p w14:paraId="7F7D6FD5">
      <w:pPr>
        <w:widowControl w:val="0"/>
        <w:numPr>
          <w:ilvl w:val="0"/>
          <w:numId w:val="0"/>
        </w:numPr>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不做考试复合体等场景模板的自动加载（留给后续增量）</w:t>
      </w:r>
    </w:p>
    <w:p w14:paraId="3DDDBF63">
      <w:pPr>
        <w:widowControl w:val="0"/>
        <w:numPr>
          <w:ilvl w:val="0"/>
          <w:numId w:val="0"/>
        </w:numPr>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不做长期记忆和 L2 复盘归档</w:t>
      </w:r>
    </w:p>
    <w:p w14:paraId="21A6D0A1">
      <w:pPr>
        <w:widowControl w:val="0"/>
        <w:numPr>
          <w:ilvl w:val="0"/>
          <w:numId w:val="0"/>
        </w:numPr>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不做多 Agent 并行（量化 → 风险仍用串行）</w:t>
      </w:r>
    </w:p>
    <w:p w14:paraId="5AA3D8A1">
      <w:pPr>
        <w:widowControl w:val="0"/>
        <w:numPr>
          <w:ilvl w:val="0"/>
          <w:numId w:val="0"/>
        </w:numPr>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不做关系边界Agent和伦理关机</w:t>
      </w:r>
    </w:p>
    <w:p w14:paraId="766BF6A6">
      <w:pPr>
        <w:widowControl w:val="0"/>
        <w:numPr>
          <w:ilvl w:val="0"/>
          <w:numId w:val="0"/>
        </w:numPr>
        <w:spacing w:before="0" w:beforeLines="0" w:beforeAutospacing="0" w:after="0" w:afterLines="0" w:afterAutospacing="0" w:line="240" w:lineRule="auto"/>
        <w:ind w:left="0" w:leftChars="0" w:right="0" w:rightChars="0" w:firstLine="480" w:firstLineChars="200"/>
        <w:jc w:val="both"/>
        <w:outlineLvl w:val="3"/>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eastAsia" w:ascii="仿宋" w:hAnsi="仿宋" w:eastAsia="仿宋" w:cs="仿宋"/>
          <w:b w:val="0"/>
          <w:i w:val="0"/>
          <w:iCs w:val="0"/>
          <w:caps w:val="0"/>
          <w:color w:val="0F1115"/>
          <w:spacing w:val="0"/>
          <w:kern w:val="2"/>
          <w:sz w:val="24"/>
          <w:szCs w:val="24"/>
          <w:shd w:val="clear" w:fill="FFFFFF"/>
          <w:lang w:val="en-US" w:eastAsia="zh-CN" w:bidi="ar-SA"/>
        </w:rPr>
        <w:t>不做L3自校正</w:t>
      </w:r>
    </w:p>
    <w:p w14:paraId="5D358C0B">
      <w:pPr>
        <w:pStyle w:val="6"/>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eastAsia" w:ascii="仿宋" w:hAnsi="仿宋" w:eastAsia="仿宋" w:cs="仿宋"/>
          <w:b/>
          <w:bCs/>
          <w:caps w:val="0"/>
          <w:color w:val="0F1115"/>
          <w:spacing w:val="0"/>
          <w:sz w:val="32"/>
          <w:szCs w:val="32"/>
          <w:shd w:val="clear" w:fill="FFFFFF"/>
        </w:rPr>
      </w:pPr>
      <w:r>
        <w:rPr>
          <w:rFonts w:hint="default" w:ascii="仿宋" w:hAnsi="仿宋" w:eastAsia="仿宋" w:cs="仿宋"/>
          <w:b/>
          <w:bCs/>
          <w:caps w:val="0"/>
          <w:color w:val="0F1115"/>
          <w:spacing w:val="0"/>
          <w:sz w:val="32"/>
          <w:szCs w:val="32"/>
          <w:shd w:val="clear" w:fill="FFFFFF"/>
        </w:rPr>
        <w:t>三、快慢回路分离的技术方案</w:t>
      </w:r>
    </w:p>
    <w:p w14:paraId="4E0F3441">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b/>
          <w:bCs/>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元认知调度器（Phase 1.2 简化版）判断逻辑：</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2"/>
        <w:gridCol w:w="1812"/>
      </w:tblGrid>
      <w:tr w14:paraId="22210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5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5DFED14">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i w:val="0"/>
                <w:iCs w:val="0"/>
                <w:caps w:val="0"/>
                <w:color w:val="0F1115"/>
                <w:spacing w:val="0"/>
                <w:kern w:val="2"/>
                <w:sz w:val="24"/>
                <w:szCs w:val="24"/>
                <w:shd w:val="clear" w:fill="FFFFFF"/>
                <w:lang w:val="en-US" w:eastAsia="zh-CN" w:bidi="ar-SA"/>
              </w:rPr>
            </w:pPr>
            <w:r>
              <w:rPr>
                <w:rFonts w:hint="default" w:ascii="仿宋" w:hAnsi="仿宋" w:eastAsia="仿宋" w:cs="仿宋"/>
                <w:b/>
                <w:i w:val="0"/>
                <w:iCs w:val="0"/>
                <w:caps w:val="0"/>
                <w:color w:val="0F1115"/>
                <w:spacing w:val="0"/>
                <w:kern w:val="2"/>
                <w:sz w:val="24"/>
                <w:szCs w:val="24"/>
                <w:shd w:val="clear" w:fill="FFFFFF"/>
                <w:lang w:val="en-US" w:eastAsia="zh-CN" w:bidi="ar-SA"/>
              </w:rPr>
              <w:t>条件</w:t>
            </w:r>
          </w:p>
        </w:tc>
        <w:tc>
          <w:tcPr>
            <w:tcW w:w="181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1CA0F01">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i w:val="0"/>
                <w:iCs w:val="0"/>
                <w:caps w:val="0"/>
                <w:color w:val="0F1115"/>
                <w:spacing w:val="0"/>
                <w:kern w:val="2"/>
                <w:sz w:val="24"/>
                <w:szCs w:val="24"/>
                <w:shd w:val="clear" w:fill="FFFFFF"/>
                <w:lang w:val="en-US" w:eastAsia="zh-CN" w:bidi="ar-SA"/>
              </w:rPr>
            </w:pPr>
            <w:r>
              <w:rPr>
                <w:rFonts w:hint="default" w:ascii="仿宋" w:hAnsi="仿宋" w:eastAsia="仿宋" w:cs="仿宋"/>
                <w:b/>
                <w:i w:val="0"/>
                <w:iCs w:val="0"/>
                <w:caps w:val="0"/>
                <w:color w:val="0F1115"/>
                <w:spacing w:val="0"/>
                <w:kern w:val="2"/>
                <w:sz w:val="24"/>
                <w:szCs w:val="24"/>
                <w:shd w:val="clear" w:fill="FFFFFF"/>
                <w:lang w:val="en-US" w:eastAsia="zh-CN" w:bidi="ar-SA"/>
              </w:rPr>
              <w:t>路由</w:t>
            </w:r>
          </w:p>
        </w:tc>
      </w:tr>
      <w:tr w14:paraId="1AD35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68FAACC">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输入包含紧急时间约束（如“现在”、“立刻”、“几分钟内”）</w:t>
            </w:r>
          </w:p>
        </w:tc>
        <w:tc>
          <w:tcPr>
            <w:tcW w:w="181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C017F52">
            <w:pPr>
              <w:keepNext/>
              <w:keepLines w:val="0"/>
              <w:widowControl/>
              <w:suppressLineNumbers w:val="0"/>
              <w:snapToGrid w:val="0"/>
              <w:spacing w:line="240" w:lineRule="auto"/>
              <w:ind w:left="0" w:leftChars="0" w:right="0" w:rightChars="0" w:firstLine="0" w:firstLineChars="0"/>
              <w:jc w:val="left"/>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 快回路</w:t>
            </w:r>
          </w:p>
        </w:tc>
      </w:tr>
      <w:tr w14:paraId="15CCC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3336D4D">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输入包含明确的风险/收益权衡描述</w:t>
            </w:r>
          </w:p>
        </w:tc>
        <w:tc>
          <w:tcPr>
            <w:tcW w:w="181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160AFCF">
            <w:pPr>
              <w:keepNext/>
              <w:keepLines w:val="0"/>
              <w:widowControl/>
              <w:suppressLineNumbers w:val="0"/>
              <w:snapToGrid w:val="0"/>
              <w:spacing w:line="240" w:lineRule="auto"/>
              <w:ind w:left="0" w:leftChars="0" w:right="0" w:rightChars="0" w:firstLine="0" w:firstLineChars="0"/>
              <w:jc w:val="left"/>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 慢回路</w:t>
            </w:r>
          </w:p>
        </w:tc>
      </w:tr>
      <w:tr w14:paraId="2A2D9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7588F96">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输入较短且不涉及量化权衡（如“今天中午吃什么”）</w:t>
            </w:r>
          </w:p>
        </w:tc>
        <w:tc>
          <w:tcPr>
            <w:tcW w:w="181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9A51A03">
            <w:pPr>
              <w:keepNext/>
              <w:keepLines w:val="0"/>
              <w:widowControl/>
              <w:suppressLineNumbers w:val="0"/>
              <w:snapToGrid w:val="0"/>
              <w:spacing w:line="240" w:lineRule="auto"/>
              <w:ind w:left="0" w:leftChars="0" w:right="0" w:rightChars="0" w:firstLine="0" w:firstLineChars="0"/>
              <w:jc w:val="left"/>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 快回路</w:t>
            </w:r>
          </w:p>
        </w:tc>
      </w:tr>
      <w:tr w14:paraId="4E2E4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FB1CF8E">
            <w:pPr>
              <w:keepNext/>
              <w:keepLines w:val="0"/>
              <w:widowControl/>
              <w:suppressLineNumbers w:val="0"/>
              <w:snapToGrid w:val="0"/>
              <w:spacing w:line="240" w:lineRule="auto"/>
              <w:ind w:left="0" w:leftChars="0" w:right="0" w:rightChars="0" w:firstLine="0" w:firstLineChars="0"/>
              <w:jc w:val="center"/>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其他情况</w:t>
            </w:r>
          </w:p>
        </w:tc>
        <w:tc>
          <w:tcPr>
            <w:tcW w:w="181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680A3D3">
            <w:pPr>
              <w:keepNext/>
              <w:keepLines w:val="0"/>
              <w:widowControl/>
              <w:suppressLineNumbers w:val="0"/>
              <w:snapToGrid w:val="0"/>
              <w:spacing w:line="240" w:lineRule="auto"/>
              <w:ind w:left="0" w:leftChars="0" w:right="0" w:rightChars="0" w:firstLine="0" w:firstLineChars="0"/>
              <w:jc w:val="left"/>
              <w:rPr>
                <w:rFonts w:hint="default" w:ascii="仿宋" w:hAnsi="仿宋" w:eastAsia="仿宋" w:cs="仿宋"/>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 默认慢回路</w:t>
            </w:r>
          </w:p>
        </w:tc>
      </w:tr>
    </w:tbl>
    <w:p w14:paraId="5907A946">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kern w:val="2"/>
          <w:sz w:val="24"/>
          <w:szCs w:val="24"/>
          <w:shd w:val="clear" w:fill="FFFFFF"/>
          <w:lang w:val="en-US" w:eastAsia="zh-CN" w:bidi="ar-SA"/>
        </w:rPr>
      </w:pPr>
      <w:r>
        <w:rPr>
          <w:rFonts w:hint="eastAsia" w:ascii="仿宋" w:hAnsi="仿宋" w:eastAsia="仿宋" w:cs="仿宋"/>
          <w:i w:val="0"/>
          <w:iCs w:val="0"/>
          <w:caps w:val="0"/>
          <w:color w:val="0F1115"/>
          <w:spacing w:val="0"/>
          <w:kern w:val="2"/>
          <w:sz w:val="24"/>
          <w:szCs w:val="24"/>
          <w:shd w:val="clear" w:fill="FFFFFF"/>
          <w:lang w:val="en-US" w:eastAsia="zh-CN" w:bidi="ar-SA"/>
        </w:rPr>
        <w:t>快回路输出格式（简化版）：</w:t>
      </w:r>
    </w:p>
    <w:p w14:paraId="5E3DA0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default" w:ascii="仿宋" w:hAnsi="仿宋" w:eastAsia="仿宋" w:cs="仿宋"/>
          <w:i w:val="0"/>
          <w:iCs w:val="0"/>
          <w:caps w:val="0"/>
          <w:color w:val="0F1115"/>
          <w:spacing w:val="0"/>
          <w:kern w:val="0"/>
          <w:sz w:val="21"/>
          <w:szCs w:val="21"/>
          <w:shd w:val="clear" w:fill="FFFFFF"/>
          <w:lang w:val="en-US" w:eastAsia="zh-CN" w:bidi="ar"/>
        </w:rPr>
      </w:pPr>
      <w:r>
        <w:rPr>
          <w:rFonts w:hint="eastAsia" w:ascii="仿宋" w:hAnsi="仿宋" w:eastAsia="仿宋" w:cs="仿宋"/>
          <w:i w:val="0"/>
          <w:iCs w:val="0"/>
          <w:caps w:val="0"/>
          <w:color w:val="0F1115"/>
          <w:spacing w:val="0"/>
          <w:kern w:val="0"/>
          <w:sz w:val="21"/>
          <w:szCs w:val="21"/>
          <w:shd w:val="clear" w:fill="FFFFFF"/>
          <w:lang w:val="en-US" w:eastAsia="zh-CN" w:bidi="ar"/>
        </w:rPr>
        <w:t>json</w:t>
      </w:r>
    </w:p>
    <w:p w14:paraId="618BA1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kern w:val="0"/>
          <w:sz w:val="21"/>
          <w:szCs w:val="21"/>
          <w:shd w:val="clear" w:fill="FFFFFF"/>
          <w:lang w:val="en-US" w:eastAsia="zh-CN" w:bidi="ar"/>
        </w:rPr>
      </w:pPr>
      <w:r>
        <w:rPr>
          <w:rFonts w:hint="default" w:ascii="仿宋" w:hAnsi="仿宋" w:eastAsia="仿宋" w:cs="仿宋"/>
          <w:i w:val="0"/>
          <w:iCs w:val="0"/>
          <w:caps w:val="0"/>
          <w:color w:val="0F1115"/>
          <w:spacing w:val="0"/>
          <w:kern w:val="0"/>
          <w:sz w:val="21"/>
          <w:szCs w:val="21"/>
          <w:shd w:val="clear" w:fill="FFFFFF"/>
          <w:lang w:val="en-US" w:eastAsia="zh-CN" w:bidi="ar"/>
        </w:rPr>
        <w:t>{  "recommendation": "基于经验法则的快速建议...",  "loop_type": "fast",  "note": "此建议基于直觉和经验，未经过完整的量化分析。如需深度分析，请提供更多细节。"}</w:t>
      </w:r>
    </w:p>
    <w:p w14:paraId="7AE78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80" w:firstLineChars="200"/>
        <w:jc w:val="both"/>
        <w:rPr>
          <w:rFonts w:hint="eastAsia" w:ascii="仿宋" w:hAnsi="仿宋" w:eastAsia="仿宋" w:cs="仿宋"/>
          <w:b w:val="0"/>
          <w:i w:val="0"/>
          <w:iCs w:val="0"/>
          <w:caps w:val="0"/>
          <w:color w:val="0F1115"/>
          <w:spacing w:val="0"/>
          <w:kern w:val="2"/>
          <w:sz w:val="24"/>
          <w:szCs w:val="24"/>
          <w:shd w:val="clear" w:fill="FFFFFF"/>
          <w:lang w:val="en-US" w:eastAsia="zh-CN" w:bidi="ar-SA"/>
        </w:rPr>
      </w:pPr>
      <w:r>
        <w:rPr>
          <w:rFonts w:hint="default" w:ascii="仿宋" w:hAnsi="仿宋" w:eastAsia="仿宋" w:cs="仿宋"/>
          <w:i w:val="0"/>
          <w:iCs w:val="0"/>
          <w:caps w:val="0"/>
          <w:color w:val="0F1115"/>
          <w:spacing w:val="0"/>
          <w:kern w:val="2"/>
          <w:sz w:val="24"/>
          <w:szCs w:val="24"/>
          <w:shd w:val="clear" w:fill="FFFFFF"/>
          <w:lang w:val="en-US" w:eastAsia="zh-CN" w:bidi="ar-SA"/>
        </w:rPr>
        <w:t>慢回路保持现有串行流程：量化分析 → 风险监控 → Mux融合。</w:t>
      </w:r>
    </w:p>
    <w:p w14:paraId="19403757">
      <w:pPr>
        <w:pStyle w:val="6"/>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eastAsia" w:ascii="仿宋" w:hAnsi="仿宋" w:eastAsia="仿宋" w:cs="仿宋"/>
          <w:i w:val="0"/>
          <w:iCs w:val="0"/>
          <w:caps w:val="0"/>
          <w:color w:val="0F1115"/>
          <w:spacing w:val="0"/>
          <w:sz w:val="24"/>
          <w:szCs w:val="24"/>
        </w:rPr>
      </w:pPr>
      <w:r>
        <w:rPr>
          <w:rFonts w:hint="eastAsia" w:ascii="仿宋" w:hAnsi="仿宋" w:eastAsia="仿宋" w:cs="仿宋"/>
          <w:b/>
          <w:bCs/>
          <w:caps w:val="0"/>
          <w:color w:val="0F1115"/>
          <w:spacing w:val="0"/>
          <w:sz w:val="32"/>
          <w:szCs w:val="32"/>
          <w:shd w:val="clear" w:fill="FFFFFF"/>
          <w:lang w:val="en-US" w:eastAsia="zh-CN"/>
        </w:rPr>
        <w:t>四</w:t>
      </w:r>
      <w:r>
        <w:rPr>
          <w:rFonts w:hint="eastAsia" w:ascii="仿宋" w:hAnsi="仿宋" w:eastAsia="仿宋" w:cs="仿宋"/>
          <w:b/>
          <w:bCs/>
          <w:caps w:val="0"/>
          <w:color w:val="0F1115"/>
          <w:spacing w:val="0"/>
          <w:sz w:val="32"/>
          <w:szCs w:val="32"/>
          <w:shd w:val="clear" w:fill="FFFFFF"/>
        </w:rPr>
        <w:t>、DeepSeek API 接入方式：</w:t>
      </w:r>
    </w:p>
    <w:p w14:paraId="5D22E8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2"/>
          <w:szCs w:val="22"/>
        </w:rPr>
      </w:pPr>
      <w:r>
        <w:rPr>
          <w:rFonts w:hint="eastAsia" w:ascii="仿宋" w:hAnsi="仿宋" w:eastAsia="仿宋" w:cs="仿宋"/>
          <w:i w:val="0"/>
          <w:iCs w:val="0"/>
          <w:caps w:val="0"/>
          <w:color w:val="0F1115"/>
          <w:spacing w:val="0"/>
          <w:kern w:val="0"/>
          <w:sz w:val="21"/>
          <w:szCs w:val="21"/>
          <w:shd w:val="clear" w:fill="FFFFFF"/>
          <w:lang w:val="en-US" w:eastAsia="zh-CN" w:bidi="ar"/>
        </w:rPr>
        <w:t>python</w:t>
      </w:r>
    </w:p>
    <w:p w14:paraId="5B32F5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from openai import OpenAI</w:t>
      </w:r>
    </w:p>
    <w:p w14:paraId="52BC0A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client = OpenAI(</w:t>
      </w:r>
    </w:p>
    <w:p w14:paraId="2142D1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420" w:leftChars="2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api_key="你的API_KEY",</w:t>
      </w:r>
    </w:p>
    <w:p w14:paraId="3EE11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420" w:leftChars="2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base_url="https://api.deepseek.com"</w:t>
      </w:r>
    </w:p>
    <w:p w14:paraId="111DA142">
      <w:pPr>
        <w:pStyle w:val="8"/>
        <w:keepNext w:val="0"/>
        <w:keepLines w:val="0"/>
        <w:widowControl/>
        <w:suppressLineNumbers w:val="0"/>
        <w:spacing w:beforeAutospacing="0" w:after="120" w:afterAutospacing="0" w:line="360" w:lineRule="auto"/>
        <w:ind w:left="0" w:leftChars="0" w:right="0" w:rightChars="0" w:firstLine="480" w:firstLineChars="200"/>
        <w:jc w:val="both"/>
        <w:rPr>
          <w:rFonts w:hint="eastAsia" w:ascii="仿宋" w:hAnsi="仿宋" w:eastAsia="仿宋" w:cs="仿宋"/>
          <w:i w:val="0"/>
          <w:iCs w:val="0"/>
          <w:caps w:val="0"/>
          <w:color w:val="0F1115"/>
          <w:spacing w:val="0"/>
          <w:kern w:val="0"/>
          <w:sz w:val="24"/>
          <w:szCs w:val="24"/>
          <w:shd w:val="clear" w:fill="FFFFFF"/>
          <w:lang w:val="en-US" w:eastAsia="zh-CN" w:bidi="ar"/>
        </w:rPr>
      </w:pPr>
      <w:r>
        <w:rPr>
          <w:rFonts w:hint="eastAsia" w:ascii="仿宋" w:hAnsi="仿宋" w:eastAsia="仿宋" w:cs="仿宋"/>
          <w:i w:val="0"/>
          <w:iCs w:val="0"/>
          <w:caps w:val="0"/>
          <w:color w:val="0F1115"/>
          <w:spacing w:val="0"/>
          <w:kern w:val="0"/>
          <w:sz w:val="24"/>
          <w:szCs w:val="24"/>
          <w:shd w:val="clear" w:fill="FFFFFF"/>
          <w:lang w:val="en-US" w:eastAsia="zh-CN" w:bidi="ar"/>
        </w:rPr>
        <w:t>)</w:t>
      </w:r>
    </w:p>
    <w:p w14:paraId="5A599E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response = client.chat.completions.create(</w:t>
      </w:r>
    </w:p>
    <w:p w14:paraId="6A16CD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420" w:leftChars="2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model="deepseek-chat",</w:t>
      </w:r>
    </w:p>
    <w:p w14:paraId="233A06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420" w:leftChars="2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messages=[</w:t>
      </w:r>
    </w:p>
    <w:p w14:paraId="22E80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840" w:leftChars="4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{"role": "system", "content": "你是量化分析专家..."},</w:t>
      </w:r>
    </w:p>
    <w:p w14:paraId="10255B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840" w:leftChars="4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{"role": "user", "content": scenario}</w:t>
      </w:r>
    </w:p>
    <w:p w14:paraId="4BAEF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420" w:leftChars="2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w:t>
      </w:r>
    </w:p>
    <w:p w14:paraId="1E4326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420" w:leftChars="200" w:right="0" w:rightChars="0" w:firstLine="420" w:firstLineChars="200"/>
        <w:jc w:val="both"/>
        <w:rPr>
          <w:rFonts w:hint="eastAsia" w:ascii="仿宋" w:hAnsi="仿宋" w:eastAsia="仿宋" w:cs="仿宋"/>
          <w:i w:val="0"/>
          <w:iCs w:val="0"/>
          <w:caps w:val="0"/>
          <w:color w:val="0F1115"/>
          <w:spacing w:val="0"/>
          <w:kern w:val="2"/>
          <w:sz w:val="22"/>
          <w:szCs w:val="22"/>
          <w:lang w:val="en-US" w:eastAsia="zh-CN" w:bidi="ar-SA"/>
        </w:rPr>
      </w:pPr>
      <w:r>
        <w:rPr>
          <w:rFonts w:hint="eastAsia" w:ascii="仿宋" w:hAnsi="仿宋" w:eastAsia="仿宋" w:cs="仿宋"/>
          <w:i w:val="0"/>
          <w:iCs w:val="0"/>
          <w:caps w:val="0"/>
          <w:color w:val="0F1115"/>
          <w:spacing w:val="0"/>
          <w:kern w:val="0"/>
          <w:sz w:val="21"/>
          <w:szCs w:val="21"/>
          <w:shd w:val="clear" w:fill="FFFFFF"/>
          <w:lang w:val="en-US" w:eastAsia="zh-CN" w:bidi="ar"/>
        </w:rPr>
        <w:t>temperature=0.3</w:t>
      </w:r>
    </w:p>
    <w:p w14:paraId="71ED8091">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kern w:val="2"/>
          <w:sz w:val="24"/>
          <w:szCs w:val="24"/>
          <w:shd w:val="clear" w:fill="FFFFFF"/>
          <w:lang w:val="en-US" w:eastAsia="zh-CN" w:bidi="ar-SA"/>
        </w:rPr>
      </w:pPr>
      <w:r>
        <w:rPr>
          <w:rFonts w:hint="eastAsia" w:ascii="仿宋" w:hAnsi="仿宋" w:eastAsia="仿宋" w:cs="仿宋"/>
          <w:i w:val="0"/>
          <w:iCs w:val="0"/>
          <w:caps w:val="0"/>
          <w:color w:val="0F1115"/>
          <w:spacing w:val="0"/>
          <w:kern w:val="2"/>
          <w:sz w:val="24"/>
          <w:szCs w:val="24"/>
          <w:shd w:val="clear" w:fill="FFFFFF"/>
          <w:lang w:val="en-US" w:eastAsia="zh-CN" w:bidi="ar-SA"/>
        </w:rPr>
        <w:t>)</w:t>
      </w:r>
    </w:p>
    <w:p w14:paraId="19ACEE5F">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DeepSeek API 完全兼容 OpenAI SDK，只需改 </w:t>
      </w:r>
      <w:r>
        <w:rPr>
          <w:rStyle w:val="11"/>
          <w:rFonts w:hint="eastAsia" w:ascii="仿宋" w:hAnsi="仿宋" w:eastAsia="仿宋" w:cs="仿宋"/>
          <w:i w:val="0"/>
          <w:iCs w:val="0"/>
          <w:caps w:val="0"/>
          <w:color w:val="0F1115"/>
          <w:spacing w:val="0"/>
          <w:sz w:val="24"/>
          <w:szCs w:val="24"/>
          <w:shd w:val="clear" w:fill="EBEEF2"/>
        </w:rPr>
        <w:t>base_url</w:t>
      </w:r>
      <w:r>
        <w:rPr>
          <w:rFonts w:hint="eastAsia" w:ascii="仿宋" w:hAnsi="仿宋" w:eastAsia="仿宋" w:cs="仿宋"/>
          <w:i w:val="0"/>
          <w:iCs w:val="0"/>
          <w:caps w:val="0"/>
          <w:color w:val="0F1115"/>
          <w:spacing w:val="0"/>
          <w:sz w:val="24"/>
          <w:szCs w:val="24"/>
          <w:shd w:val="clear" w:fill="FFFFFF"/>
        </w:rPr>
        <w:t> 和 </w:t>
      </w:r>
      <w:r>
        <w:rPr>
          <w:rStyle w:val="11"/>
          <w:rFonts w:hint="eastAsia" w:ascii="仿宋" w:hAnsi="仿宋" w:eastAsia="仿宋" w:cs="仿宋"/>
          <w:i w:val="0"/>
          <w:iCs w:val="0"/>
          <w:caps w:val="0"/>
          <w:color w:val="0F1115"/>
          <w:spacing w:val="0"/>
          <w:sz w:val="24"/>
          <w:szCs w:val="24"/>
          <w:shd w:val="clear" w:fill="EBEEF2"/>
        </w:rPr>
        <w:t>model</w:t>
      </w:r>
      <w:r>
        <w:rPr>
          <w:rFonts w:hint="eastAsia" w:ascii="仿宋" w:hAnsi="仿宋" w:eastAsia="仿宋" w:cs="仿宋"/>
          <w:i w:val="0"/>
          <w:iCs w:val="0"/>
          <w:caps w:val="0"/>
          <w:color w:val="0F1115"/>
          <w:spacing w:val="0"/>
          <w:sz w:val="24"/>
          <w:szCs w:val="24"/>
          <w:shd w:val="clear" w:fill="FFFFFF"/>
        </w:rPr>
        <w:t> 名称。</w:t>
      </w:r>
    </w:p>
    <w:p w14:paraId="68B17197">
      <w:pPr>
        <w:pStyle w:val="6"/>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eastAsia" w:ascii="仿宋" w:hAnsi="仿宋" w:eastAsia="仿宋" w:cs="仿宋"/>
          <w:b/>
          <w:bCs/>
          <w:caps w:val="0"/>
          <w:color w:val="0F1115"/>
          <w:spacing w:val="0"/>
          <w:sz w:val="32"/>
          <w:szCs w:val="32"/>
          <w:shd w:val="clear" w:fill="FFFFFF"/>
          <w:lang w:val="en-US" w:eastAsia="zh-CN"/>
        </w:rPr>
      </w:pPr>
      <w:r>
        <w:rPr>
          <w:rFonts w:hint="eastAsia" w:ascii="仿宋" w:hAnsi="仿宋" w:eastAsia="仿宋" w:cs="仿宋"/>
          <w:b/>
          <w:bCs/>
          <w:caps w:val="0"/>
          <w:color w:val="0F1115"/>
          <w:spacing w:val="0"/>
          <w:sz w:val="32"/>
          <w:szCs w:val="32"/>
          <w:shd w:val="clear" w:fill="FFFFFF"/>
          <w:lang w:val="en-US" w:eastAsia="zh-CN"/>
        </w:rPr>
        <w:t>五、</w:t>
      </w:r>
      <w:r>
        <w:rPr>
          <w:rFonts w:hint="default" w:ascii="仿宋" w:hAnsi="仿宋" w:eastAsia="仿宋" w:cs="仿宋"/>
          <w:b/>
          <w:bCs/>
          <w:caps w:val="0"/>
          <w:color w:val="0F1115"/>
          <w:spacing w:val="0"/>
          <w:sz w:val="32"/>
          <w:szCs w:val="32"/>
          <w:shd w:val="clear" w:fill="FFFFFF"/>
          <w:lang w:val="en-US" w:eastAsia="zh-CN"/>
        </w:rPr>
        <w:t>文件变更清单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2"/>
        <w:gridCol w:w="1194"/>
        <w:gridCol w:w="3998"/>
      </w:tblGrid>
      <w:tr w14:paraId="20EF7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87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59DE6DD">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kern w:val="0"/>
                <w:sz w:val="21"/>
                <w:szCs w:val="21"/>
                <w:lang w:val="en-US" w:eastAsia="zh-CN" w:bidi="ar"/>
              </w:rPr>
            </w:pPr>
            <w:r>
              <w:rPr>
                <w:rFonts w:hint="default" w:ascii="仿宋" w:hAnsi="仿宋" w:eastAsia="仿宋" w:cs="仿宋"/>
                <w:b/>
                <w:kern w:val="0"/>
                <w:sz w:val="21"/>
                <w:szCs w:val="21"/>
                <w:lang w:val="en-US" w:eastAsia="zh-CN" w:bidi="ar"/>
              </w:rPr>
              <w:t>文件</w:t>
            </w:r>
          </w:p>
        </w:tc>
        <w:tc>
          <w:tcPr>
            <w:tcW w:w="119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8CD6E8">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kern w:val="0"/>
                <w:sz w:val="21"/>
                <w:szCs w:val="21"/>
                <w:lang w:val="en-US" w:eastAsia="zh-CN" w:bidi="ar"/>
              </w:rPr>
            </w:pPr>
            <w:r>
              <w:rPr>
                <w:rFonts w:hint="default" w:ascii="仿宋" w:hAnsi="仿宋" w:eastAsia="仿宋" w:cs="仿宋"/>
                <w:b/>
                <w:kern w:val="0"/>
                <w:sz w:val="21"/>
                <w:szCs w:val="21"/>
                <w:lang w:val="en-US" w:eastAsia="zh-CN" w:bidi="ar"/>
              </w:rPr>
              <w:t>变更类型</w:t>
            </w:r>
          </w:p>
        </w:tc>
        <w:tc>
          <w:tcPr>
            <w:tcW w:w="399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CA76215">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kern w:val="0"/>
                <w:sz w:val="21"/>
                <w:szCs w:val="21"/>
                <w:lang w:val="en-US" w:eastAsia="zh-CN" w:bidi="ar"/>
              </w:rPr>
            </w:pPr>
            <w:r>
              <w:rPr>
                <w:rFonts w:hint="default" w:ascii="仿宋" w:hAnsi="仿宋" w:eastAsia="仿宋" w:cs="仿宋"/>
                <w:b/>
                <w:kern w:val="0"/>
                <w:sz w:val="21"/>
                <w:szCs w:val="21"/>
                <w:lang w:val="en-US" w:eastAsia="zh-CN" w:bidi="ar"/>
              </w:rPr>
              <w:t>说明</w:t>
            </w:r>
          </w:p>
        </w:tc>
      </w:tr>
      <w:tr w14:paraId="5AE3E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132CE3B">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eastAsia" w:ascii="仿宋" w:hAnsi="仿宋" w:eastAsia="仿宋" w:cs="仿宋"/>
                <w:kern w:val="0"/>
                <w:sz w:val="21"/>
                <w:szCs w:val="21"/>
                <w:lang w:val="en-US" w:eastAsia="zh-CN" w:bidi="ar"/>
              </w:rPr>
              <w:t>agent_core/ai_client.py</w:t>
            </w:r>
          </w:p>
        </w:tc>
        <w:tc>
          <w:tcPr>
            <w:tcW w:w="11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03844C">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新增</w:t>
            </w:r>
          </w:p>
        </w:tc>
        <w:tc>
          <w:tcPr>
            <w:tcW w:w="39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F162256">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封装 DeepSeek API 调用（单次请求函数）</w:t>
            </w:r>
          </w:p>
        </w:tc>
      </w:tr>
      <w:tr w14:paraId="7902C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25425B">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agent_core/quant_agent.py</w:t>
            </w:r>
          </w:p>
        </w:tc>
        <w:tc>
          <w:tcPr>
            <w:tcW w:w="11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B169F1">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重写</w:t>
            </w:r>
          </w:p>
        </w:tc>
        <w:tc>
          <w:tcPr>
            <w:tcW w:w="39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8E335FB">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规则引擎 → DeepSeek 语义分析</w:t>
            </w:r>
          </w:p>
        </w:tc>
      </w:tr>
      <w:tr w14:paraId="25299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7885BF6">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agent_core/risk_agent.py</w:t>
            </w:r>
          </w:p>
        </w:tc>
        <w:tc>
          <w:tcPr>
            <w:tcW w:w="11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86A33F">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重写</w:t>
            </w:r>
          </w:p>
        </w:tc>
        <w:tc>
          <w:tcPr>
            <w:tcW w:w="39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0BBBB4E">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关键词匹配 → DeepSeek 语义分析</w:t>
            </w:r>
          </w:p>
        </w:tc>
      </w:tr>
      <w:tr w14:paraId="73A17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155CC64">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main.py</w:t>
            </w:r>
          </w:p>
        </w:tc>
        <w:tc>
          <w:tcPr>
            <w:tcW w:w="11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D39DE8">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修改</w:t>
            </w:r>
          </w:p>
        </w:tc>
        <w:tc>
          <w:tcPr>
            <w:tcW w:w="39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2043CD">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增加元认知调度器（快慢回路分流）</w:t>
            </w:r>
          </w:p>
        </w:tc>
      </w:tr>
      <w:tr w14:paraId="40A68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74139E">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models/schemas.py</w:t>
            </w:r>
          </w:p>
        </w:tc>
        <w:tc>
          <w:tcPr>
            <w:tcW w:w="11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88AABE">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微调</w:t>
            </w:r>
          </w:p>
        </w:tc>
        <w:tc>
          <w:tcPr>
            <w:tcW w:w="39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FDC4949">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新增 loop_type 字段，快回路输出简化结构</w:t>
            </w:r>
          </w:p>
        </w:tc>
      </w:tr>
      <w:tr w14:paraId="54BE8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606E319">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.env</w:t>
            </w:r>
          </w:p>
        </w:tc>
        <w:tc>
          <w:tcPr>
            <w:tcW w:w="11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B77407">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新增</w:t>
            </w:r>
          </w:p>
        </w:tc>
        <w:tc>
          <w:tcPr>
            <w:tcW w:w="39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C3B78AF">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存放 DEEPSEEK_API_KEY</w:t>
            </w:r>
          </w:p>
        </w:tc>
      </w:tr>
      <w:tr w14:paraId="135D1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7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489190E">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requirements.txt</w:t>
            </w:r>
          </w:p>
        </w:tc>
        <w:tc>
          <w:tcPr>
            <w:tcW w:w="119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AF460AD">
            <w:pPr>
              <w:keepNext w:val="0"/>
              <w:keepLines w:val="0"/>
              <w:widowControl/>
              <w:suppressLineNumbers w:val="0"/>
              <w:snapToGrid w:val="0"/>
              <w:spacing w:line="240" w:lineRule="auto"/>
              <w:ind w:left="0" w:leftChars="0" w:right="0" w:rightChars="0" w:firstLine="0" w:firstLineChars="0"/>
              <w:jc w:val="left"/>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更新</w:t>
            </w:r>
          </w:p>
        </w:tc>
        <w:tc>
          <w:tcPr>
            <w:tcW w:w="399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39265D5">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kern w:val="0"/>
                <w:sz w:val="21"/>
                <w:szCs w:val="21"/>
                <w:lang w:val="en-US" w:eastAsia="zh-CN" w:bidi="ar"/>
              </w:rPr>
            </w:pPr>
            <w:r>
              <w:rPr>
                <w:rFonts w:hint="default" w:ascii="仿宋" w:hAnsi="仿宋" w:eastAsia="仿宋" w:cs="仿宋"/>
                <w:kern w:val="0"/>
                <w:sz w:val="21"/>
                <w:szCs w:val="21"/>
                <w:lang w:val="en-US" w:eastAsia="zh-CN" w:bidi="ar"/>
              </w:rPr>
              <w:t>新增 openai、python-dotenv</w:t>
            </w:r>
          </w:p>
        </w:tc>
      </w:tr>
    </w:tbl>
    <w:p w14:paraId="6608A6E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240" w:lineRule="auto"/>
        <w:ind w:left="0" w:leftChars="0" w:right="0" w:firstLine="480" w:firstLineChars="200"/>
        <w:jc w:val="both"/>
        <w:rPr>
          <w:rFonts w:hint="eastAsia" w:ascii="仿宋" w:hAnsi="仿宋" w:eastAsia="仿宋" w:cs="仿宋"/>
          <w:i w:val="0"/>
          <w:iCs w:val="0"/>
          <w:caps w:val="0"/>
          <w:spacing w:val="0"/>
          <w:sz w:val="21"/>
          <w:szCs w:val="21"/>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728A61C">
      <w:pPr>
        <w:pStyle w:val="6"/>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eastAsia" w:ascii="仿宋" w:hAnsi="仿宋" w:eastAsia="仿宋" w:cs="仿宋"/>
          <w:b/>
          <w:bCs/>
          <w:caps w:val="0"/>
          <w:color w:val="0F1115"/>
          <w:spacing w:val="0"/>
          <w:sz w:val="32"/>
          <w:szCs w:val="32"/>
        </w:rPr>
      </w:pPr>
      <w:r>
        <w:rPr>
          <w:rFonts w:hint="eastAsia" w:ascii="仿宋" w:hAnsi="仿宋" w:eastAsia="仿宋" w:cs="仿宋"/>
          <w:b/>
          <w:bCs/>
          <w:caps w:val="0"/>
          <w:color w:val="0F1115"/>
          <w:spacing w:val="0"/>
          <w:sz w:val="32"/>
          <w:szCs w:val="32"/>
          <w:shd w:val="clear" w:fill="FFFFFF"/>
          <w:lang w:val="en-US" w:eastAsia="zh-CN"/>
        </w:rPr>
        <w:t>六</w:t>
      </w:r>
      <w:r>
        <w:rPr>
          <w:rFonts w:hint="eastAsia" w:ascii="仿宋" w:hAnsi="仿宋" w:eastAsia="仿宋" w:cs="仿宋"/>
          <w:b/>
          <w:bCs/>
          <w:caps w:val="0"/>
          <w:color w:val="0F1115"/>
          <w:spacing w:val="0"/>
          <w:sz w:val="32"/>
          <w:szCs w:val="32"/>
          <w:shd w:val="clear" w:fill="FFFFFF"/>
        </w:rPr>
        <w:t xml:space="preserve">、Phase </w:t>
      </w:r>
      <w:r>
        <w:rPr>
          <w:rFonts w:hint="eastAsia" w:ascii="仿宋" w:hAnsi="仿宋" w:eastAsia="仿宋" w:cs="仿宋"/>
          <w:b/>
          <w:bCs/>
          <w:caps w:val="0"/>
          <w:color w:val="0F1115"/>
          <w:spacing w:val="0"/>
          <w:sz w:val="32"/>
          <w:szCs w:val="32"/>
          <w:shd w:val="clear" w:fill="FFFFFF"/>
          <w:lang w:val="en-US" w:eastAsia="zh-CN"/>
        </w:rPr>
        <w:t>1.</w:t>
      </w:r>
      <w:r>
        <w:rPr>
          <w:rFonts w:hint="eastAsia" w:ascii="仿宋" w:hAnsi="仿宋" w:eastAsia="仿宋" w:cs="仿宋"/>
          <w:b/>
          <w:bCs/>
          <w:caps w:val="0"/>
          <w:color w:val="0F1115"/>
          <w:spacing w:val="0"/>
          <w:sz w:val="32"/>
          <w:szCs w:val="32"/>
          <w:shd w:val="clear" w:fill="FFFFFF"/>
        </w:rPr>
        <w:t>2 验收标准</w:t>
      </w:r>
    </w:p>
    <w:p w14:paraId="38FB649B">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输入一个包含真实细节的决策场景（如"我在想要不要花整个周末做深度复盘，因为密卷暴露了设计模式和UML类图的漏洞，但下周还有飞控考试"），系统能识别为</w:t>
      </w:r>
      <w:r>
        <w:rPr>
          <w:rFonts w:hint="eastAsia" w:ascii="仿宋" w:hAnsi="仿宋" w:eastAsia="仿宋" w:cs="仿宋"/>
          <w:b/>
          <w:bCs/>
          <w:i w:val="0"/>
          <w:iCs w:val="0"/>
          <w:caps w:val="0"/>
          <w:color w:val="0F1115"/>
          <w:spacing w:val="0"/>
          <w:sz w:val="24"/>
          <w:szCs w:val="24"/>
          <w:shd w:val="clear" w:fill="FFFFFF"/>
        </w:rPr>
        <w:t>高赔率重注场景</w:t>
      </w:r>
      <w:r>
        <w:rPr>
          <w:rFonts w:hint="eastAsia" w:ascii="仿宋" w:hAnsi="仿宋" w:eastAsia="仿宋" w:cs="仿宋"/>
          <w:i w:val="0"/>
          <w:iCs w:val="0"/>
          <w:caps w:val="0"/>
          <w:color w:val="0F1115"/>
          <w:spacing w:val="0"/>
          <w:sz w:val="24"/>
          <w:szCs w:val="24"/>
          <w:shd w:val="clear" w:fill="FFFFFF"/>
        </w:rPr>
        <w:t>，给出 </w:t>
      </w:r>
      <m:oMath>
        <m:r>
          <m:rPr/>
          <w:rPr>
            <w:rFonts w:hint="eastAsia" w:ascii="Cambria Math" w:hAnsi="Cambria Math" w:eastAsia="仿宋" w:cs="仿宋"/>
            <w:caps w:val="0"/>
            <w:color w:val="0F1115"/>
            <w:spacing w:val="0"/>
            <w:kern w:val="2"/>
            <w:sz w:val="24"/>
            <w:szCs w:val="24"/>
            <w:shd w:val="clear" w:fill="FFFFFF"/>
            <w:lang w:val="en-US" w:bidi="ar-SA"/>
          </w:rPr>
          <m:t>f</m:t>
        </m:r>
        <m:r>
          <m:rPr>
            <m:sty m:val="p"/>
          </m:rPr>
          <w:rPr>
            <w:rFonts w:hint="eastAsia" w:ascii="Cambria Math" w:hAnsi="Cambria Math" w:eastAsia="仿宋" w:cs="仿宋"/>
            <w:caps w:val="0"/>
            <w:color w:val="0F1115"/>
            <w:spacing w:val="0"/>
            <w:kern w:val="2"/>
            <w:sz w:val="24"/>
            <w:szCs w:val="24"/>
            <w:shd w:val="clear" w:fill="FFFFFF"/>
            <w:lang w:val="en-US" w:bidi="ar-SA"/>
          </w:rPr>
          <m:t>∗≈0.85</m:t>
        </m:r>
      </m:oMath>
      <w:r>
        <w:rPr>
          <w:rFonts w:hint="eastAsia" w:ascii="仿宋" w:hAnsi="仿宋" w:eastAsia="仿宋" w:cs="仿宋"/>
          <w:i w:val="0"/>
          <w:iCs w:val="0"/>
          <w:caps w:val="0"/>
          <w:color w:val="0F1115"/>
          <w:spacing w:val="0"/>
          <w:sz w:val="24"/>
          <w:szCs w:val="24"/>
          <w:shd w:val="clear" w:fill="FFFFFF"/>
        </w:rPr>
        <w:t> 以上的建议。</w:t>
      </w:r>
    </w:p>
    <w:p w14:paraId="412737A6">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输入一个低赔率场景（如"我在想要不要漫无目的地再刷一天题，虽然下周就考试了但不知道看什么"），系统能识别为</w:t>
      </w:r>
      <w:r>
        <w:rPr>
          <w:rFonts w:hint="eastAsia" w:ascii="仿宋" w:hAnsi="仿宋" w:eastAsia="仿宋" w:cs="仿宋"/>
          <w:b/>
          <w:bCs/>
          <w:i w:val="0"/>
          <w:iCs w:val="0"/>
          <w:caps w:val="0"/>
          <w:color w:val="0F1115"/>
          <w:spacing w:val="0"/>
          <w:sz w:val="24"/>
          <w:szCs w:val="24"/>
          <w:shd w:val="clear" w:fill="FFFFFF"/>
        </w:rPr>
        <w:t>低赔率做空场景</w:t>
      </w:r>
      <w:r>
        <w:rPr>
          <w:rFonts w:hint="eastAsia" w:ascii="仿宋" w:hAnsi="仿宋" w:eastAsia="仿宋" w:cs="仿宋"/>
          <w:i w:val="0"/>
          <w:iCs w:val="0"/>
          <w:caps w:val="0"/>
          <w:color w:val="0F1115"/>
          <w:spacing w:val="0"/>
          <w:sz w:val="24"/>
          <w:szCs w:val="24"/>
          <w:shd w:val="clear" w:fill="FFFFFF"/>
        </w:rPr>
        <w:t>，给出 </w:t>
      </w:r>
      <m:oMath>
        <m:r>
          <m:rPr/>
          <w:rPr>
            <w:rFonts w:hint="eastAsia" w:ascii="Cambria Math" w:hAnsi="Cambria Math" w:eastAsia="仿宋" w:cs="仿宋"/>
            <w:caps w:val="0"/>
            <w:color w:val="0F1115"/>
            <w:spacing w:val="0"/>
            <w:kern w:val="2"/>
            <w:sz w:val="24"/>
            <w:szCs w:val="24"/>
            <w:shd w:val="clear" w:fill="FFFFFF"/>
            <w:lang w:val="en-US" w:bidi="ar-SA"/>
          </w:rPr>
          <m:t>f</m:t>
        </m:r>
        <m:r>
          <m:rPr>
            <m:sty m:val="p"/>
          </m:rPr>
          <w:rPr>
            <w:rFonts w:hint="eastAsia" w:ascii="Cambria Math" w:hAnsi="Cambria Math" w:eastAsia="仿宋" w:cs="仿宋"/>
            <w:caps w:val="0"/>
            <w:color w:val="0F1115"/>
            <w:spacing w:val="0"/>
            <w:kern w:val="2"/>
            <w:sz w:val="24"/>
            <w:szCs w:val="24"/>
            <w:shd w:val="clear" w:fill="FFFFFF"/>
            <w:lang w:val="en-US" w:bidi="ar-SA"/>
          </w:rPr>
          <m:t>∗&lt;0</m:t>
        </m:r>
      </m:oMath>
      <w:r>
        <w:rPr>
          <w:rFonts w:hint="eastAsia" w:ascii="仿宋" w:hAnsi="仿宋" w:eastAsia="仿宋" w:cs="仿宋"/>
          <w:i w:val="0"/>
          <w:iCs w:val="0"/>
          <w:caps w:val="0"/>
          <w:color w:val="0F1115"/>
          <w:spacing w:val="0"/>
          <w:sz w:val="24"/>
          <w:szCs w:val="24"/>
          <w:shd w:val="clear" w:fill="FFFFFF"/>
        </w:rPr>
        <w:t> 的建议。</w:t>
      </w:r>
    </w:p>
    <w:p w14:paraId="25D6FAF8">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spacing w:val="0"/>
          <w:sz w:val="24"/>
          <w:szCs w:val="24"/>
        </w:rPr>
      </w:pPr>
      <w:r>
        <w:rPr>
          <w:rFonts w:hint="eastAsia" w:ascii="仿宋" w:hAnsi="仿宋" w:eastAsia="仿宋" w:cs="仿宋"/>
          <w:i w:val="0"/>
          <w:iCs w:val="0"/>
          <w:caps w:val="0"/>
          <w:color w:val="0F1115"/>
          <w:spacing w:val="0"/>
          <w:sz w:val="24"/>
          <w:szCs w:val="24"/>
          <w:shd w:val="clear" w:fill="FFFFFF"/>
        </w:rPr>
        <w:t>前端展示的决策报告中，</w:t>
      </w:r>
      <w:r>
        <w:rPr>
          <w:rStyle w:val="11"/>
          <w:rFonts w:hint="eastAsia" w:ascii="仿宋" w:hAnsi="仿宋" w:eastAsia="仿宋" w:cs="仿宋"/>
          <w:i w:val="0"/>
          <w:iCs w:val="0"/>
          <w:caps w:val="0"/>
          <w:color w:val="0F1115"/>
          <w:spacing w:val="0"/>
          <w:sz w:val="24"/>
          <w:szCs w:val="24"/>
          <w:shd w:val="clear" w:fill="EBEEF2"/>
        </w:rPr>
        <w:t>quant_opinion</w:t>
      </w:r>
      <w:r>
        <w:rPr>
          <w:rFonts w:hint="eastAsia" w:ascii="仿宋" w:hAnsi="仿宋" w:eastAsia="仿宋" w:cs="仿宋"/>
          <w:i w:val="0"/>
          <w:iCs w:val="0"/>
          <w:caps w:val="0"/>
          <w:color w:val="0F1115"/>
          <w:spacing w:val="0"/>
          <w:sz w:val="24"/>
          <w:szCs w:val="24"/>
          <w:shd w:val="clear" w:fill="FFFFFF"/>
        </w:rPr>
        <w:t> 和 </w:t>
      </w:r>
      <w:r>
        <w:rPr>
          <w:rStyle w:val="11"/>
          <w:rFonts w:hint="eastAsia" w:ascii="仿宋" w:hAnsi="仿宋" w:eastAsia="仿宋" w:cs="仿宋"/>
          <w:i w:val="0"/>
          <w:iCs w:val="0"/>
          <w:caps w:val="0"/>
          <w:color w:val="0F1115"/>
          <w:spacing w:val="0"/>
          <w:sz w:val="24"/>
          <w:szCs w:val="24"/>
          <w:shd w:val="clear" w:fill="EBEEF2"/>
        </w:rPr>
        <w:t>risk_opinion</w:t>
      </w:r>
      <w:r>
        <w:rPr>
          <w:rFonts w:hint="eastAsia" w:ascii="仿宋" w:hAnsi="仿宋" w:eastAsia="仿宋" w:cs="仿宋"/>
          <w:i w:val="0"/>
          <w:iCs w:val="0"/>
          <w:caps w:val="0"/>
          <w:color w:val="0F1115"/>
          <w:spacing w:val="0"/>
          <w:sz w:val="24"/>
          <w:szCs w:val="24"/>
          <w:shd w:val="clear" w:fill="FFFFFF"/>
        </w:rPr>
        <w:t> 包含 AI 的推理过程，而非固定模板文本。</w:t>
      </w:r>
    </w:p>
    <w:p w14:paraId="2E593438">
      <w:pPr>
        <w:pStyle w:val="6"/>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eastAsia" w:ascii="仿宋" w:hAnsi="仿宋" w:eastAsia="仿宋" w:cs="仿宋"/>
          <w:b/>
          <w:bCs/>
          <w:caps w:val="0"/>
          <w:color w:val="0F1115"/>
          <w:spacing w:val="0"/>
          <w:sz w:val="32"/>
          <w:szCs w:val="32"/>
        </w:rPr>
      </w:pPr>
      <w:r>
        <w:rPr>
          <w:rFonts w:hint="eastAsia" w:ascii="仿宋" w:hAnsi="仿宋" w:eastAsia="仿宋" w:cs="仿宋"/>
          <w:b/>
          <w:bCs/>
          <w:caps w:val="0"/>
          <w:color w:val="0F1115"/>
          <w:spacing w:val="0"/>
          <w:sz w:val="32"/>
          <w:szCs w:val="32"/>
          <w:shd w:val="clear" w:fill="FFFFFF"/>
          <w:lang w:val="en-US" w:eastAsia="zh-CN"/>
        </w:rPr>
        <w:t>七</w:t>
      </w:r>
      <w:r>
        <w:rPr>
          <w:rFonts w:hint="eastAsia" w:ascii="仿宋" w:hAnsi="仿宋" w:eastAsia="仿宋" w:cs="仿宋"/>
          <w:b/>
          <w:bCs/>
          <w:caps w:val="0"/>
          <w:color w:val="0F1115"/>
          <w:spacing w:val="0"/>
          <w:sz w:val="32"/>
          <w:szCs w:val="32"/>
          <w:shd w:val="clear" w:fill="FFFFFF"/>
        </w:rPr>
        <w:t>、下一步行动</w:t>
      </w:r>
    </w:p>
    <w:p w14:paraId="67574999">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你提供 DeepSeek API Key，在 .env 文件中配置</w:t>
      </w:r>
    </w:p>
    <w:p w14:paraId="19A7A448">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创建 ai_client.py，封装 API 调用</w:t>
      </w:r>
    </w:p>
    <w:p w14:paraId="4EB2663A">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重写 quant_agent.py 和 risk_agent.py 的 analyze 和 assess 函数</w:t>
      </w:r>
    </w:p>
    <w:p w14:paraId="35634D7A">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修改 main.py，增加元认知调度器的快慢回路分流逻辑</w:t>
      </w:r>
    </w:p>
    <w:p w14:paraId="08AB5CB5">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微调 schemas.py，适配快回路输出</w:t>
      </w:r>
    </w:p>
    <w:p w14:paraId="053F0F62">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更新 requirements.txt，安装依赖</w:t>
      </w:r>
    </w:p>
    <w:p w14:paraId="62A3BDFA">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重启后端，用 Swagger 文档测试新接口</w:t>
      </w:r>
    </w:p>
    <w:p w14:paraId="1874BEFD">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前端无需改动（返回的 JSON 结构兼容）</w:t>
      </w:r>
    </w:p>
    <w:p w14:paraId="5DEA0423">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验证 Phase 1.2 验收标准</w:t>
      </w:r>
    </w:p>
    <w:p w14:paraId="1DD92D71">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eastAsia" w:ascii="仿宋" w:hAnsi="仿宋" w:eastAsia="仿宋" w:cs="仿宋"/>
          <w:b/>
          <w:bCs/>
          <w:caps w:val="0"/>
          <w:color w:val="0F1115"/>
          <w:spacing w:val="0"/>
          <w:kern w:val="0"/>
          <w:sz w:val="32"/>
          <w:szCs w:val="32"/>
          <w:shd w:val="clear" w:fill="FFFFFF"/>
          <w:lang w:val="en-US" w:eastAsia="zh-CN" w:bidi="ar"/>
        </w:rPr>
      </w:pPr>
      <w:r>
        <w:rPr>
          <w:rFonts w:hint="eastAsia" w:ascii="仿宋" w:hAnsi="仿宋" w:eastAsia="仿宋" w:cs="仿宋"/>
          <w:b/>
          <w:bCs/>
          <w:caps w:val="0"/>
          <w:color w:val="0F1115"/>
          <w:spacing w:val="0"/>
          <w:kern w:val="0"/>
          <w:sz w:val="32"/>
          <w:szCs w:val="32"/>
          <w:shd w:val="clear" w:fill="FFFFFF"/>
          <w:lang w:val="en-US" w:eastAsia="zh-CN" w:bidi="ar"/>
        </w:rPr>
        <w:t>六、操作说明书</w:t>
      </w:r>
    </w:p>
    <w:p w14:paraId="32774442">
      <w:pPr>
        <w:pStyle w:val="6"/>
        <w:ind w:left="0" w:leftChars="0" w:right="0" w:rightChars="0" w:firstLine="0" w:firstLineChars="0"/>
        <w:jc w:val="both"/>
        <w:rPr>
          <w:rFonts w:hint="eastAsia" w:ascii="仿宋" w:hAnsi="仿宋" w:eastAsia="仿宋" w:cs="仿宋"/>
        </w:rPr>
      </w:pPr>
      <w:r>
        <w:rPr>
          <w:rFonts w:hint="eastAsia" w:ascii="仿宋" w:hAnsi="仿宋" w:eastAsia="仿宋" w:cs="仿宋"/>
        </w:rPr>
        <w:t>一、浏览器调试后端</w:t>
      </w:r>
    </w:p>
    <w:p w14:paraId="47F3DB7A">
      <w:pPr>
        <w:ind w:left="0" w:leftChars="0" w:right="0" w:rightChars="0" w:firstLine="0" w:firstLineChars="0"/>
        <w:jc w:val="both"/>
        <w:rPr>
          <w:rFonts w:hint="eastAsia" w:ascii="仿宋" w:hAnsi="仿宋" w:eastAsia="仿宋" w:cs="仿宋"/>
        </w:rPr>
      </w:pPr>
      <w:r>
        <w:rPr>
          <w:rFonts w:hint="eastAsia" w:ascii="仿宋" w:hAnsi="仿宋" w:eastAsia="仿宋" w:cs="仿宋"/>
        </w:rPr>
        <w:t>1. 启动后端服务</w:t>
      </w:r>
    </w:p>
    <w:p w14:paraId="5DBAEEB8">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在项目目录 </w:t>
      </w:r>
      <w:r>
        <w:rPr>
          <w:rStyle w:val="11"/>
          <w:rFonts w:hint="eastAsia" w:ascii="仿宋" w:hAnsi="仿宋" w:eastAsia="仿宋" w:cs="仿宋"/>
          <w:i w:val="0"/>
          <w:iCs w:val="0"/>
          <w:caps w:val="0"/>
          <w:color w:val="0F1115"/>
          <w:spacing w:val="0"/>
          <w:sz w:val="24"/>
          <w:szCs w:val="24"/>
          <w:shd w:val="clear" w:fill="EBEEF2"/>
        </w:rPr>
        <w:t>decision-backend</w:t>
      </w:r>
      <w:r>
        <w:rPr>
          <w:rFonts w:hint="eastAsia" w:ascii="仿宋" w:hAnsi="仿宋" w:eastAsia="仿宋" w:cs="仿宋"/>
          <w:i w:val="0"/>
          <w:iCs w:val="0"/>
          <w:caps w:val="0"/>
          <w:color w:val="0F1115"/>
          <w:spacing w:val="0"/>
          <w:sz w:val="24"/>
          <w:szCs w:val="24"/>
          <w:shd w:val="clear" w:fill="FFFFFF"/>
        </w:rPr>
        <w:t> 下，打开终端（PowerShell 或 CMD）：</w:t>
      </w:r>
    </w:p>
    <w:p w14:paraId="26DE68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bash</w:t>
      </w:r>
    </w:p>
    <w:p w14:paraId="239C06D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python main.py</w:t>
      </w:r>
    </w:p>
    <w:p w14:paraId="58DB8C32">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看到以下输出表示启动成功：</w:t>
      </w:r>
    </w:p>
    <w:p w14:paraId="3DD58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text</w:t>
      </w:r>
    </w:p>
    <w:p w14:paraId="216313F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INFO:     Uvicorn running on http://0.0.0.0:8000INFO:     Application startup complete.</w:t>
      </w:r>
    </w:p>
    <w:p w14:paraId="0DC76BD7">
      <w:pPr>
        <w:ind w:left="0" w:leftChars="0" w:right="0" w:rightChars="0" w:firstLine="0" w:firstLineChars="0"/>
        <w:jc w:val="both"/>
        <w:rPr>
          <w:rFonts w:hint="eastAsia" w:ascii="仿宋" w:hAnsi="仿宋" w:eastAsia="仿宋" w:cs="仿宋"/>
        </w:rPr>
      </w:pPr>
      <w:r>
        <w:rPr>
          <w:rFonts w:hint="eastAsia" w:ascii="仿宋" w:hAnsi="仿宋" w:eastAsia="仿宋" w:cs="仿宋"/>
        </w:rPr>
        <w:t>2. 验证后端是否正常</w:t>
      </w:r>
    </w:p>
    <w:p w14:paraId="0AAD36CB">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打开浏览器，访问：</w:t>
      </w:r>
    </w:p>
    <w:p w14:paraId="18A7C5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text</w:t>
      </w:r>
    </w:p>
    <w:p w14:paraId="4AB04D9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http://localhost:8000</w:t>
      </w:r>
    </w:p>
    <w:p w14:paraId="30FB9E1C">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如果看到以下 JSON 响应，说明后端运行正常：</w:t>
      </w:r>
    </w:p>
    <w:p w14:paraId="1C9D26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json</w:t>
      </w:r>
    </w:p>
    <w:p w14:paraId="33C70C1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383A4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E45649"/>
          <w:spacing w:val="0"/>
          <w:sz w:val="21"/>
          <w:szCs w:val="21"/>
        </w:rPr>
        <w:t>"status"</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50A14F"/>
          <w:spacing w:val="0"/>
          <w:sz w:val="21"/>
          <w:szCs w:val="21"/>
        </w:rPr>
        <w:t>"running"</w:t>
      </w:r>
      <w:r>
        <w:rPr>
          <w:rFonts w:hint="eastAsia" w:ascii="仿宋" w:hAnsi="仿宋" w:eastAsia="仿宋" w:cs="仿宋"/>
          <w:i w:val="0"/>
          <w:iCs w:val="0"/>
          <w:caps w:val="0"/>
          <w:color w:val="383A4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E45649"/>
          <w:spacing w:val="0"/>
          <w:sz w:val="21"/>
          <w:szCs w:val="21"/>
        </w:rPr>
        <w:t>"system"</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50A14F"/>
          <w:spacing w:val="0"/>
          <w:sz w:val="21"/>
          <w:szCs w:val="21"/>
        </w:rPr>
        <w:t>"个人决策支持系统"</w:t>
      </w:r>
      <w:r>
        <w:rPr>
          <w:rFonts w:hint="eastAsia" w:ascii="仿宋" w:hAnsi="仿宋" w:eastAsia="仿宋" w:cs="仿宋"/>
          <w:i w:val="0"/>
          <w:iCs w:val="0"/>
          <w:caps w:val="0"/>
          <w:color w:val="383A4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E45649"/>
          <w:spacing w:val="0"/>
          <w:sz w:val="21"/>
          <w:szCs w:val="21"/>
        </w:rPr>
        <w:t>"version"</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50A14F"/>
          <w:spacing w:val="0"/>
          <w:sz w:val="21"/>
          <w:szCs w:val="21"/>
        </w:rPr>
        <w:t>"0.1.0"</w:t>
      </w:r>
      <w:r>
        <w:rPr>
          <w:rFonts w:hint="eastAsia" w:ascii="仿宋" w:hAnsi="仿宋" w:eastAsia="仿宋" w:cs="仿宋"/>
          <w:i w:val="0"/>
          <w:iCs w:val="0"/>
          <w:caps w:val="0"/>
          <w:color w:val="383A4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E45649"/>
          <w:spacing w:val="0"/>
          <w:sz w:val="21"/>
          <w:szCs w:val="21"/>
        </w:rPr>
        <w:t>"phase"</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50A14F"/>
          <w:spacing w:val="0"/>
          <w:sz w:val="21"/>
          <w:szCs w:val="21"/>
        </w:rPr>
        <w:t>"MVP - 2 Agent协作"</w:t>
      </w:r>
      <w:r>
        <w:rPr>
          <w:rFonts w:hint="eastAsia" w:ascii="仿宋" w:hAnsi="仿宋" w:eastAsia="仿宋" w:cs="仿宋"/>
          <w:i w:val="0"/>
          <w:iCs w:val="0"/>
          <w:caps w:val="0"/>
          <w:color w:val="383A42"/>
          <w:spacing w:val="0"/>
          <w:sz w:val="21"/>
          <w:szCs w:val="21"/>
        </w:rPr>
        <w:t>}</w:t>
      </w:r>
    </w:p>
    <w:p w14:paraId="320E87BA">
      <w:pPr>
        <w:ind w:left="0" w:leftChars="0" w:right="0" w:rightChars="0" w:firstLine="0" w:firstLineChars="0"/>
        <w:jc w:val="both"/>
        <w:rPr>
          <w:rFonts w:hint="eastAsia" w:ascii="仿宋" w:hAnsi="仿宋" w:eastAsia="仿宋" w:cs="仿宋"/>
        </w:rPr>
      </w:pPr>
      <w:r>
        <w:rPr>
          <w:rFonts w:hint="eastAsia" w:ascii="仿宋" w:hAnsi="仿宋" w:eastAsia="仿宋" w:cs="仿宋"/>
        </w:rPr>
        <w:t>3. 使用 Swagger 文档测试接口</w:t>
      </w:r>
    </w:p>
    <w:p w14:paraId="708756F3">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浏览器访问：</w:t>
      </w:r>
    </w:p>
    <w:p w14:paraId="6F19E2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text</w:t>
      </w:r>
    </w:p>
    <w:p w14:paraId="415FE9A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http://localhost:8000/docs</w:t>
      </w:r>
    </w:p>
    <w:p w14:paraId="3D90B685">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你会看到 FastAPI 自动生成的接口文档页面。操作步骤：</w:t>
      </w:r>
    </w:p>
    <w:p w14:paraId="792047F1">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找到 </w:t>
      </w:r>
      <w:r>
        <w:rPr>
          <w:rStyle w:val="11"/>
          <w:rFonts w:hint="eastAsia" w:ascii="仿宋" w:hAnsi="仿宋" w:eastAsia="仿宋" w:cs="仿宋"/>
          <w:i w:val="0"/>
          <w:iCs w:val="0"/>
          <w:caps w:val="0"/>
          <w:color w:val="0F1115"/>
          <w:spacing w:val="0"/>
          <w:sz w:val="24"/>
          <w:szCs w:val="24"/>
          <w:shd w:val="clear" w:fill="EBEEF2"/>
        </w:rPr>
        <w:t>POST /api/decision</w:t>
      </w:r>
      <w:r>
        <w:rPr>
          <w:rFonts w:hint="eastAsia" w:ascii="仿宋" w:hAnsi="仿宋" w:eastAsia="仿宋" w:cs="仿宋"/>
          <w:i w:val="0"/>
          <w:iCs w:val="0"/>
          <w:caps w:val="0"/>
          <w:color w:val="0F1115"/>
          <w:spacing w:val="0"/>
          <w:sz w:val="24"/>
          <w:szCs w:val="24"/>
          <w:shd w:val="clear" w:fill="FFFFFF"/>
        </w:rPr>
        <w:t> 这一行，点击展开</w:t>
      </w:r>
    </w:p>
    <w:p w14:paraId="61FF856C">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点击右上角的 </w:t>
      </w:r>
      <w:r>
        <w:rPr>
          <w:rFonts w:hint="eastAsia" w:ascii="仿宋" w:hAnsi="仿宋" w:eastAsia="仿宋" w:cs="仿宋"/>
          <w:b/>
          <w:bCs/>
          <w:i w:val="0"/>
          <w:iCs w:val="0"/>
          <w:caps w:val="0"/>
          <w:color w:val="0F1115"/>
          <w:spacing w:val="0"/>
          <w:sz w:val="24"/>
          <w:szCs w:val="24"/>
          <w:shd w:val="clear" w:fill="FFFFFF"/>
        </w:rPr>
        <w:t>"Try it out"</w:t>
      </w:r>
      <w:r>
        <w:rPr>
          <w:rFonts w:hint="eastAsia" w:ascii="仿宋" w:hAnsi="仿宋" w:eastAsia="仿宋" w:cs="仿宋"/>
          <w:i w:val="0"/>
          <w:iCs w:val="0"/>
          <w:caps w:val="0"/>
          <w:color w:val="0F1115"/>
          <w:spacing w:val="0"/>
          <w:sz w:val="24"/>
          <w:szCs w:val="24"/>
          <w:shd w:val="clear" w:fill="FFFFFF"/>
        </w:rPr>
        <w:t> 按钮</w:t>
      </w:r>
    </w:p>
    <w:p w14:paraId="27847220">
      <w:pPr>
        <w:pStyle w:val="8"/>
        <w:keepNext w:val="0"/>
        <w:keepLines w:val="0"/>
        <w:widowControl/>
        <w:suppressLineNumbers w:val="0"/>
        <w:spacing w:before="0" w:beforeAutospacing="0" w:after="96"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在 </w:t>
      </w:r>
      <w:r>
        <w:rPr>
          <w:rStyle w:val="11"/>
          <w:rFonts w:hint="eastAsia" w:ascii="仿宋" w:hAnsi="仿宋" w:eastAsia="仿宋" w:cs="仿宋"/>
          <w:i w:val="0"/>
          <w:iCs w:val="0"/>
          <w:caps w:val="0"/>
          <w:color w:val="0F1115"/>
          <w:spacing w:val="0"/>
          <w:sz w:val="24"/>
          <w:szCs w:val="24"/>
          <w:shd w:val="clear" w:fill="EBEEF2"/>
        </w:rPr>
        <w:t>Request body</w:t>
      </w:r>
      <w:r>
        <w:rPr>
          <w:rFonts w:hint="eastAsia" w:ascii="仿宋" w:hAnsi="仿宋" w:eastAsia="仿宋" w:cs="仿宋"/>
          <w:i w:val="0"/>
          <w:iCs w:val="0"/>
          <w:caps w:val="0"/>
          <w:color w:val="0F1115"/>
          <w:spacing w:val="0"/>
          <w:sz w:val="24"/>
          <w:szCs w:val="24"/>
          <w:shd w:val="clear" w:fill="FFFFFF"/>
        </w:rPr>
        <w:t> 编辑框中输入测试数据，例如：</w:t>
      </w:r>
    </w:p>
    <w:p w14:paraId="2D0263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92" w:afterAutospacing="0" w:line="151"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json</w:t>
      </w:r>
    </w:p>
    <w:p w14:paraId="205A5EC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92"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383A42"/>
          <w:spacing w:val="0"/>
          <w:sz w:val="21"/>
          <w:szCs w:val="21"/>
          <w:shd w:val="clear" w:fill="FFFFFF"/>
        </w:rPr>
        <w:t>{</w:t>
      </w:r>
      <w:r>
        <w:rPr>
          <w:rFonts w:hint="eastAsia" w:ascii="仿宋" w:hAnsi="仿宋" w:eastAsia="仿宋" w:cs="仿宋"/>
          <w:i w:val="0"/>
          <w:iCs w:val="0"/>
          <w:caps w:val="0"/>
          <w:color w:val="0F1115"/>
          <w:spacing w:val="0"/>
          <w:sz w:val="21"/>
          <w:szCs w:val="21"/>
          <w:shd w:val="clear" w:fill="FFFFFF"/>
        </w:rPr>
        <w:t xml:space="preserve">  </w:t>
      </w:r>
      <w:r>
        <w:rPr>
          <w:rFonts w:hint="eastAsia" w:ascii="仿宋" w:hAnsi="仿宋" w:eastAsia="仿宋" w:cs="仿宋"/>
          <w:i w:val="0"/>
          <w:iCs w:val="0"/>
          <w:caps w:val="0"/>
          <w:color w:val="E45649"/>
          <w:spacing w:val="0"/>
          <w:sz w:val="21"/>
          <w:szCs w:val="21"/>
          <w:shd w:val="clear" w:fill="FFFFFF"/>
        </w:rPr>
        <w:t>"scenario"</w:t>
      </w:r>
      <w:r>
        <w:rPr>
          <w:rFonts w:hint="eastAsia" w:ascii="仿宋" w:hAnsi="仿宋" w:eastAsia="仿宋" w:cs="仿宋"/>
          <w:i w:val="0"/>
          <w:iCs w:val="0"/>
          <w:caps w:val="0"/>
          <w:color w:val="4078F2"/>
          <w:spacing w:val="0"/>
          <w:sz w:val="21"/>
          <w:szCs w:val="21"/>
          <w:shd w:val="clear" w:fill="FFFFFF"/>
        </w:rPr>
        <w:t>:</w:t>
      </w:r>
      <w:r>
        <w:rPr>
          <w:rFonts w:hint="eastAsia" w:ascii="仿宋" w:hAnsi="仿宋" w:eastAsia="仿宋" w:cs="仿宋"/>
          <w:i w:val="0"/>
          <w:iCs w:val="0"/>
          <w:caps w:val="0"/>
          <w:color w:val="0F1115"/>
          <w:spacing w:val="0"/>
          <w:sz w:val="21"/>
          <w:szCs w:val="21"/>
          <w:shd w:val="clear" w:fill="FFFFFF"/>
        </w:rPr>
        <w:t xml:space="preserve"> </w:t>
      </w:r>
      <w:r>
        <w:rPr>
          <w:rFonts w:hint="eastAsia" w:ascii="仿宋" w:hAnsi="仿宋" w:eastAsia="仿宋" w:cs="仿宋"/>
          <w:i w:val="0"/>
          <w:iCs w:val="0"/>
          <w:caps w:val="0"/>
          <w:color w:val="50A14F"/>
          <w:spacing w:val="0"/>
          <w:sz w:val="21"/>
          <w:szCs w:val="21"/>
          <w:shd w:val="clear" w:fill="FFFFFF"/>
        </w:rPr>
        <w:t>"我在想要不要花整个周末做深度复盘，但下周还有考试，怕精力不够"</w:t>
      </w:r>
      <w:r>
        <w:rPr>
          <w:rFonts w:hint="eastAsia" w:ascii="仿宋" w:hAnsi="仿宋" w:eastAsia="仿宋" w:cs="仿宋"/>
          <w:i w:val="0"/>
          <w:iCs w:val="0"/>
          <w:caps w:val="0"/>
          <w:color w:val="383A42"/>
          <w:spacing w:val="0"/>
          <w:sz w:val="21"/>
          <w:szCs w:val="21"/>
          <w:shd w:val="clear" w:fill="FFFFFF"/>
        </w:rPr>
        <w:t>}</w:t>
      </w:r>
    </w:p>
    <w:p w14:paraId="7764F0D9">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点击 </w:t>
      </w:r>
      <w:r>
        <w:rPr>
          <w:rFonts w:hint="eastAsia" w:ascii="仿宋" w:hAnsi="仿宋" w:eastAsia="仿宋" w:cs="仿宋"/>
          <w:b/>
          <w:bCs/>
          <w:i w:val="0"/>
          <w:iCs w:val="0"/>
          <w:caps w:val="0"/>
          <w:color w:val="0F1115"/>
          <w:spacing w:val="0"/>
          <w:sz w:val="24"/>
          <w:szCs w:val="24"/>
          <w:shd w:val="clear" w:fill="FFFFFF"/>
        </w:rPr>
        <w:t>"Execute"</w:t>
      </w:r>
      <w:r>
        <w:rPr>
          <w:rFonts w:hint="eastAsia" w:ascii="仿宋" w:hAnsi="仿宋" w:eastAsia="仿宋" w:cs="仿宋"/>
          <w:i w:val="0"/>
          <w:iCs w:val="0"/>
          <w:caps w:val="0"/>
          <w:color w:val="0F1115"/>
          <w:spacing w:val="0"/>
          <w:sz w:val="24"/>
          <w:szCs w:val="24"/>
          <w:shd w:val="clear" w:fill="FFFFFF"/>
        </w:rPr>
        <w:t> 按钮</w:t>
      </w:r>
    </w:p>
    <w:p w14:paraId="7FC3C4AB">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页面下方会显示服务器的响应结果，包含综合建议、f*值、风险评估等</w:t>
      </w:r>
    </w:p>
    <w:p w14:paraId="4C0AB3AB">
      <w:pPr>
        <w:ind w:left="0" w:leftChars="0" w:right="0" w:rightChars="0" w:firstLine="0" w:firstLineChars="0"/>
        <w:jc w:val="both"/>
        <w:rPr>
          <w:rFonts w:hint="eastAsia" w:ascii="仿宋" w:hAnsi="仿宋" w:eastAsia="仿宋" w:cs="仿宋"/>
        </w:rPr>
      </w:pPr>
      <w:r>
        <w:rPr>
          <w:rFonts w:hint="eastAsia" w:ascii="仿宋" w:hAnsi="仿宋" w:eastAsia="仿宋" w:cs="仿宋"/>
        </w:rPr>
        <w:t>4. 查看原始返回数据</w:t>
      </w:r>
    </w:p>
    <w:p w14:paraId="059B8348">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在 Swagger 页面的 </w:t>
      </w:r>
      <w:r>
        <w:rPr>
          <w:rStyle w:val="11"/>
          <w:rFonts w:hint="eastAsia" w:ascii="仿宋" w:hAnsi="仿宋" w:eastAsia="仿宋" w:cs="仿宋"/>
          <w:i w:val="0"/>
          <w:iCs w:val="0"/>
          <w:caps w:val="0"/>
          <w:color w:val="0F1115"/>
          <w:spacing w:val="0"/>
          <w:sz w:val="24"/>
          <w:szCs w:val="24"/>
          <w:shd w:val="clear" w:fill="EBEEF2"/>
        </w:rPr>
        <w:t>Responses</w:t>
      </w:r>
      <w:r>
        <w:rPr>
          <w:rFonts w:hint="eastAsia" w:ascii="仿宋" w:hAnsi="仿宋" w:eastAsia="仿宋" w:cs="仿宋"/>
          <w:i w:val="0"/>
          <w:iCs w:val="0"/>
          <w:caps w:val="0"/>
          <w:color w:val="0F1115"/>
          <w:spacing w:val="0"/>
          <w:sz w:val="24"/>
          <w:szCs w:val="24"/>
          <w:shd w:val="clear" w:fill="FFFFFF"/>
        </w:rPr>
        <w:t> 区域，点击 </w:t>
      </w:r>
      <w:r>
        <w:rPr>
          <w:rStyle w:val="11"/>
          <w:rFonts w:hint="eastAsia" w:ascii="仿宋" w:hAnsi="仿宋" w:eastAsia="仿宋" w:cs="仿宋"/>
          <w:i w:val="0"/>
          <w:iCs w:val="0"/>
          <w:caps w:val="0"/>
          <w:color w:val="0F1115"/>
          <w:spacing w:val="0"/>
          <w:sz w:val="24"/>
          <w:szCs w:val="24"/>
          <w:shd w:val="clear" w:fill="EBEEF2"/>
        </w:rPr>
        <w:t>Server response</w:t>
      </w:r>
      <w:r>
        <w:rPr>
          <w:rFonts w:hint="eastAsia" w:ascii="仿宋" w:hAnsi="仿宋" w:eastAsia="仿宋" w:cs="仿宋"/>
          <w:i w:val="0"/>
          <w:iCs w:val="0"/>
          <w:caps w:val="0"/>
          <w:color w:val="0F1115"/>
          <w:spacing w:val="0"/>
          <w:sz w:val="24"/>
          <w:szCs w:val="24"/>
          <w:shd w:val="clear" w:fill="FFFFFF"/>
        </w:rPr>
        <w:t>，可以看到完整的 JSON 返回结构。</w:t>
      </w:r>
    </w:p>
    <w:p w14:paraId="53FCC70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eastAsia" w:ascii="仿宋" w:hAnsi="仿宋" w:eastAsia="仿宋" w:cs="仿宋"/>
          <w:i w:val="0"/>
          <w:iCs w:val="0"/>
          <w:caps w:val="0"/>
          <w:spacing w:val="0"/>
          <w:sz w:val="21"/>
          <w:szCs w:val="21"/>
        </w:rPr>
      </w:pPr>
      <w:r>
        <w:rPr>
          <w:rFonts w:hint="eastAsia" w:ascii="仿宋" w:hAnsi="仿宋" w:eastAsia="仿宋" w:cs="仿宋"/>
          <w:i w:val="0"/>
          <w:iCs w:val="0"/>
          <w:caps w:val="0"/>
          <w:color w:val="0F1115"/>
          <w:spacing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699D891">
      <w:pPr>
        <w:pStyle w:val="6"/>
        <w:ind w:left="0" w:leftChars="0" w:right="0" w:rightChars="0" w:firstLine="0" w:firstLineChars="0"/>
        <w:jc w:val="both"/>
        <w:rPr>
          <w:rFonts w:hint="eastAsia" w:ascii="仿宋" w:hAnsi="仿宋" w:eastAsia="仿宋" w:cs="仿宋"/>
        </w:rPr>
      </w:pPr>
      <w:r>
        <w:rPr>
          <w:rFonts w:hint="eastAsia" w:ascii="仿宋" w:hAnsi="仿宋" w:eastAsia="仿宋" w:cs="仿宋"/>
        </w:rPr>
        <w:t>二、鸿蒙前端操作</w:t>
      </w:r>
    </w:p>
    <w:p w14:paraId="0D761B33">
      <w:pPr>
        <w:ind w:left="0" w:leftChars="0" w:right="0" w:rightChars="0" w:firstLine="0" w:firstLineChars="0"/>
        <w:jc w:val="both"/>
        <w:rPr>
          <w:rFonts w:hint="eastAsia" w:ascii="仿宋" w:hAnsi="仿宋" w:eastAsia="仿宋" w:cs="仿宋"/>
        </w:rPr>
      </w:pPr>
      <w:r>
        <w:rPr>
          <w:rFonts w:hint="eastAsia" w:ascii="仿宋" w:hAnsi="仿宋" w:eastAsia="仿宋" w:cs="仿宋"/>
        </w:rPr>
        <w:t>1. 修改后端 IP 地址</w:t>
      </w:r>
    </w:p>
    <w:p w14:paraId="1F121AC3">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在 DevEco Studio 中打开文件：</w:t>
      </w:r>
    </w:p>
    <w:p w14:paraId="3E426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text</w:t>
      </w:r>
    </w:p>
    <w:p w14:paraId="4758BA7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entry/src/main/ets/services/DecisionService.ets</w:t>
      </w:r>
    </w:p>
    <w:p w14:paraId="5690978F">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找到文件顶部这一行：</w:t>
      </w:r>
    </w:p>
    <w:p w14:paraId="72CDB8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typescript</w:t>
      </w:r>
    </w:p>
    <w:p w14:paraId="0629556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i w:val="0"/>
          <w:iCs w:val="0"/>
          <w:caps w:val="0"/>
          <w:color w:val="383A42"/>
          <w:spacing w:val="0"/>
          <w:sz w:val="21"/>
          <w:szCs w:val="21"/>
        </w:rPr>
      </w:pPr>
      <w:r>
        <w:rPr>
          <w:rFonts w:hint="eastAsia" w:ascii="仿宋" w:hAnsi="仿宋" w:eastAsia="仿宋" w:cs="仿宋"/>
          <w:i w:val="0"/>
          <w:iCs w:val="0"/>
          <w:caps w:val="0"/>
          <w:color w:val="A626A4"/>
          <w:spacing w:val="0"/>
          <w:sz w:val="21"/>
          <w:szCs w:val="21"/>
        </w:rPr>
        <w:t>const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B76B01"/>
          <w:spacing w:val="0"/>
          <w:sz w:val="21"/>
          <w:szCs w:val="21"/>
        </w:rPr>
        <w:t>BASE_URL</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50A14F"/>
          <w:spacing w:val="0"/>
          <w:sz w:val="21"/>
          <w:szCs w:val="21"/>
        </w:rPr>
        <w:t>string</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w:t>
      </w:r>
      <w:r>
        <w:rPr>
          <w:rFonts w:hint="eastAsia" w:ascii="仿宋" w:hAnsi="仿宋" w:eastAsia="仿宋" w:cs="仿宋"/>
          <w:i w:val="0"/>
          <w:iCs w:val="0"/>
          <w:caps w:val="0"/>
          <w:color w:val="50A14F"/>
          <w:spacing w:val="0"/>
          <w:sz w:val="21"/>
          <w:szCs w:val="21"/>
        </w:rPr>
        <w:t>'http://10.31.117.54:8000'</w:t>
      </w:r>
      <w:r>
        <w:rPr>
          <w:rFonts w:hint="eastAsia" w:ascii="仿宋" w:hAnsi="仿宋" w:eastAsia="仿宋" w:cs="仿宋"/>
          <w:i w:val="0"/>
          <w:iCs w:val="0"/>
          <w:caps w:val="0"/>
          <w:color w:val="383A42"/>
          <w:spacing w:val="0"/>
          <w:sz w:val="21"/>
          <w:szCs w:val="21"/>
        </w:rPr>
        <w:t>;</w:t>
      </w:r>
    </w:p>
    <w:p w14:paraId="2360F3A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entry/src/main/ets/services/</w:t>
      </w:r>
      <w:r>
        <w:rPr>
          <w:rFonts w:hint="eastAsia" w:ascii="仿宋" w:hAnsi="仿宋" w:eastAsia="仿宋" w:cs="仿宋"/>
          <w:i w:val="0"/>
          <w:iCs w:val="0"/>
          <w:caps w:val="0"/>
          <w:color w:val="0F1115"/>
          <w:spacing w:val="0"/>
          <w:sz w:val="21"/>
          <w:szCs w:val="21"/>
          <w:lang w:val="en-US" w:eastAsia="zh-CN"/>
        </w:rPr>
        <w:t>Constants</w:t>
      </w:r>
      <w:r>
        <w:rPr>
          <w:rFonts w:hint="eastAsia" w:ascii="仿宋" w:hAnsi="仿宋" w:eastAsia="仿宋" w:cs="仿宋"/>
          <w:i w:val="0"/>
          <w:iCs w:val="0"/>
          <w:caps w:val="0"/>
          <w:color w:val="0F1115"/>
          <w:spacing w:val="0"/>
          <w:sz w:val="21"/>
          <w:szCs w:val="21"/>
        </w:rPr>
        <w:t>.ets</w:t>
      </w:r>
    </w:p>
    <w:p w14:paraId="3D6D03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typescript</w:t>
      </w:r>
    </w:p>
    <w:p w14:paraId="73A2EF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383A42"/>
          <w:spacing w:val="0"/>
          <w:sz w:val="21"/>
          <w:szCs w:val="21"/>
        </w:rPr>
      </w:pPr>
      <w:r>
        <w:rPr>
          <w:rFonts w:hint="default" w:ascii="仿宋" w:hAnsi="仿宋" w:eastAsia="仿宋" w:cs="仿宋"/>
          <w:i w:val="0"/>
          <w:iCs w:val="0"/>
          <w:caps w:val="0"/>
          <w:color w:val="0F1115"/>
          <w:spacing w:val="0"/>
          <w:kern w:val="0"/>
          <w:sz w:val="21"/>
          <w:szCs w:val="21"/>
          <w:shd w:val="clear" w:fill="FFFFFF"/>
          <w:lang w:val="en-US" w:eastAsia="zh-CN" w:bidi="ar"/>
        </w:rPr>
        <w:t>static readonly BASE_URL: string = 'http://</w:t>
      </w:r>
      <w:r>
        <w:rPr>
          <w:rFonts w:hint="eastAsia" w:ascii="仿宋" w:hAnsi="仿宋" w:eastAsia="仿宋" w:cs="仿宋"/>
          <w:i w:val="0"/>
          <w:iCs w:val="0"/>
          <w:caps w:val="0"/>
          <w:color w:val="50A14F"/>
          <w:spacing w:val="0"/>
          <w:sz w:val="21"/>
          <w:szCs w:val="21"/>
        </w:rPr>
        <w:t>10.31.117.54:8000'</w:t>
      </w:r>
      <w:r>
        <w:rPr>
          <w:rFonts w:hint="eastAsia" w:ascii="仿宋" w:hAnsi="仿宋" w:eastAsia="仿宋" w:cs="仿宋"/>
          <w:i w:val="0"/>
          <w:iCs w:val="0"/>
          <w:caps w:val="0"/>
          <w:color w:val="383A42"/>
          <w:spacing w:val="0"/>
          <w:sz w:val="21"/>
          <w:szCs w:val="21"/>
        </w:rPr>
        <w:t>;</w:t>
      </w:r>
    </w:p>
    <w:p w14:paraId="6308C694">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将 </w:t>
      </w:r>
      <w:r>
        <w:rPr>
          <w:rStyle w:val="11"/>
          <w:rFonts w:hint="eastAsia" w:ascii="仿宋" w:hAnsi="仿宋" w:eastAsia="仿宋" w:cs="仿宋"/>
          <w:i w:val="0"/>
          <w:iCs w:val="0"/>
          <w:caps w:val="0"/>
          <w:color w:val="0F1115"/>
          <w:spacing w:val="0"/>
          <w:sz w:val="24"/>
          <w:szCs w:val="24"/>
          <w:shd w:val="clear" w:fill="EBEEF2"/>
        </w:rPr>
        <w:t>10.31.117.54</w:t>
      </w:r>
      <w:r>
        <w:rPr>
          <w:rFonts w:hint="eastAsia" w:ascii="仿宋" w:hAnsi="仿宋" w:eastAsia="仿宋" w:cs="仿宋"/>
          <w:i w:val="0"/>
          <w:iCs w:val="0"/>
          <w:caps w:val="0"/>
          <w:color w:val="0F1115"/>
          <w:spacing w:val="0"/>
          <w:sz w:val="24"/>
          <w:szCs w:val="24"/>
          <w:shd w:val="clear" w:fill="FFFFFF"/>
        </w:rPr>
        <w:t> 替换为你电脑当前的 IP 地址。</w:t>
      </w:r>
    </w:p>
    <w:p w14:paraId="42DE3DB9">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查看当前 IP 的方法</w:t>
      </w:r>
      <w:r>
        <w:rPr>
          <w:rFonts w:hint="eastAsia" w:ascii="仿宋" w:hAnsi="仿宋" w:eastAsia="仿宋" w:cs="仿宋"/>
          <w:i w:val="0"/>
          <w:iCs w:val="0"/>
          <w:caps w:val="0"/>
          <w:color w:val="0F1115"/>
          <w:spacing w:val="0"/>
          <w:sz w:val="24"/>
          <w:szCs w:val="24"/>
          <w:shd w:val="clear" w:fill="FFFFFF"/>
        </w:rPr>
        <w:t>：在电脑终端运行：</w:t>
      </w:r>
    </w:p>
    <w:p w14:paraId="1F6110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bash</w:t>
      </w:r>
    </w:p>
    <w:p w14:paraId="19D8B92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 xml:space="preserve">ipconfig </w:t>
      </w:r>
      <w:r>
        <w:rPr>
          <w:rFonts w:hint="eastAsia" w:ascii="仿宋" w:hAnsi="仿宋" w:eastAsia="仿宋" w:cs="仿宋"/>
          <w:i w:val="0"/>
          <w:iCs w:val="0"/>
          <w:caps w:val="0"/>
          <w:color w:val="4078F2"/>
          <w:spacing w:val="0"/>
          <w:sz w:val="21"/>
          <w:szCs w:val="21"/>
        </w:rPr>
        <w:t>|</w:t>
      </w:r>
      <w:r>
        <w:rPr>
          <w:rFonts w:hint="eastAsia" w:ascii="仿宋" w:hAnsi="仿宋" w:eastAsia="仿宋" w:cs="仿宋"/>
          <w:i w:val="0"/>
          <w:iCs w:val="0"/>
          <w:caps w:val="0"/>
          <w:color w:val="0F1115"/>
          <w:spacing w:val="0"/>
          <w:sz w:val="21"/>
          <w:szCs w:val="21"/>
        </w:rPr>
        <w:t xml:space="preserve"> findstr /i </w:t>
      </w:r>
      <w:r>
        <w:rPr>
          <w:rFonts w:hint="eastAsia" w:ascii="仿宋" w:hAnsi="仿宋" w:eastAsia="仿宋" w:cs="仿宋"/>
          <w:i w:val="0"/>
          <w:iCs w:val="0"/>
          <w:caps w:val="0"/>
          <w:color w:val="50A14F"/>
          <w:spacing w:val="0"/>
          <w:sz w:val="21"/>
          <w:szCs w:val="21"/>
        </w:rPr>
        <w:t>"IPv4"</w:t>
      </w:r>
    </w:p>
    <w:p w14:paraId="3E74A0E0">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找到 </w:t>
      </w:r>
      <w:r>
        <w:rPr>
          <w:rStyle w:val="11"/>
          <w:rFonts w:hint="eastAsia" w:ascii="仿宋" w:hAnsi="仿宋" w:eastAsia="仿宋" w:cs="仿宋"/>
          <w:i w:val="0"/>
          <w:iCs w:val="0"/>
          <w:caps w:val="0"/>
          <w:color w:val="0F1115"/>
          <w:spacing w:val="0"/>
          <w:sz w:val="24"/>
          <w:szCs w:val="24"/>
          <w:shd w:val="clear" w:fill="EBEEF2"/>
        </w:rPr>
        <w:t>无线局域网适配器 WLAN</w:t>
      </w:r>
      <w:r>
        <w:rPr>
          <w:rFonts w:hint="eastAsia" w:ascii="仿宋" w:hAnsi="仿宋" w:eastAsia="仿宋" w:cs="仿宋"/>
          <w:i w:val="0"/>
          <w:iCs w:val="0"/>
          <w:caps w:val="0"/>
          <w:color w:val="0F1115"/>
          <w:spacing w:val="0"/>
          <w:sz w:val="24"/>
          <w:szCs w:val="24"/>
          <w:shd w:val="clear" w:fill="FFFFFF"/>
        </w:rPr>
        <w:t> 下的 </w:t>
      </w:r>
      <w:r>
        <w:rPr>
          <w:rStyle w:val="11"/>
          <w:rFonts w:hint="eastAsia" w:ascii="仿宋" w:hAnsi="仿宋" w:eastAsia="仿宋" w:cs="仿宋"/>
          <w:i w:val="0"/>
          <w:iCs w:val="0"/>
          <w:caps w:val="0"/>
          <w:color w:val="0F1115"/>
          <w:spacing w:val="0"/>
          <w:sz w:val="24"/>
          <w:szCs w:val="24"/>
          <w:shd w:val="clear" w:fill="EBEEF2"/>
        </w:rPr>
        <w:t>IPv4 地址</w:t>
      </w:r>
      <w:r>
        <w:rPr>
          <w:rFonts w:hint="eastAsia" w:ascii="仿宋" w:hAnsi="仿宋" w:eastAsia="仿宋" w:cs="仿宋"/>
          <w:i w:val="0"/>
          <w:iCs w:val="0"/>
          <w:caps w:val="0"/>
          <w:color w:val="0F1115"/>
          <w:spacing w:val="0"/>
          <w:sz w:val="24"/>
          <w:szCs w:val="24"/>
          <w:shd w:val="clear" w:fill="FFFFFF"/>
        </w:rPr>
        <w:t>。</w:t>
      </w:r>
    </w:p>
    <w:p w14:paraId="10B1B31F">
      <w:pPr>
        <w:ind w:left="0" w:leftChars="0" w:right="0" w:rightChars="0" w:firstLine="0" w:firstLineChars="0"/>
        <w:jc w:val="both"/>
        <w:rPr>
          <w:rFonts w:hint="eastAsia" w:ascii="仿宋" w:hAnsi="仿宋" w:eastAsia="仿宋" w:cs="仿宋"/>
        </w:rPr>
      </w:pPr>
      <w:r>
        <w:rPr>
          <w:rFonts w:hint="eastAsia" w:ascii="仿宋" w:hAnsi="仿宋" w:eastAsia="仿宋" w:cs="仿宋"/>
        </w:rPr>
        <w:t>2. 启动鸿蒙模拟器</w:t>
      </w:r>
    </w:p>
    <w:p w14:paraId="064D0CED">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在 DevEco Studio 顶部工具栏：</w:t>
      </w:r>
    </w:p>
    <w:p w14:paraId="2E3A7F58">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确认设备选择框中已选中模拟器（如 </w:t>
      </w:r>
      <w:r>
        <w:rPr>
          <w:rStyle w:val="11"/>
          <w:rFonts w:hint="eastAsia" w:ascii="仿宋" w:hAnsi="仿宋" w:eastAsia="仿宋" w:cs="仿宋"/>
          <w:i w:val="0"/>
          <w:iCs w:val="0"/>
          <w:caps w:val="0"/>
          <w:color w:val="0F1115"/>
          <w:spacing w:val="0"/>
          <w:sz w:val="24"/>
          <w:szCs w:val="24"/>
          <w:shd w:val="clear" w:fill="EBEEF2"/>
        </w:rPr>
        <w:t>Phone</w:t>
      </w:r>
      <w:r>
        <w:rPr>
          <w:rFonts w:hint="eastAsia" w:ascii="仿宋" w:hAnsi="仿宋" w:eastAsia="仿宋" w:cs="仿宋"/>
          <w:i w:val="0"/>
          <w:iCs w:val="0"/>
          <w:caps w:val="0"/>
          <w:color w:val="0F1115"/>
          <w:spacing w:val="0"/>
          <w:sz w:val="24"/>
          <w:szCs w:val="24"/>
          <w:shd w:val="clear" w:fill="FFFFFF"/>
        </w:rPr>
        <w:t>）</w:t>
      </w:r>
    </w:p>
    <w:p w14:paraId="0932F472">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点击绿色三角形按钮（Run 'entry'）</w:t>
      </w:r>
    </w:p>
    <w:p w14:paraId="458CD07B">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等待模拟器启动，应用会自动安装和打开</w:t>
      </w:r>
    </w:p>
    <w:p w14:paraId="1156526E">
      <w:pPr>
        <w:ind w:left="0" w:leftChars="0" w:right="0" w:rightChars="0" w:firstLine="0" w:firstLineChars="0"/>
        <w:jc w:val="both"/>
        <w:rPr>
          <w:rFonts w:hint="eastAsia" w:ascii="仿宋" w:hAnsi="仿宋" w:eastAsia="仿宋" w:cs="仿宋"/>
        </w:rPr>
      </w:pPr>
      <w:r>
        <w:rPr>
          <w:rFonts w:hint="eastAsia" w:ascii="仿宋" w:hAnsi="仿宋" w:eastAsia="仿宋" w:cs="仿宋"/>
        </w:rPr>
        <w:t>3. 使用 DecisionMate 应用</w:t>
      </w:r>
    </w:p>
    <w:p w14:paraId="5D6649FA">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输入决策场景</w:t>
      </w:r>
      <w:r>
        <w:rPr>
          <w:rFonts w:hint="eastAsia" w:ascii="仿宋" w:hAnsi="仿宋" w:eastAsia="仿宋" w:cs="仿宋"/>
          <w:i w:val="0"/>
          <w:iCs w:val="0"/>
          <w:caps w:val="0"/>
          <w:color w:val="0F1115"/>
          <w:spacing w:val="0"/>
          <w:sz w:val="24"/>
          <w:szCs w:val="24"/>
          <w:shd w:val="clear" w:fill="FFFFFF"/>
        </w:rPr>
        <w:t>：</w:t>
      </w:r>
    </w:p>
    <w:p w14:paraId="17A3F86B">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方法一</w:t>
      </w:r>
      <w:r>
        <w:rPr>
          <w:rFonts w:hint="eastAsia" w:ascii="仿宋" w:hAnsi="仿宋" w:eastAsia="仿宋" w:cs="仿宋"/>
          <w:i w:val="0"/>
          <w:iCs w:val="0"/>
          <w:caps w:val="0"/>
          <w:color w:val="0F1115"/>
          <w:spacing w:val="0"/>
          <w:sz w:val="24"/>
          <w:szCs w:val="24"/>
          <w:shd w:val="clear" w:fill="FFFFFF"/>
        </w:rPr>
        <w:t>（推荐）：在电脑上复制一段测试文本，然后在模拟器的输入框中用鼠标长按 → 粘贴</w:t>
      </w:r>
    </w:p>
    <w:p w14:paraId="246F3BDB">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方法二</w:t>
      </w:r>
      <w:r>
        <w:rPr>
          <w:rFonts w:hint="eastAsia" w:ascii="仿宋" w:hAnsi="仿宋" w:eastAsia="仿宋" w:cs="仿宋"/>
          <w:i w:val="0"/>
          <w:iCs w:val="0"/>
          <w:caps w:val="0"/>
          <w:color w:val="0F1115"/>
          <w:spacing w:val="0"/>
          <w:sz w:val="24"/>
          <w:szCs w:val="24"/>
          <w:shd w:val="clear" w:fill="FFFFFF"/>
        </w:rPr>
        <w:t>：在模拟器右侧工具栏点击键盘图标，勾选"物理键盘"，直接用电脑键盘打字</w:t>
      </w:r>
    </w:p>
    <w:p w14:paraId="1E1CC93F">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测试文本示例</w:t>
      </w:r>
      <w:r>
        <w:rPr>
          <w:rFonts w:hint="eastAsia" w:ascii="仿宋" w:hAnsi="仿宋" w:eastAsia="仿宋" w:cs="仿宋"/>
          <w:i w:val="0"/>
          <w:iCs w:val="0"/>
          <w:caps w:val="0"/>
          <w:color w:val="0F1115"/>
          <w:spacing w:val="0"/>
          <w:sz w:val="24"/>
          <w:szCs w:val="24"/>
          <w:shd w:val="clear" w:fill="FFFFFF"/>
        </w:rPr>
        <w:t>：</w:t>
      </w:r>
    </w:p>
    <w:p w14:paraId="607470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420" w:firstLineChars="200"/>
        <w:jc w:val="both"/>
        <w:rPr>
          <w:rFonts w:hint="eastAsia" w:ascii="仿宋" w:hAnsi="仿宋" w:eastAsia="仿宋" w:cs="仿宋"/>
          <w:i w:val="0"/>
          <w:iCs w:val="0"/>
          <w:caps w:val="0"/>
          <w:color w:val="0F1115"/>
          <w:spacing w:val="0"/>
          <w:sz w:val="21"/>
          <w:szCs w:val="21"/>
        </w:rPr>
      </w:pPr>
      <w:r>
        <w:rPr>
          <w:rFonts w:hint="eastAsia" w:ascii="仿宋" w:hAnsi="仿宋" w:eastAsia="仿宋" w:cs="仿宋"/>
          <w:i w:val="0"/>
          <w:iCs w:val="0"/>
          <w:caps w:val="0"/>
          <w:color w:val="0F1115"/>
          <w:spacing w:val="0"/>
          <w:kern w:val="0"/>
          <w:sz w:val="21"/>
          <w:szCs w:val="21"/>
          <w:shd w:val="clear" w:fill="FFFFFF"/>
          <w:lang w:val="en-US" w:eastAsia="zh-CN" w:bidi="ar"/>
        </w:rPr>
        <w:t>text</w:t>
      </w:r>
    </w:p>
    <w:p w14:paraId="4FD749C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420" w:firstLineChars="200"/>
        <w:jc w:val="both"/>
        <w:rPr>
          <w:rFonts w:hint="eastAsia" w:ascii="仿宋" w:hAnsi="仿宋" w:eastAsia="仿宋" w:cs="仿宋"/>
          <w:sz w:val="21"/>
          <w:szCs w:val="21"/>
        </w:rPr>
      </w:pPr>
      <w:r>
        <w:rPr>
          <w:rFonts w:hint="eastAsia" w:ascii="仿宋" w:hAnsi="仿宋" w:eastAsia="仿宋" w:cs="仿宋"/>
          <w:i w:val="0"/>
          <w:iCs w:val="0"/>
          <w:caps w:val="0"/>
          <w:color w:val="0F1115"/>
          <w:spacing w:val="0"/>
          <w:sz w:val="21"/>
          <w:szCs w:val="21"/>
        </w:rPr>
        <w:t>我在想要不要花整个周末做深度复盘，因为密卷暴露了设计模式和UML类图的漏洞，但下周还有飞控考试，怕精力不够</w:t>
      </w:r>
    </w:p>
    <w:p w14:paraId="60948057">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开始分析</w:t>
      </w:r>
      <w:r>
        <w:rPr>
          <w:rFonts w:hint="eastAsia" w:ascii="仿宋" w:hAnsi="仿宋" w:eastAsia="仿宋" w:cs="仿宋"/>
          <w:i w:val="0"/>
          <w:iCs w:val="0"/>
          <w:caps w:val="0"/>
          <w:color w:val="0F1115"/>
          <w:spacing w:val="0"/>
          <w:sz w:val="24"/>
          <w:szCs w:val="24"/>
          <w:shd w:val="clear" w:fill="FFFFFF"/>
        </w:rPr>
        <w:t>：</w:t>
      </w:r>
    </w:p>
    <w:p w14:paraId="2BECF1AF">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输入场景描述后，点击 </w:t>
      </w:r>
      <w:r>
        <w:rPr>
          <w:rFonts w:hint="eastAsia" w:ascii="仿宋" w:hAnsi="仿宋" w:eastAsia="仿宋" w:cs="仿宋"/>
          <w:b/>
          <w:bCs/>
          <w:i w:val="0"/>
          <w:iCs w:val="0"/>
          <w:caps w:val="0"/>
          <w:color w:val="0F1115"/>
          <w:spacing w:val="0"/>
          <w:sz w:val="24"/>
          <w:szCs w:val="24"/>
          <w:shd w:val="clear" w:fill="FFFFFF"/>
        </w:rPr>
        <w:t>"开始决策分析"</w:t>
      </w:r>
      <w:r>
        <w:rPr>
          <w:rFonts w:hint="eastAsia" w:ascii="仿宋" w:hAnsi="仿宋" w:eastAsia="仿宋" w:cs="仿宋"/>
          <w:i w:val="0"/>
          <w:iCs w:val="0"/>
          <w:caps w:val="0"/>
          <w:color w:val="0F1115"/>
          <w:spacing w:val="0"/>
          <w:sz w:val="24"/>
          <w:szCs w:val="24"/>
          <w:shd w:val="clear" w:fill="FFFFFF"/>
        </w:rPr>
        <w:t> 按钮</w:t>
      </w:r>
    </w:p>
    <w:p w14:paraId="02890DC6">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如果按钮变灰并显示"分析中..."，说明请求已发出</w:t>
      </w:r>
    </w:p>
    <w:p w14:paraId="1EF008C4">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等待 1-3 秒，页面会自动跳转到结果页</w:t>
      </w:r>
    </w:p>
    <w:p w14:paraId="7FA976E3">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查看结果</w:t>
      </w:r>
      <w:r>
        <w:rPr>
          <w:rFonts w:hint="eastAsia" w:ascii="仿宋" w:hAnsi="仿宋" w:eastAsia="仿宋" w:cs="仿宋"/>
          <w:i w:val="0"/>
          <w:iCs w:val="0"/>
          <w:caps w:val="0"/>
          <w:color w:val="0F1115"/>
          <w:spacing w:val="0"/>
          <w:sz w:val="24"/>
          <w:szCs w:val="24"/>
          <w:shd w:val="clear" w:fill="FFFFFF"/>
        </w:rPr>
        <w:t>：</w:t>
      </w:r>
    </w:p>
    <w:p w14:paraId="57EF91B9">
      <w:pPr>
        <w:pStyle w:val="8"/>
        <w:keepNext w:val="0"/>
        <w:keepLines w:val="0"/>
        <w:widowControl/>
        <w:suppressLineNumbers w:val="0"/>
        <w:shd w:val="clear" w:fill="FFFFFF"/>
        <w:spacing w:before="192" w:beforeAutospacing="0" w:after="192" w:afterAutospacing="0"/>
        <w:ind w:left="0" w:leftChars="0" w:right="0" w:rightChars="0" w:firstLine="0" w:firstLineChars="0"/>
        <w:jc w:val="center"/>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结果页展示四个区域：</w:t>
      </w:r>
    </w:p>
    <w:tbl>
      <w:tblPr>
        <w:tblStyle w:val="9"/>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6"/>
        <w:gridCol w:w="6468"/>
      </w:tblGrid>
      <w:tr w14:paraId="6A34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tcBorders>
            <w:shd w:val="clear" w:color="auto" w:fill="auto"/>
            <w:tcMar>
              <w:top w:w="120" w:type="dxa"/>
              <w:left w:w="0" w:type="dxa"/>
              <w:bottom w:w="120" w:type="dxa"/>
              <w:right w:w="192" w:type="dxa"/>
            </w:tcMar>
            <w:vAlign w:val="center"/>
          </w:tcPr>
          <w:p w14:paraId="2976BB9F">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区域</w:t>
            </w:r>
          </w:p>
        </w:tc>
        <w:tc>
          <w:tcPr>
            <w:tcW w:w="0" w:type="auto"/>
            <w:tcBorders>
              <w:top w:val="nil"/>
            </w:tcBorders>
            <w:shd w:val="clear" w:color="auto" w:fill="auto"/>
            <w:tcMar>
              <w:top w:w="120" w:type="dxa"/>
              <w:left w:w="192" w:type="dxa"/>
              <w:bottom w:w="120" w:type="dxa"/>
              <w:right w:w="192" w:type="dxa"/>
            </w:tcMar>
            <w:vAlign w:val="center"/>
          </w:tcPr>
          <w:p w14:paraId="4F5D4635">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内容</w:t>
            </w:r>
          </w:p>
        </w:tc>
      </w:tr>
      <w:tr w14:paraId="14045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E4FA1F9">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综合建议</w:t>
            </w:r>
          </w:p>
        </w:tc>
        <w:tc>
          <w:tcPr>
            <w:tcW w:w="0" w:type="auto"/>
            <w:shd w:val="clear" w:color="auto" w:fill="auto"/>
            <w:tcMar>
              <w:top w:w="120" w:type="dxa"/>
              <w:left w:w="192" w:type="dxa"/>
              <w:bottom w:w="120" w:type="dxa"/>
              <w:right w:w="0" w:type="dxa"/>
            </w:tcMar>
            <w:vAlign w:val="center"/>
          </w:tcPr>
          <w:p w14:paraId="2C7E110A">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顶部的深色卡片，包含一句话行动建议</w:t>
            </w:r>
          </w:p>
        </w:tc>
      </w:tr>
      <w:tr w14:paraId="63730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7ECA40A">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关键指标</w:t>
            </w:r>
          </w:p>
        </w:tc>
        <w:tc>
          <w:tcPr>
            <w:tcW w:w="0" w:type="auto"/>
            <w:shd w:val="clear" w:color="auto" w:fill="auto"/>
            <w:tcMar>
              <w:top w:w="120" w:type="dxa"/>
              <w:left w:w="192" w:type="dxa"/>
              <w:bottom w:w="120" w:type="dxa"/>
              <w:right w:w="0" w:type="dxa"/>
            </w:tcMar>
            <w:vAlign w:val="center"/>
          </w:tcPr>
          <w:p w14:paraId="29DE043B">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三列：最优下注比例、风险等级、场景类型</w:t>
            </w:r>
          </w:p>
        </w:tc>
      </w:tr>
      <w:tr w14:paraId="77C14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C369352">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量化分析</w:t>
            </w:r>
          </w:p>
        </w:tc>
        <w:tc>
          <w:tcPr>
            <w:tcW w:w="0" w:type="auto"/>
            <w:shd w:val="clear" w:color="auto" w:fill="auto"/>
            <w:tcMar>
              <w:top w:w="120" w:type="dxa"/>
              <w:left w:w="192" w:type="dxa"/>
              <w:bottom w:w="120" w:type="dxa"/>
              <w:right w:w="0" w:type="dxa"/>
            </w:tcMar>
            <w:vAlign w:val="center"/>
          </w:tcPr>
          <w:p w14:paraId="067C86F4">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量化分析Agent的独立意见</w:t>
            </w:r>
          </w:p>
        </w:tc>
      </w:tr>
      <w:tr w14:paraId="03769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DC9A498">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风险评估</w:t>
            </w:r>
          </w:p>
        </w:tc>
        <w:tc>
          <w:tcPr>
            <w:tcW w:w="0" w:type="auto"/>
            <w:shd w:val="clear" w:color="auto" w:fill="auto"/>
            <w:tcMar>
              <w:top w:w="120" w:type="dxa"/>
              <w:left w:w="192" w:type="dxa"/>
              <w:bottom w:w="120" w:type="dxa"/>
              <w:right w:w="0" w:type="dxa"/>
            </w:tcMar>
            <w:vAlign w:val="center"/>
          </w:tcPr>
          <w:p w14:paraId="13AB6386">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风险监控Agent的独立意见</w:t>
            </w:r>
          </w:p>
        </w:tc>
      </w:tr>
      <w:tr w14:paraId="34D63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45BCABA">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计算过程</w:t>
            </w:r>
          </w:p>
        </w:tc>
        <w:tc>
          <w:tcPr>
            <w:tcW w:w="0" w:type="auto"/>
            <w:shd w:val="clear" w:color="auto" w:fill="auto"/>
            <w:tcMar>
              <w:top w:w="120" w:type="dxa"/>
              <w:left w:w="192" w:type="dxa"/>
              <w:bottom w:w="120" w:type="dxa"/>
              <w:right w:w="0" w:type="dxa"/>
            </w:tcMar>
            <w:vAlign w:val="center"/>
          </w:tcPr>
          <w:p w14:paraId="795DBB49">
            <w:pPr>
              <w:keepNext w:val="0"/>
              <w:keepLines w:val="0"/>
              <w:widowControl/>
              <w:suppressLineNumbers w:val="0"/>
              <w:spacing w:line="300" w:lineRule="atLeast"/>
              <w:jc w:val="left"/>
              <w:rPr>
                <w:rFonts w:hint="eastAsia" w:ascii="仿宋" w:hAnsi="仿宋" w:eastAsia="仿宋" w:cs="仿宋"/>
                <w:sz w:val="21"/>
                <w:szCs w:val="21"/>
              </w:rPr>
            </w:pPr>
            <w:r>
              <w:rPr>
                <w:rFonts w:hint="eastAsia" w:ascii="仿宋" w:hAnsi="仿宋" w:eastAsia="仿宋" w:cs="仿宋"/>
                <w:kern w:val="0"/>
                <w:sz w:val="21"/>
                <w:szCs w:val="21"/>
                <w:lang w:val="en-US" w:eastAsia="zh-CN" w:bidi="ar"/>
              </w:rPr>
              <w:t>凯利公式的具体计算步骤</w:t>
            </w:r>
          </w:p>
        </w:tc>
      </w:tr>
    </w:tbl>
    <w:p w14:paraId="7DDB9E82">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返回输入页</w:t>
      </w:r>
      <w:r>
        <w:rPr>
          <w:rFonts w:hint="eastAsia" w:ascii="仿宋" w:hAnsi="仿宋" w:eastAsia="仿宋" w:cs="仿宋"/>
          <w:i w:val="0"/>
          <w:iCs w:val="0"/>
          <w:caps w:val="0"/>
          <w:color w:val="0F1115"/>
          <w:spacing w:val="0"/>
          <w:sz w:val="24"/>
          <w:szCs w:val="24"/>
          <w:shd w:val="clear" w:fill="FFFFFF"/>
        </w:rPr>
        <w:t>：</w:t>
      </w:r>
    </w:p>
    <w:p w14:paraId="395088A7">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点击左上角的 </w:t>
      </w:r>
      <w:r>
        <w:rPr>
          <w:rFonts w:hint="eastAsia" w:ascii="仿宋" w:hAnsi="仿宋" w:eastAsia="仿宋" w:cs="仿宋"/>
          <w:b/>
          <w:bCs/>
          <w:i w:val="0"/>
          <w:iCs w:val="0"/>
          <w:caps w:val="0"/>
          <w:color w:val="0F1115"/>
          <w:spacing w:val="0"/>
          <w:sz w:val="24"/>
          <w:szCs w:val="24"/>
          <w:shd w:val="clear" w:fill="FFFFFF"/>
        </w:rPr>
        <w:t>"返回"</w:t>
      </w:r>
      <w:r>
        <w:rPr>
          <w:rFonts w:hint="eastAsia" w:ascii="仿宋" w:hAnsi="仿宋" w:eastAsia="仿宋" w:cs="仿宋"/>
          <w:i w:val="0"/>
          <w:iCs w:val="0"/>
          <w:caps w:val="0"/>
          <w:color w:val="0F1115"/>
          <w:spacing w:val="0"/>
          <w:sz w:val="24"/>
          <w:szCs w:val="24"/>
          <w:shd w:val="clear" w:fill="FFFFFF"/>
        </w:rPr>
        <w:t> 按钮，可以回到输入页重新测试。</w:t>
      </w:r>
    </w:p>
    <w:p w14:paraId="5AF4B0C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eastAsia" w:ascii="仿宋" w:hAnsi="仿宋" w:eastAsia="仿宋" w:cs="仿宋"/>
          <w:i w:val="0"/>
          <w:iCs w:val="0"/>
          <w:caps w:val="0"/>
          <w:spacing w:val="0"/>
          <w:sz w:val="21"/>
          <w:szCs w:val="21"/>
        </w:rPr>
      </w:pPr>
      <w:r>
        <w:rPr>
          <w:rFonts w:hint="eastAsia" w:ascii="仿宋" w:hAnsi="仿宋" w:eastAsia="仿宋" w:cs="仿宋"/>
          <w:i w:val="0"/>
          <w:iCs w:val="0"/>
          <w:caps w:val="0"/>
          <w:color w:val="0F1115"/>
          <w:spacing w:val="0"/>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F29D122">
      <w:pPr>
        <w:pStyle w:val="6"/>
        <w:ind w:left="0" w:leftChars="0" w:right="0" w:rightChars="0" w:firstLine="0" w:firstLineChars="0"/>
        <w:jc w:val="both"/>
        <w:rPr>
          <w:rFonts w:hint="eastAsia" w:ascii="仿宋" w:hAnsi="仿宋" w:eastAsia="仿宋" w:cs="仿宋"/>
        </w:rPr>
      </w:pPr>
      <w:r>
        <w:rPr>
          <w:rFonts w:hint="eastAsia" w:ascii="仿宋" w:hAnsi="仿宋" w:eastAsia="仿宋" w:cs="仿宋"/>
        </w:rPr>
        <w:t>三、常见问题</w:t>
      </w:r>
    </w:p>
    <w:tbl>
      <w:tblPr>
        <w:tblStyle w:val="9"/>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4"/>
        <w:gridCol w:w="1515"/>
        <w:gridCol w:w="3435"/>
      </w:tblGrid>
      <w:tr w14:paraId="581DD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5430EC58">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问题</w:t>
            </w:r>
          </w:p>
        </w:tc>
        <w:tc>
          <w:tcPr>
            <w:tcW w:w="0" w:type="auto"/>
            <w:tcBorders>
              <w:top w:val="nil"/>
            </w:tcBorders>
            <w:shd w:val="clear" w:color="auto" w:fill="auto"/>
            <w:tcMar>
              <w:top w:w="120" w:type="dxa"/>
              <w:left w:w="192" w:type="dxa"/>
              <w:bottom w:w="120" w:type="dxa"/>
              <w:right w:w="192" w:type="dxa"/>
            </w:tcMar>
            <w:vAlign w:val="center"/>
          </w:tcPr>
          <w:p w14:paraId="0007BC84">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原因</w:t>
            </w:r>
          </w:p>
        </w:tc>
        <w:tc>
          <w:tcPr>
            <w:tcW w:w="0" w:type="auto"/>
            <w:tcBorders>
              <w:top w:val="nil"/>
            </w:tcBorders>
            <w:shd w:val="clear" w:color="auto" w:fill="auto"/>
            <w:tcMar>
              <w:top w:w="120" w:type="dxa"/>
              <w:left w:w="192" w:type="dxa"/>
              <w:bottom w:w="120" w:type="dxa"/>
              <w:right w:w="192" w:type="dxa"/>
            </w:tcMar>
            <w:vAlign w:val="center"/>
          </w:tcPr>
          <w:p w14:paraId="718B990F">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解决方法</w:t>
            </w:r>
          </w:p>
        </w:tc>
      </w:tr>
      <w:tr w14:paraId="7A62B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8AF5879">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点击按钮后报错"请求失败"</w:t>
            </w:r>
          </w:p>
        </w:tc>
        <w:tc>
          <w:tcPr>
            <w:tcW w:w="0" w:type="auto"/>
            <w:shd w:val="clear" w:color="auto" w:fill="auto"/>
            <w:tcMar>
              <w:top w:w="120" w:type="dxa"/>
              <w:left w:w="192" w:type="dxa"/>
              <w:bottom w:w="120" w:type="dxa"/>
              <w:right w:w="192" w:type="dxa"/>
            </w:tcMar>
            <w:vAlign w:val="center"/>
          </w:tcPr>
          <w:p w14:paraId="6AF300C8">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后端未启动或IP不对</w:t>
            </w:r>
          </w:p>
        </w:tc>
        <w:tc>
          <w:tcPr>
            <w:tcW w:w="0" w:type="auto"/>
            <w:shd w:val="clear" w:color="auto" w:fill="auto"/>
            <w:tcMar>
              <w:top w:w="120" w:type="dxa"/>
              <w:left w:w="192" w:type="dxa"/>
              <w:bottom w:w="120" w:type="dxa"/>
              <w:right w:w="0" w:type="dxa"/>
            </w:tcMar>
            <w:vAlign w:val="center"/>
          </w:tcPr>
          <w:p w14:paraId="6B31EE72">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检查后端是否运行，确认IP是否正确</w:t>
            </w:r>
          </w:p>
        </w:tc>
      </w:tr>
      <w:tr w14:paraId="5E411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269EBE6">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模拟器打不开应用</w:t>
            </w:r>
          </w:p>
        </w:tc>
        <w:tc>
          <w:tcPr>
            <w:tcW w:w="0" w:type="auto"/>
            <w:shd w:val="clear" w:color="auto" w:fill="auto"/>
            <w:tcMar>
              <w:top w:w="120" w:type="dxa"/>
              <w:left w:w="192" w:type="dxa"/>
              <w:bottom w:w="120" w:type="dxa"/>
              <w:right w:w="192" w:type="dxa"/>
            </w:tcMar>
            <w:vAlign w:val="center"/>
          </w:tcPr>
          <w:p w14:paraId="15C4343D">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编译错误</w:t>
            </w:r>
          </w:p>
        </w:tc>
        <w:tc>
          <w:tcPr>
            <w:tcW w:w="0" w:type="auto"/>
            <w:shd w:val="clear" w:color="auto" w:fill="auto"/>
            <w:tcMar>
              <w:top w:w="120" w:type="dxa"/>
              <w:left w:w="192" w:type="dxa"/>
              <w:bottom w:w="120" w:type="dxa"/>
              <w:right w:w="0" w:type="dxa"/>
            </w:tcMar>
            <w:vAlign w:val="center"/>
          </w:tcPr>
          <w:p w14:paraId="2E6587B2">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在 DevEco 中点击 </w:t>
            </w:r>
            <w:r>
              <w:rPr>
                <w:rStyle w:val="11"/>
                <w:rFonts w:hint="eastAsia" w:ascii="仿宋" w:hAnsi="仿宋" w:eastAsia="仿宋" w:cs="仿宋"/>
                <w:kern w:val="0"/>
                <w:sz w:val="24"/>
                <w:szCs w:val="24"/>
                <w:shd w:val="clear" w:fill="EBEEF2"/>
                <w:lang w:val="en-US" w:eastAsia="zh-CN" w:bidi="ar"/>
              </w:rPr>
              <w:t>Build &gt; Clean Project</w:t>
            </w:r>
            <w:r>
              <w:rPr>
                <w:rFonts w:hint="eastAsia" w:ascii="仿宋" w:hAnsi="仿宋" w:eastAsia="仿宋" w:cs="仿宋"/>
                <w:kern w:val="0"/>
                <w:sz w:val="24"/>
                <w:szCs w:val="24"/>
                <w:lang w:val="en-US" w:eastAsia="zh-CN" w:bidi="ar"/>
              </w:rPr>
              <w:t>，再重新运行</w:t>
            </w:r>
          </w:p>
        </w:tc>
      </w:tr>
      <w:tr w14:paraId="4C6F6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24621E6">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输入框无法打字</w:t>
            </w:r>
          </w:p>
        </w:tc>
        <w:tc>
          <w:tcPr>
            <w:tcW w:w="0" w:type="auto"/>
            <w:shd w:val="clear" w:color="auto" w:fill="auto"/>
            <w:tcMar>
              <w:top w:w="120" w:type="dxa"/>
              <w:left w:w="192" w:type="dxa"/>
              <w:bottom w:w="120" w:type="dxa"/>
              <w:right w:w="192" w:type="dxa"/>
            </w:tcMar>
            <w:vAlign w:val="center"/>
          </w:tcPr>
          <w:p w14:paraId="03652D0F">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物理键盘未启用</w:t>
            </w:r>
          </w:p>
        </w:tc>
        <w:tc>
          <w:tcPr>
            <w:tcW w:w="0" w:type="auto"/>
            <w:shd w:val="clear" w:color="auto" w:fill="auto"/>
            <w:tcMar>
              <w:top w:w="120" w:type="dxa"/>
              <w:left w:w="192" w:type="dxa"/>
              <w:bottom w:w="120" w:type="dxa"/>
              <w:right w:w="0" w:type="dxa"/>
            </w:tcMar>
            <w:vAlign w:val="center"/>
          </w:tcPr>
          <w:p w14:paraId="744770D9">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点击模拟器右侧键盘图标，勾选物理键盘</w:t>
            </w:r>
          </w:p>
        </w:tc>
      </w:tr>
      <w:tr w14:paraId="3A2AB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FF1BA57">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浏览器访问 </w:t>
            </w:r>
            <w:r>
              <w:rPr>
                <w:rStyle w:val="11"/>
                <w:rFonts w:hint="eastAsia" w:ascii="仿宋" w:hAnsi="仿宋" w:eastAsia="仿宋" w:cs="仿宋"/>
                <w:kern w:val="0"/>
                <w:sz w:val="24"/>
                <w:szCs w:val="24"/>
                <w:shd w:val="clear" w:fill="EBEEF2"/>
                <w:lang w:val="en-US" w:eastAsia="zh-CN" w:bidi="ar"/>
              </w:rPr>
              <w:t>localhost:8000</w:t>
            </w:r>
            <w:r>
              <w:rPr>
                <w:rFonts w:hint="eastAsia" w:ascii="仿宋" w:hAnsi="仿宋" w:eastAsia="仿宋" w:cs="仿宋"/>
                <w:kern w:val="0"/>
                <w:sz w:val="24"/>
                <w:szCs w:val="24"/>
                <w:lang w:val="en-US" w:eastAsia="zh-CN" w:bidi="ar"/>
              </w:rPr>
              <w:t> 无响应</w:t>
            </w:r>
          </w:p>
        </w:tc>
        <w:tc>
          <w:tcPr>
            <w:tcW w:w="0" w:type="auto"/>
            <w:shd w:val="clear" w:color="auto" w:fill="auto"/>
            <w:tcMar>
              <w:top w:w="120" w:type="dxa"/>
              <w:left w:w="192" w:type="dxa"/>
              <w:bottom w:w="120" w:type="dxa"/>
              <w:right w:w="192" w:type="dxa"/>
            </w:tcMar>
            <w:vAlign w:val="center"/>
          </w:tcPr>
          <w:p w14:paraId="12798320">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后端未启动</w:t>
            </w:r>
          </w:p>
        </w:tc>
        <w:tc>
          <w:tcPr>
            <w:tcW w:w="0" w:type="auto"/>
            <w:shd w:val="clear" w:color="auto" w:fill="auto"/>
            <w:tcMar>
              <w:top w:w="120" w:type="dxa"/>
              <w:left w:w="192" w:type="dxa"/>
              <w:bottom w:w="120" w:type="dxa"/>
              <w:right w:w="0" w:type="dxa"/>
            </w:tcMar>
            <w:vAlign w:val="center"/>
          </w:tcPr>
          <w:p w14:paraId="53C573D8">
            <w:pPr>
              <w:keepNext w:val="0"/>
              <w:keepLines w:val="0"/>
              <w:widowControl/>
              <w:suppressLineNumbers w:val="0"/>
              <w:spacing w:line="300" w:lineRule="atLeast"/>
              <w:jc w:val="left"/>
              <w:rPr>
                <w:rFonts w:hint="eastAsia" w:ascii="仿宋" w:hAnsi="仿宋" w:eastAsia="仿宋" w:cs="仿宋"/>
                <w:sz w:val="24"/>
                <w:szCs w:val="24"/>
              </w:rPr>
            </w:pPr>
            <w:r>
              <w:rPr>
                <w:rFonts w:hint="eastAsia" w:ascii="仿宋" w:hAnsi="仿宋" w:eastAsia="仿宋" w:cs="仿宋"/>
                <w:kern w:val="0"/>
                <w:sz w:val="24"/>
                <w:szCs w:val="24"/>
                <w:lang w:val="en-US" w:eastAsia="zh-CN" w:bidi="ar"/>
              </w:rPr>
              <w:t>在终端运行 </w:t>
            </w:r>
            <w:r>
              <w:rPr>
                <w:rStyle w:val="11"/>
                <w:rFonts w:hint="eastAsia" w:ascii="仿宋" w:hAnsi="仿宋" w:eastAsia="仿宋" w:cs="仿宋"/>
                <w:kern w:val="0"/>
                <w:sz w:val="24"/>
                <w:szCs w:val="24"/>
                <w:shd w:val="clear" w:fill="EBEEF2"/>
                <w:lang w:val="en-US" w:eastAsia="zh-CN" w:bidi="ar"/>
              </w:rPr>
              <w:t>python main.py</w:t>
            </w:r>
          </w:p>
        </w:tc>
      </w:tr>
    </w:tbl>
    <w:p w14:paraId="0F8455E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eastAsia" w:ascii="仿宋" w:hAnsi="仿宋" w:eastAsia="仿宋" w:cs="仿宋"/>
          <w:i w:val="0"/>
          <w:iCs w:val="0"/>
          <w:caps w:val="0"/>
          <w:spacing w:val="0"/>
          <w:sz w:val="19"/>
          <w:szCs w:val="19"/>
        </w:rPr>
      </w:pPr>
      <w:r>
        <w:rPr>
          <w:rFonts w:hint="eastAsia" w:ascii="仿宋" w:hAnsi="仿宋" w:eastAsia="仿宋" w:cs="仿宋"/>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C66B1C5">
      <w:pPr>
        <w:pStyle w:val="6"/>
        <w:ind w:left="0" w:leftChars="0" w:right="0" w:rightChars="0" w:firstLine="0" w:firstLineChars="0"/>
        <w:jc w:val="both"/>
        <w:rPr>
          <w:rFonts w:hint="eastAsia" w:ascii="仿宋" w:hAnsi="仿宋" w:eastAsia="仿宋" w:cs="仿宋"/>
        </w:rPr>
      </w:pPr>
      <w:r>
        <w:rPr>
          <w:rFonts w:hint="eastAsia" w:ascii="仿宋" w:hAnsi="仿宋" w:eastAsia="仿宋" w:cs="仿宋"/>
        </w:rPr>
        <w:t>四、快速测试流程</w:t>
      </w:r>
    </w:p>
    <w:p w14:paraId="77E387F0">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启动后端：</w:t>
      </w:r>
      <w:r>
        <w:rPr>
          <w:rStyle w:val="11"/>
          <w:rFonts w:hint="eastAsia" w:ascii="仿宋" w:hAnsi="仿宋" w:eastAsia="仿宋" w:cs="仿宋"/>
          <w:i w:val="0"/>
          <w:iCs w:val="0"/>
          <w:caps w:val="0"/>
          <w:color w:val="0F1115"/>
          <w:spacing w:val="0"/>
          <w:sz w:val="24"/>
          <w:szCs w:val="24"/>
          <w:shd w:val="clear" w:fill="EBEEF2"/>
        </w:rPr>
        <w:t>python main.py</w:t>
      </w:r>
    </w:p>
    <w:p w14:paraId="4629ADCC">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浏览器验证：打开 </w:t>
      </w:r>
      <w:r>
        <w:rPr>
          <w:rStyle w:val="11"/>
          <w:rFonts w:hint="eastAsia" w:ascii="仿宋" w:hAnsi="仿宋" w:eastAsia="仿宋" w:cs="仿宋"/>
          <w:i w:val="0"/>
          <w:iCs w:val="0"/>
          <w:caps w:val="0"/>
          <w:color w:val="0F1115"/>
          <w:spacing w:val="0"/>
          <w:sz w:val="24"/>
          <w:szCs w:val="24"/>
          <w:shd w:val="clear" w:fill="EBEEF2"/>
        </w:rPr>
        <w:t>http://localhost:8000</w:t>
      </w:r>
      <w:r>
        <w:rPr>
          <w:rFonts w:hint="eastAsia" w:ascii="仿宋" w:hAnsi="仿宋" w:eastAsia="仿宋" w:cs="仿宋"/>
          <w:i w:val="0"/>
          <w:iCs w:val="0"/>
          <w:caps w:val="0"/>
          <w:color w:val="0F1115"/>
          <w:spacing w:val="0"/>
          <w:sz w:val="24"/>
          <w:szCs w:val="24"/>
          <w:shd w:val="clear" w:fill="FFFFFF"/>
        </w:rPr>
        <w:t>，看到 </w:t>
      </w:r>
      <w:r>
        <w:rPr>
          <w:rStyle w:val="11"/>
          <w:rFonts w:hint="eastAsia" w:ascii="仿宋" w:hAnsi="仿宋" w:eastAsia="仿宋" w:cs="仿宋"/>
          <w:i w:val="0"/>
          <w:iCs w:val="0"/>
          <w:caps w:val="0"/>
          <w:color w:val="0F1115"/>
          <w:spacing w:val="0"/>
          <w:sz w:val="24"/>
          <w:szCs w:val="24"/>
          <w:shd w:val="clear" w:fill="EBEEF2"/>
        </w:rPr>
        <w:t>"status": "running"</w:t>
      </w:r>
    </w:p>
    <w:p w14:paraId="761818D3">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查当前 IP：</w:t>
      </w:r>
      <w:r>
        <w:rPr>
          <w:rStyle w:val="11"/>
          <w:rFonts w:hint="eastAsia" w:ascii="仿宋" w:hAnsi="仿宋" w:eastAsia="仿宋" w:cs="仿宋"/>
          <w:i w:val="0"/>
          <w:iCs w:val="0"/>
          <w:caps w:val="0"/>
          <w:color w:val="0F1115"/>
          <w:spacing w:val="0"/>
          <w:sz w:val="24"/>
          <w:szCs w:val="24"/>
          <w:shd w:val="clear" w:fill="EBEEF2"/>
        </w:rPr>
        <w:t>ipconfig | findstr /i "IPv4"</w:t>
      </w:r>
    </w:p>
    <w:p w14:paraId="0C987C29">
      <w:pPr>
        <w:pStyle w:val="8"/>
        <w:keepNext w:val="0"/>
        <w:keepLines w:val="0"/>
        <w:widowControl/>
        <w:suppressLineNumbers w:val="0"/>
        <w:spacing w:before="0" w:beforeAutospacing="0" w:after="0" w:afterAutospacing="0"/>
        <w:ind w:left="0" w:leftChars="0" w:right="0" w:rightChars="0" w:firstLine="480" w:firstLineChars="200"/>
        <w:jc w:val="both"/>
        <w:rPr>
          <w:rStyle w:val="11"/>
          <w:rFonts w:hint="eastAsia" w:ascii="仿宋" w:hAnsi="仿宋" w:eastAsia="仿宋" w:cs="仿宋"/>
          <w:i w:val="0"/>
          <w:iCs w:val="0"/>
          <w:caps w:val="0"/>
          <w:color w:val="0F1115"/>
          <w:spacing w:val="0"/>
          <w:sz w:val="24"/>
          <w:szCs w:val="24"/>
          <w:shd w:val="clear" w:fill="EBEEF2"/>
          <w:lang w:val="en-US" w:eastAsia="zh-CN"/>
        </w:rPr>
      </w:pPr>
      <w:r>
        <w:rPr>
          <w:rFonts w:hint="eastAsia" w:ascii="仿宋" w:hAnsi="仿宋" w:eastAsia="仿宋" w:cs="仿宋"/>
          <w:i w:val="0"/>
          <w:iCs w:val="0"/>
          <w:caps w:val="0"/>
          <w:color w:val="0F1115"/>
          <w:spacing w:val="0"/>
          <w:sz w:val="24"/>
          <w:szCs w:val="24"/>
          <w:shd w:val="clear" w:fill="FFFFFF"/>
        </w:rPr>
        <w:t>更新前端 </w:t>
      </w:r>
      <w:r>
        <w:rPr>
          <w:rStyle w:val="11"/>
          <w:rFonts w:hint="eastAsia" w:ascii="仿宋" w:hAnsi="仿宋" w:eastAsia="仿宋" w:cs="仿宋"/>
          <w:i w:val="0"/>
          <w:iCs w:val="0"/>
          <w:caps w:val="0"/>
          <w:color w:val="0F1115"/>
          <w:spacing w:val="0"/>
          <w:sz w:val="24"/>
          <w:szCs w:val="24"/>
          <w:shd w:val="clear" w:fill="EBEEF2"/>
        </w:rPr>
        <w:t>DecisionService.ets</w:t>
      </w:r>
      <w:r>
        <w:rPr>
          <w:rFonts w:hint="eastAsia" w:ascii="仿宋" w:hAnsi="仿宋" w:eastAsia="仿宋" w:cs="仿宋"/>
          <w:i w:val="0"/>
          <w:iCs w:val="0"/>
          <w:caps w:val="0"/>
          <w:color w:val="0F1115"/>
          <w:spacing w:val="0"/>
          <w:sz w:val="24"/>
          <w:szCs w:val="24"/>
          <w:shd w:val="clear" w:fill="FFFFFF"/>
        </w:rPr>
        <w:t> 中的 </w:t>
      </w:r>
      <w:r>
        <w:rPr>
          <w:rStyle w:val="11"/>
          <w:rFonts w:hint="eastAsia" w:ascii="仿宋" w:hAnsi="仿宋" w:eastAsia="仿宋" w:cs="仿宋"/>
          <w:i w:val="0"/>
          <w:iCs w:val="0"/>
          <w:caps w:val="0"/>
          <w:color w:val="0F1115"/>
          <w:spacing w:val="0"/>
          <w:sz w:val="24"/>
          <w:szCs w:val="24"/>
          <w:shd w:val="clear" w:fill="EBEEF2"/>
        </w:rPr>
        <w:t>BASE_URL</w:t>
      </w:r>
    </w:p>
    <w:p w14:paraId="571AD2CE">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启动鸿蒙模拟器，运行 DecisionMate</w:t>
      </w:r>
    </w:p>
    <w:p w14:paraId="74229F81">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输入测试场景，点击"开始决策分析"</w:t>
      </w:r>
    </w:p>
    <w:p w14:paraId="48E477B5">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查看结果页展示的决策建议</w:t>
      </w:r>
    </w:p>
    <w:p w14:paraId="0CB0A7AF">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整个链路验证通过</w:t>
      </w:r>
      <w:r>
        <w:rPr>
          <w:rFonts w:hint="eastAsia" w:ascii="仿宋" w:hAnsi="仿宋" w:eastAsia="仿宋" w:cs="仿宋"/>
          <w:i w:val="0"/>
          <w:iCs w:val="0"/>
          <w:caps w:val="0"/>
          <w:color w:val="0F1115"/>
          <w:spacing w:val="0"/>
          <w:sz w:val="24"/>
          <w:szCs w:val="24"/>
          <w:shd w:val="clear" w:fill="FFFFFF"/>
          <w:lang w:eastAsia="zh-CN"/>
        </w:rPr>
        <w:t>，</w:t>
      </w:r>
      <w:r>
        <w:rPr>
          <w:rFonts w:hint="eastAsia" w:ascii="仿宋" w:hAnsi="仿宋" w:eastAsia="仿宋" w:cs="仿宋"/>
          <w:i w:val="0"/>
          <w:iCs w:val="0"/>
          <w:caps w:val="0"/>
          <w:color w:val="0F1115"/>
          <w:spacing w:val="0"/>
          <w:sz w:val="24"/>
          <w:szCs w:val="24"/>
          <w:shd w:val="clear" w:fill="FFFFFF"/>
          <w:lang w:val="en-US" w:eastAsia="zh-CN"/>
        </w:rPr>
        <w:t>phase1.1</w:t>
      </w:r>
      <w:r>
        <w:rPr>
          <w:rFonts w:hint="eastAsia" w:ascii="仿宋" w:hAnsi="仿宋" w:eastAsia="仿宋" w:cs="仿宋"/>
          <w:i w:val="0"/>
          <w:iCs w:val="0"/>
          <w:caps w:val="0"/>
          <w:color w:val="0F1115"/>
          <w:spacing w:val="0"/>
          <w:sz w:val="24"/>
          <w:szCs w:val="24"/>
          <w:shd w:val="clear" w:fill="FFFFFF"/>
        </w:rPr>
        <w:t>测试完成。</w:t>
      </w:r>
    </w:p>
    <w:p w14:paraId="04DDCA6A">
      <w:pPr>
        <w:pStyle w:val="6"/>
        <w:ind w:left="0" w:leftChars="0" w:right="0" w:rightChars="0" w:firstLine="0" w:firstLineChars="0"/>
        <w:jc w:val="both"/>
        <w:rPr>
          <w:rFonts w:hint="eastAsia" w:ascii="仿宋" w:hAnsi="仿宋" w:eastAsia="仿宋" w:cs="仿宋"/>
          <w:lang w:val="en-US" w:eastAsia="zh-CN"/>
        </w:rPr>
      </w:pPr>
      <w:r>
        <w:rPr>
          <w:rFonts w:hint="eastAsia" w:ascii="仿宋" w:hAnsi="仿宋" w:eastAsia="仿宋" w:cs="仿宋"/>
          <w:lang w:val="en-US" w:eastAsia="zh-CN"/>
        </w:rPr>
        <w:t>五、Pylance reportMissingImports 报错修复指南</w:t>
      </w:r>
    </w:p>
    <w:p w14:paraId="12EE2295">
      <w:pPr>
        <w:ind w:left="0" w:leftChars="0" w:right="0" w:rightChars="0" w:firstLine="420" w:firstLineChars="200"/>
        <w:jc w:val="both"/>
        <w:rPr>
          <w:rFonts w:hint="eastAsia"/>
          <w:lang w:val="en-US" w:eastAsia="zh-CN"/>
        </w:rPr>
      </w:pPr>
      <w:r>
        <w:rPr>
          <w:rFonts w:hint="eastAsia"/>
          <w:lang w:val="en-US" w:eastAsia="zh-CN"/>
        </w:rPr>
        <w:t>问题现象</w:t>
      </w:r>
    </w:p>
    <w:p w14:paraId="3B801D49">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VSCode 中 Python 文件出现无法解析导入 "xxx"的红色波浪线，但python main.py能正常运行。</w:t>
      </w:r>
    </w:p>
    <w:p w14:paraId="62D8A92E">
      <w:pPr>
        <w:ind w:left="0" w:leftChars="0" w:right="0" w:rightChars="0" w:firstLine="420" w:firstLineChars="200"/>
        <w:jc w:val="both"/>
        <w:rPr>
          <w:rFonts w:hint="eastAsia"/>
          <w:lang w:val="en-US" w:eastAsia="zh-CN"/>
        </w:rPr>
      </w:pPr>
      <w:r>
        <w:rPr>
          <w:rFonts w:hint="eastAsia"/>
          <w:lang w:val="en-US" w:eastAsia="zh-CN"/>
        </w:rPr>
        <w:t>根本原因</w:t>
      </w:r>
    </w:p>
    <w:p w14:paraId="77002EAA">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VSCode 的 Pylance 扩展使用的 Python 解释器，和你终端里pip install用的那个，不是同一个。</w:t>
      </w:r>
    </w:p>
    <w:p w14:paraId="2659EF3E">
      <w:pPr>
        <w:ind w:left="0" w:leftChars="0" w:right="0" w:rightChars="0" w:firstLine="420" w:firstLineChars="200"/>
        <w:jc w:val="both"/>
        <w:rPr>
          <w:rFonts w:hint="default"/>
          <w:lang w:val="en-US" w:eastAsia="zh-CN"/>
        </w:rPr>
      </w:pPr>
      <w:r>
        <w:rPr>
          <w:rFonts w:hint="eastAsia"/>
          <w:lang w:val="en-US" w:eastAsia="zh-CN"/>
        </w:rPr>
        <w:t>解决方案（二选一）</w:t>
      </w:r>
    </w:p>
    <w:p w14:paraId="2BB3CE9D">
      <w:pPr>
        <w:ind w:left="0" w:leftChars="0" w:right="0" w:rightChars="0" w:firstLine="420" w:firstLineChars="200"/>
        <w:jc w:val="both"/>
        <w:rPr>
          <w:rFonts w:hint="eastAsia"/>
          <w:lang w:val="en-US" w:eastAsia="zh-CN"/>
        </w:rPr>
      </w:pPr>
      <w:r>
        <w:rPr>
          <w:rFonts w:hint="eastAsia"/>
          <w:lang w:val="en-US" w:eastAsia="zh-CN"/>
        </w:rPr>
        <w:t>方案一：切换 Python 解释器（治本，推荐）</w:t>
      </w:r>
    </w:p>
    <w:p w14:paraId="051B2A9A">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让 VSCode 使用你实际安装依赖的那个 Python 环境。</w:t>
      </w:r>
    </w:p>
    <w:p w14:paraId="5FF832D7">
      <w:pPr>
        <w:spacing w:before="0"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步骤：</w:t>
      </w:r>
    </w:p>
    <w:p w14:paraId="2CE4E1DF">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在终端（确保是项目用的环境，如有(PythonProject)前缀）中运行：</w:t>
      </w:r>
    </w:p>
    <w:p w14:paraId="2C7C0C09">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python -c "import sys; print(sys.executable)"</w:t>
      </w:r>
    </w:p>
    <w:p w14:paraId="2E4666F6">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复制输出的完整路径，例如：</w:t>
      </w:r>
    </w:p>
    <w:p w14:paraId="63016331">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C:\Users\lbc19\.conda\envs\PythonProject\python.exe</w:t>
      </w:r>
    </w:p>
    <w:p w14:paraId="4168280D">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在 VSCode 中按Ctrl+Shift+P，输入并选择Python: Select Interpreter。</w:t>
      </w:r>
    </w:p>
    <w:p w14:paraId="63ED752E">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在列表中找到上一步的路径。如果没有，选择Enter interpreter path...，粘贴路径。</w:t>
      </w:r>
    </w:p>
    <w:p w14:paraId="3FE8EA06">
      <w:pPr>
        <w:spacing w:after="120" w:line="360" w:lineRule="auto"/>
        <w:ind w:left="0" w:leftChars="0" w:right="0" w:rightChars="0" w:firstLine="480" w:firstLineChars="200"/>
        <w:jc w:val="both"/>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VSCode 右下角状态栏会显示新的解释器名称，红色波浪线消失。</w:t>
      </w:r>
    </w:p>
    <w:p w14:paraId="7337420F">
      <w:pPr>
        <w:ind w:left="0" w:leftChars="0" w:right="0" w:rightChars="0" w:firstLine="420" w:firstLineChars="200"/>
        <w:jc w:val="both"/>
        <w:rPr>
          <w:rFonts w:hint="eastAsia"/>
          <w:lang w:val="en-US" w:eastAsia="zh-CN"/>
        </w:rPr>
      </w:pPr>
      <w:r>
        <w:rPr>
          <w:rFonts w:hint="eastAsia"/>
          <w:lang w:val="en-US" w:eastAsia="zh-CN"/>
        </w:rPr>
        <w:t>方案二：关闭 Pylance 导入检查（最快，适合快速推进开发）</w:t>
      </w:r>
    </w:p>
    <w:p w14:paraId="5BB37AE1">
      <w:pPr>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直接让 Pylance 忽略这类警告。</w:t>
      </w:r>
    </w:p>
    <w:p w14:paraId="2BFF4C07">
      <w:pPr>
        <w:widowControl w:val="0"/>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步骤：</w:t>
      </w:r>
    </w:p>
    <w:p w14:paraId="4327BD43">
      <w:pPr>
        <w:widowControl w:val="0"/>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在 VSCode 中按Ctrl+,打开设置。</w:t>
      </w:r>
    </w:p>
    <w:p w14:paraId="1D9418F9">
      <w:pPr>
        <w:widowControl w:val="0"/>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搜索python.analysis.diagnosticSeverityOverrides。</w:t>
      </w:r>
    </w:p>
    <w:p w14:paraId="41564F4B">
      <w:pPr>
        <w:widowControl w:val="0"/>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点击Edit in settings.json。</w:t>
      </w:r>
    </w:p>
    <w:p w14:paraId="6D7B1F10">
      <w:pPr>
        <w:widowControl w:val="0"/>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在大括号{}内添加：</w:t>
      </w:r>
    </w:p>
    <w:p w14:paraId="6D16DBE9">
      <w:pPr>
        <w:widowControl w:val="0"/>
        <w:spacing w:after="120" w:line="360" w:lineRule="auto"/>
        <w:ind w:left="0" w:leftChars="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"python.analysis.diagnosticSeverityOverrides": { "reportMissingImports": "none"}</w:t>
      </w:r>
    </w:p>
    <w:p w14:paraId="792B1D32">
      <w:pPr>
        <w:widowControl w:val="0"/>
        <w:spacing w:after="120" w:line="360" w:lineRule="auto"/>
        <w:ind w:left="0" w:leftChars="0" w:right="0" w:rightChars="0" w:firstLine="480" w:firstLineChars="200"/>
        <w:jc w:val="both"/>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保存文件，红色波浪线立即消失。</w:t>
      </w:r>
    </w:p>
    <w:p w14:paraId="172BDFF3">
      <w:pPr>
        <w:ind w:left="0" w:leftChars="0" w:right="0" w:rightChars="0" w:firstLine="420" w:firstLineChars="200"/>
        <w:jc w:val="both"/>
        <w:rPr>
          <w:rFonts w:hint="eastAsia"/>
          <w:lang w:val="en-US" w:eastAsia="zh-CN"/>
        </w:rPr>
      </w:pPr>
      <w:r>
        <w:rPr>
          <w:rFonts w:hint="eastAsia"/>
          <w:lang w:val="en-US" w:eastAsia="zh-CN"/>
        </w:rPr>
        <w:t>补充检查清单</w:t>
      </w:r>
    </w:p>
    <w:p w14:paraId="27A00883">
      <w:pPr>
        <w:widowControl w:val="0"/>
        <w:numPr>
          <w:ilvl w:val="0"/>
          <w:numId w:val="0"/>
        </w:numPr>
        <w:spacing w:after="120" w:line="360" w:lineRule="auto"/>
        <w:ind w:left="420" w:leftChars="20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文件名拼写是否正确（如ai_client.py而非ai_cilent.py）</w:t>
      </w:r>
    </w:p>
    <w:p w14:paraId="4A70E4E2">
      <w:pPr>
        <w:widowControl w:val="0"/>
        <w:numPr>
          <w:ilvl w:val="0"/>
          <w:numId w:val="0"/>
        </w:numPr>
        <w:spacing w:after="120" w:line="360" w:lineRule="auto"/>
        <w:ind w:left="420" w:leftChars="20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__init__.py是否存在于对应目录（agent_core/、models/下都需要有空白的__init__.py）</w:t>
      </w:r>
    </w:p>
    <w:p w14:paraId="1E5EF10D">
      <w:pPr>
        <w:widowControl w:val="0"/>
        <w:numPr>
          <w:ilvl w:val="0"/>
          <w:numId w:val="0"/>
        </w:numPr>
        <w:spacing w:after="120" w:line="360" w:lineRule="auto"/>
        <w:ind w:left="420" w:leftChars="200" w:right="0" w:rightChars="0" w:firstLine="480" w:firstLineChars="200"/>
        <w:jc w:val="both"/>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依赖是否已安装：pip install -r requirements.txt</w:t>
      </w:r>
    </w:p>
    <w:p w14:paraId="7879E3A0">
      <w:pPr>
        <w:pStyle w:val="5"/>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rPr>
          <w:rFonts w:hint="eastAsia" w:ascii="仿宋" w:hAnsi="仿宋" w:eastAsia="仿宋" w:cs="仿宋"/>
          <w:b/>
          <w:bCs/>
          <w:caps w:val="0"/>
          <w:color w:val="0F1115"/>
          <w:spacing w:val="0"/>
          <w:sz w:val="32"/>
          <w:szCs w:val="32"/>
          <w:shd w:val="clear" w:fill="FFFFFF"/>
        </w:rPr>
      </w:pPr>
      <w:r>
        <w:rPr>
          <w:rFonts w:hint="default" w:ascii="仿宋" w:hAnsi="仿宋" w:eastAsia="仿宋" w:cs="仿宋"/>
          <w:b/>
          <w:bCs/>
          <w:caps w:val="0"/>
          <w:color w:val="0F1115"/>
          <w:spacing w:val="0"/>
          <w:sz w:val="32"/>
          <w:szCs w:val="32"/>
          <w:shd w:val="clear" w:fill="FFFFFF"/>
        </w:rPr>
        <w:t>Phase 1 MVP 正式完成报告</w:t>
      </w:r>
    </w:p>
    <w:p w14:paraId="18C444CB">
      <w:pPr>
        <w:pStyle w:val="8"/>
        <w:keepNext w:val="0"/>
        <w:keepLines w:val="0"/>
        <w:widowControl/>
        <w:suppressLineNumbers w:val="0"/>
        <w:shd w:val="clear" w:fill="FFFFFF"/>
        <w:spacing w:before="192" w:beforeAutospacing="0" w:after="192" w:afterAutospacing="0"/>
        <w:ind w:left="420" w:leftChars="200" w:right="0" w:rightChars="0" w:firstLine="482"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b/>
          <w:bCs/>
          <w:i w:val="0"/>
          <w:iCs w:val="0"/>
          <w:caps w:val="0"/>
          <w:color w:val="0F1115"/>
          <w:spacing w:val="0"/>
          <w:sz w:val="24"/>
          <w:szCs w:val="24"/>
          <w:shd w:val="clear" w:fill="FFFFFF"/>
        </w:rPr>
        <w:t>版本</w:t>
      </w:r>
      <w:r>
        <w:rPr>
          <w:rFonts w:hint="eastAsia" w:ascii="仿宋" w:hAnsi="仿宋" w:eastAsia="仿宋" w:cs="仿宋"/>
          <w:i w:val="0"/>
          <w:iCs w:val="0"/>
          <w:caps w:val="0"/>
          <w:color w:val="0F1115"/>
          <w:spacing w:val="0"/>
          <w:sz w:val="24"/>
          <w:szCs w:val="24"/>
          <w:shd w:val="clear" w:fill="FFFFFF"/>
        </w:rPr>
        <w:t>：</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v0.1.0 → v0.2.0</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br w:type="textWrapping"/>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ab/>
      </w:r>
      <w:r>
        <w:rPr>
          <w:rFonts w:hint="eastAsia" w:ascii="仿宋" w:hAnsi="仿宋" w:eastAsia="仿宋" w:cs="仿宋"/>
          <w:b/>
          <w:bCs/>
          <w:i w:val="0"/>
          <w:iCs w:val="0"/>
          <w:caps w:val="0"/>
          <w:color w:val="0F1115"/>
          <w:spacing w:val="0"/>
          <w:sz w:val="24"/>
          <w:szCs w:val="24"/>
          <w:shd w:val="clear" w:fill="FFFFFF"/>
        </w:rPr>
        <w:t>完成日期</w:t>
      </w:r>
      <w:r>
        <w:rPr>
          <w:rFonts w:hint="eastAsia" w:ascii="仿宋" w:hAnsi="仿宋" w:eastAsia="仿宋" w:cs="仿宋"/>
          <w:i w:val="0"/>
          <w:iCs w:val="0"/>
          <w:caps w:val="0"/>
          <w:color w:val="0F1115"/>
          <w:spacing w:val="0"/>
          <w:sz w:val="24"/>
          <w:szCs w:val="24"/>
          <w:shd w:val="clear" w:fill="FFFFFF"/>
        </w:rPr>
        <w:t>：2026年5月27日</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lang w:val="en-US" w:eastAsia="zh-CN"/>
        </w:rPr>
        <w:tab/>
      </w:r>
      <w:r>
        <w:rPr>
          <w:rFonts w:hint="eastAsia" w:ascii="仿宋" w:hAnsi="仿宋" w:eastAsia="仿宋" w:cs="仿宋"/>
          <w:b/>
          <w:bCs/>
          <w:i w:val="0"/>
          <w:iCs w:val="0"/>
          <w:caps w:val="0"/>
          <w:color w:val="0F1115"/>
          <w:spacing w:val="0"/>
          <w:sz w:val="24"/>
          <w:szCs w:val="24"/>
          <w:shd w:val="clear" w:fill="FFFFFF"/>
        </w:rPr>
        <w:t>开发周期</w:t>
      </w:r>
      <w:r>
        <w:rPr>
          <w:rFonts w:hint="eastAsia" w:ascii="仿宋" w:hAnsi="仿宋" w:eastAsia="仿宋" w:cs="仿宋"/>
          <w:i w:val="0"/>
          <w:iCs w:val="0"/>
          <w:caps w:val="0"/>
          <w:color w:val="0F1115"/>
          <w:spacing w:val="0"/>
          <w:sz w:val="24"/>
          <w:szCs w:val="24"/>
          <w:shd w:val="clear" w:fill="FFFFFF"/>
        </w:rPr>
        <w:t>：5月26日 – 5月27日（约一天半）</w:t>
      </w:r>
    </w:p>
    <w:p w14:paraId="76A951E1">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default" w:ascii="仿宋" w:hAnsi="仿宋" w:eastAsia="仿宋" w:cs="仿宋"/>
          <w:i w:val="0"/>
          <w:iCs w:val="0"/>
          <w:caps w:val="0"/>
          <w:color w:val="0F1115"/>
          <w:spacing w:val="0"/>
          <w:sz w:val="24"/>
          <w:szCs w:val="24"/>
          <w:shd w:val="clear" w:fill="FFFFFF"/>
          <w:lang w:val="en-US" w:eastAsia="zh-CN"/>
        </w:rPr>
      </w:pPr>
      <w:r>
        <w:rPr>
          <w:rFonts w:hint="eastAsia" w:ascii="仿宋" w:hAnsi="仿宋" w:eastAsia="仿宋" w:cs="仿宋"/>
          <w:i w:val="0"/>
          <w:iCs w:val="0"/>
          <w:caps w:val="0"/>
          <w:color w:val="0F1115"/>
          <w:spacing w:val="0"/>
          <w:sz w:val="24"/>
          <w:szCs w:val="24"/>
          <w:shd w:val="clear" w:fill="FFFFFF"/>
          <w:lang w:val="en-US" w:eastAsia="zh-CN"/>
        </w:rPr>
        <w:t>5月26号下午完成phase1.1,5月27号晚上完成phase1.2</w:t>
      </w:r>
    </w:p>
    <w:p w14:paraId="62138B9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431D5CF">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both"/>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一、MVP 目标回顾</w:t>
      </w:r>
    </w:p>
    <w:p w14:paraId="21A67111">
      <w:pPr>
        <w:pStyle w:val="8"/>
        <w:keepNext w:val="0"/>
        <w:keepLines w:val="0"/>
        <w:widowControl/>
        <w:suppressLineNumbers w:val="0"/>
        <w:spacing w:before="0" w:beforeAutospacing="0" w:after="0" w:afterAutospacing="0"/>
        <w:ind w:left="840" w:leftChars="40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跑通“输入决策需求 → 慢回路分析 → 输出建议”核心闭环。</w:t>
      </w:r>
      <w:r>
        <w:rPr>
          <w:rFonts w:hint="eastAsia" w:ascii="仿宋" w:hAnsi="仿宋" w:eastAsia="仿宋" w:cs="仿宋"/>
          <w:i w:val="0"/>
          <w:iCs w:val="0"/>
          <w:caps w:val="0"/>
          <w:color w:val="0F1115"/>
          <w:spacing w:val="0"/>
          <w:sz w:val="24"/>
          <w:szCs w:val="24"/>
          <w:shd w:val="clear" w:fill="FFFFFF"/>
        </w:rPr>
        <w:br w:type="textWrapping"/>
      </w:r>
      <w:r>
        <w:rPr>
          <w:rFonts w:hint="eastAsia" w:ascii="仿宋" w:hAnsi="仿宋" w:eastAsia="仿宋" w:cs="仿宋"/>
          <w:i w:val="0"/>
          <w:iCs w:val="0"/>
          <w:caps w:val="0"/>
          <w:color w:val="0F1115"/>
          <w:spacing w:val="0"/>
          <w:sz w:val="24"/>
          <w:szCs w:val="24"/>
          <w:shd w:val="clear" w:fill="FFFFFF"/>
        </w:rPr>
        <w:t>实现元认知调度器 + 2个Agent（量化分析、风险监控）+ Mux融合 + 简单前端。</w:t>
      </w:r>
    </w:p>
    <w:p w14:paraId="7858C1E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DC3A0BC">
      <w:pPr>
        <w:pStyle w:val="5"/>
        <w:keepNext w:val="0"/>
        <w:keepLines w:val="0"/>
        <w:widowControl/>
        <w:suppressLineNumbers w:val="0"/>
        <w:shd w:val="clear" w:fill="FFFFFF"/>
        <w:spacing w:before="0" w:beforeAutospacing="0" w:after="192" w:afterAutospacing="0" w:line="384" w:lineRule="atLeast"/>
        <w:ind w:left="0" w:right="0" w:firstLine="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二、交付成果</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7"/>
        <w:gridCol w:w="1729"/>
        <w:gridCol w:w="3977"/>
        <w:gridCol w:w="881"/>
      </w:tblGrid>
      <w:tr w14:paraId="3AF95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77"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25F283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组件</w:t>
            </w:r>
          </w:p>
        </w:tc>
        <w:tc>
          <w:tcPr>
            <w:tcW w:w="172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9D08C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技术栈</w:t>
            </w:r>
          </w:p>
        </w:tc>
        <w:tc>
          <w:tcPr>
            <w:tcW w:w="397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34316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核心能力</w:t>
            </w:r>
          </w:p>
        </w:tc>
        <w:tc>
          <w:tcPr>
            <w:tcW w:w="88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475ED2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验证状态</w:t>
            </w:r>
          </w:p>
        </w:tc>
      </w:tr>
      <w:tr w14:paraId="46F76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7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F7049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元认知调度器</w:t>
            </w:r>
          </w:p>
        </w:tc>
        <w:tc>
          <w:tcPr>
            <w:tcW w:w="172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E5869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Python / 规则引擎</w:t>
            </w:r>
          </w:p>
        </w:tc>
        <w:tc>
          <w:tcPr>
            <w:tcW w:w="397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9991D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快慢回路分离。紧急/琐事走快回路（1次API调用），复杂决策走慢回路（量化→风险→Mux串行）</w:t>
            </w:r>
          </w:p>
        </w:tc>
        <w:tc>
          <w:tcPr>
            <w:tcW w:w="88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FFF01F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864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7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BE90E0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量化分析Agent</w:t>
            </w:r>
          </w:p>
        </w:tc>
        <w:tc>
          <w:tcPr>
            <w:tcW w:w="172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8A460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API + Prompt工程</w:t>
            </w:r>
          </w:p>
        </w:tc>
        <w:tc>
          <w:tcPr>
            <w:tcW w:w="397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6DC0F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语义级场景识别（高赔率重注/低赔率做空/优势积累），动态提取p、q、b参数，计算凯利最优下注比例</w:t>
            </w:r>
          </w:p>
        </w:tc>
        <w:tc>
          <w:tcPr>
            <w:tcW w:w="88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24B88D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AA31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7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DB3E2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风险监控Agent</w:t>
            </w:r>
          </w:p>
        </w:tc>
        <w:tc>
          <w:tcPr>
            <w:tcW w:w="172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04E7A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API + Prompt工程</w:t>
            </w:r>
          </w:p>
        </w:tc>
        <w:tc>
          <w:tcPr>
            <w:tcW w:w="397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5E576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清零风险检测、过载信号识别、ZOH适用性判断。结合量化分析结果进行综合评估</w:t>
            </w:r>
          </w:p>
        </w:tc>
        <w:tc>
          <w:tcPr>
            <w:tcW w:w="88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AD3D32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3432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7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2064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Mux融合器</w:t>
            </w:r>
          </w:p>
        </w:tc>
        <w:tc>
          <w:tcPr>
            <w:tcW w:w="172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52839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Python / 规则引擎</w:t>
            </w:r>
          </w:p>
        </w:tc>
        <w:tc>
          <w:tcPr>
            <w:tcW w:w="397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94C60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多Agent输出冲突检测、优先级仲裁（破产风险 &gt; 量化建议）、信号加权融合</w:t>
            </w:r>
          </w:p>
        </w:tc>
        <w:tc>
          <w:tcPr>
            <w:tcW w:w="88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7DFF8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7585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7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0584E5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DecisionMate前端</w:t>
            </w:r>
          </w:p>
        </w:tc>
        <w:tc>
          <w:tcPr>
            <w:tcW w:w="172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1C76B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HarmonyOS 6.0 + ArkTS</w:t>
            </w:r>
          </w:p>
        </w:tc>
        <w:tc>
          <w:tcPr>
            <w:tcW w:w="397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5D124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输入页（场景描述 + 长度校验）+ 结果展示页（综合建议、关键指标、量化分析、风险评估、计算过程）+ 一键复制报告</w:t>
            </w:r>
          </w:p>
        </w:tc>
        <w:tc>
          <w:tcPr>
            <w:tcW w:w="88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4FB308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60B1F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7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8C8DD7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AI调用模块</w:t>
            </w:r>
          </w:p>
        </w:tc>
        <w:tc>
          <w:tcPr>
            <w:tcW w:w="172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46B1CC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OpenAI SDK → DeepSeek</w:t>
            </w:r>
          </w:p>
        </w:tc>
        <w:tc>
          <w:tcPr>
            <w:tcW w:w="397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85ED20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单例Client，统一管理API Key（.env环境变量），所有Agent共享同一API</w:t>
            </w:r>
          </w:p>
        </w:tc>
        <w:tc>
          <w:tcPr>
            <w:tcW w:w="88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7F5C6F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494245F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21B1DA9">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三、验收用例及结果</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2"/>
        <w:gridCol w:w="798"/>
        <w:gridCol w:w="1789"/>
        <w:gridCol w:w="2914"/>
        <w:gridCol w:w="691"/>
      </w:tblGrid>
      <w:tr w14:paraId="7BBAE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87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B20EA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测试场景</w:t>
            </w:r>
          </w:p>
        </w:tc>
        <w:tc>
          <w:tcPr>
            <w:tcW w:w="79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4EF7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回路</w:t>
            </w:r>
          </w:p>
        </w:tc>
        <w:tc>
          <w:tcPr>
            <w:tcW w:w="178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4D68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预期</w:t>
            </w:r>
          </w:p>
        </w:tc>
        <w:tc>
          <w:tcPr>
            <w:tcW w:w="291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2CFF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实际</w:t>
            </w:r>
          </w:p>
        </w:tc>
        <w:tc>
          <w:tcPr>
            <w:tcW w:w="69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F85CB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r>
      <w:tr w14:paraId="0DF4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739C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有人插队我要不要当场制止</w:t>
            </w:r>
          </w:p>
        </w:tc>
        <w:tc>
          <w:tcPr>
            <w:tcW w:w="7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F3783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快回路</w:t>
            </w:r>
          </w:p>
        </w:tc>
        <w:tc>
          <w:tcPr>
            <w:tcW w:w="178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26AE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简洁方向性建议</w:t>
            </w:r>
          </w:p>
        </w:tc>
        <w:tc>
          <w:tcPr>
            <w:tcW w:w="291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79A5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"当场制止，保持冷静和礼貌"</w:t>
            </w:r>
          </w:p>
        </w:tc>
        <w:tc>
          <w:tcPr>
            <w:tcW w:w="69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5EC9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6C2D4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98225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今天中午吃什么</w:t>
            </w:r>
          </w:p>
        </w:tc>
        <w:tc>
          <w:tcPr>
            <w:tcW w:w="7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6688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快回路</w:t>
            </w:r>
          </w:p>
        </w:tc>
        <w:tc>
          <w:tcPr>
            <w:tcW w:w="178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4594C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简洁建议</w:t>
            </w:r>
          </w:p>
        </w:tc>
        <w:tc>
          <w:tcPr>
            <w:tcW w:w="291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7EAFE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"选带蔬菜和蛋白质的套餐"</w:t>
            </w:r>
          </w:p>
        </w:tc>
        <w:tc>
          <w:tcPr>
            <w:tcW w:w="69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8B9AB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33045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E5B0F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深度复盘（密卷暴露漏洞）</w:t>
            </w:r>
          </w:p>
        </w:tc>
        <w:tc>
          <w:tcPr>
            <w:tcW w:w="7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6D51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慢回路</w:t>
            </w:r>
          </w:p>
        </w:tc>
        <w:tc>
          <w:tcPr>
            <w:tcW w:w="178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C70B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高赔率重注，f*≈0.89</w:t>
            </w:r>
          </w:p>
        </w:tc>
        <w:tc>
          <w:tcPr>
            <w:tcW w:w="291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DE1DE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f*=0.895，场景识别正确</w:t>
            </w:r>
          </w:p>
        </w:tc>
        <w:tc>
          <w:tcPr>
            <w:tcW w:w="69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AE976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A6FB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1D59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漫无目的刷题</w:t>
            </w:r>
          </w:p>
        </w:tc>
        <w:tc>
          <w:tcPr>
            <w:tcW w:w="79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EAE0A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慢回路</w:t>
            </w:r>
          </w:p>
        </w:tc>
        <w:tc>
          <w:tcPr>
            <w:tcW w:w="178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18E4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低赔率做空，f*&lt;0</w:t>
            </w:r>
          </w:p>
        </w:tc>
        <w:tc>
          <w:tcPr>
            <w:tcW w:w="291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F3DE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f*=-1.975，与《全鉴》锚点一致</w:t>
            </w:r>
          </w:p>
        </w:tc>
        <w:tc>
          <w:tcPr>
            <w:tcW w:w="69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82E4F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821E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7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51CC6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输入少于10字</w:t>
            </w:r>
          </w:p>
        </w:tc>
        <w:tc>
          <w:tcPr>
            <w:tcW w:w="79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B3B58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178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9311C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前端拦截，提示错误</w:t>
            </w:r>
          </w:p>
        </w:tc>
        <w:tc>
          <w:tcPr>
            <w:tcW w:w="291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3F4A8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"场景描述太短，请至少输入10个字"</w:t>
            </w:r>
          </w:p>
        </w:tc>
        <w:tc>
          <w:tcPr>
            <w:tcW w:w="69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D5E28C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5056580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B4A0250">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四、技术债务 &amp; 已知限制</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8"/>
        <w:gridCol w:w="2405"/>
        <w:gridCol w:w="3341"/>
      </w:tblGrid>
      <w:tr w14:paraId="3BF6E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18"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ED2A1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问题</w:t>
            </w:r>
          </w:p>
        </w:tc>
        <w:tc>
          <w:tcPr>
            <w:tcW w:w="240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D83B0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影响</w:t>
            </w:r>
          </w:p>
        </w:tc>
        <w:tc>
          <w:tcPr>
            <w:tcW w:w="334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7D7B3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计划解决</w:t>
            </w:r>
          </w:p>
        </w:tc>
      </w:tr>
      <w:tr w14:paraId="615A6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3154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快回路Prompt未经充分测试</w:t>
            </w:r>
          </w:p>
        </w:tc>
        <w:tc>
          <w:tcPr>
            <w:tcW w:w="240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B512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快回路输出质量不稳定</w:t>
            </w:r>
          </w:p>
        </w:tc>
        <w:tc>
          <w:tcPr>
            <w:tcW w:w="33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8FECB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 中随场景模板一起打磨</w:t>
            </w:r>
          </w:p>
        </w:tc>
      </w:tr>
      <w:tr w14:paraId="56804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E7BD2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前后端分离，IP地址需手动配置</w:t>
            </w:r>
          </w:p>
        </w:tc>
        <w:tc>
          <w:tcPr>
            <w:tcW w:w="240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662E3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换网络时需改前端代码</w:t>
            </w:r>
          </w:p>
        </w:tc>
        <w:tc>
          <w:tcPr>
            <w:tcW w:w="33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F8980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 考虑加入设置页，允许动态配置后端地址</w:t>
            </w:r>
          </w:p>
        </w:tc>
      </w:tr>
      <w:tr w14:paraId="54EB4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14D21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无长期记忆</w:t>
            </w:r>
          </w:p>
        </w:tc>
        <w:tc>
          <w:tcPr>
            <w:tcW w:w="240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FC2A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无法跨会话复用历史决策</w:t>
            </w:r>
          </w:p>
        </w:tc>
        <w:tc>
          <w:tcPr>
            <w:tcW w:w="33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5F72C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 引入向量数据库</w:t>
            </w:r>
          </w:p>
        </w:tc>
      </w:tr>
      <w:tr w14:paraId="35187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AFF6B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场景识别依赖单次AI推理</w:t>
            </w:r>
          </w:p>
        </w:tc>
        <w:tc>
          <w:tcPr>
            <w:tcW w:w="240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DA8E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复杂场景可能误判</w:t>
            </w:r>
          </w:p>
        </w:tc>
        <w:tc>
          <w:tcPr>
            <w:tcW w:w="33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35976C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 场景模板加载可补充规则引擎</w:t>
            </w:r>
          </w:p>
        </w:tc>
      </w:tr>
      <w:tr w14:paraId="6BE6B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15B0D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仅实现慢回路串行调用</w:t>
            </w:r>
          </w:p>
        </w:tc>
        <w:tc>
          <w:tcPr>
            <w:tcW w:w="240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13EDE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多Agent未并行，响应延迟累加</w:t>
            </w:r>
          </w:p>
        </w:tc>
        <w:tc>
          <w:tcPr>
            <w:tcW w:w="334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8A991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 实现并行调用</w:t>
            </w:r>
          </w:p>
        </w:tc>
      </w:tr>
    </w:tbl>
    <w:p w14:paraId="0663A8C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C50594A">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五、里程碑意义</w:t>
      </w:r>
    </w:p>
    <w:p w14:paraId="6557D8FB">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从“规则引擎”到“AI Agent”的质变</w:t>
      </w:r>
      <w:r>
        <w:rPr>
          <w:rFonts w:hint="eastAsia" w:ascii="仿宋" w:hAnsi="仿宋" w:eastAsia="仿宋" w:cs="仿宋"/>
          <w:i w:val="0"/>
          <w:iCs w:val="0"/>
          <w:caps w:val="0"/>
          <w:color w:val="0F1115"/>
          <w:spacing w:val="0"/>
          <w:sz w:val="24"/>
          <w:szCs w:val="24"/>
          <w:shd w:val="clear" w:fill="FFFFFF"/>
        </w:rPr>
        <w:t>：系统不再依赖关键词匹配，而是通过大模型语义理解，精准识别决策场景并动态提取参数。两个典型案例（深度复盘 f*=0.895、漫无目的刷题 f*=-1.975）精确命中《全鉴》历史锚点。</w:t>
      </w:r>
    </w:p>
    <w:p w14:paraId="662116F7">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架构文档的工程验证</w:t>
      </w:r>
      <w:r>
        <w:rPr>
          <w:rFonts w:hint="eastAsia" w:ascii="仿宋" w:hAnsi="仿宋" w:eastAsia="仿宋" w:cs="仿宋"/>
          <w:i w:val="0"/>
          <w:iCs w:val="0"/>
          <w:caps w:val="0"/>
          <w:color w:val="0F1115"/>
          <w:spacing w:val="0"/>
          <w:sz w:val="24"/>
          <w:szCs w:val="24"/>
          <w:shd w:val="clear" w:fill="FFFFFF"/>
        </w:rPr>
        <w:t>：元认知调度器、Agent集群、Mux融合器、多级反馈机制等核心架构概念，在真实代码中得到了验证。架构文档不是纸上谈兵。</w:t>
      </w:r>
    </w:p>
    <w:p w14:paraId="3EC3286B">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b/>
          <w:bCs/>
          <w:i w:val="0"/>
          <w:iCs w:val="0"/>
          <w:caps w:val="0"/>
          <w:color w:val="0F1115"/>
          <w:spacing w:val="0"/>
          <w:sz w:val="24"/>
          <w:szCs w:val="24"/>
          <w:shd w:val="clear" w:fill="FFFFFF"/>
        </w:rPr>
        <w:t>端-云-AI完整链路</w:t>
      </w:r>
      <w:r>
        <w:rPr>
          <w:rFonts w:hint="eastAsia" w:ascii="仿宋" w:hAnsi="仿宋" w:eastAsia="仿宋" w:cs="仿宋"/>
          <w:i w:val="0"/>
          <w:iCs w:val="0"/>
          <w:caps w:val="0"/>
          <w:color w:val="0F1115"/>
          <w:spacing w:val="0"/>
          <w:sz w:val="24"/>
          <w:szCs w:val="24"/>
          <w:shd w:val="clear" w:fill="FFFFFF"/>
        </w:rPr>
        <w:t>：鸿蒙前端 → FastAPI后端 → DeepSeek API，完整的数据流和调用链已经跑通，后续所有增量都在这个骨架上叠加。</w:t>
      </w:r>
    </w:p>
    <w:p w14:paraId="2F81F4A6">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eastAsia" w:ascii="仿宋" w:hAnsi="仿宋" w:eastAsia="仿宋" w:cs="仿宋"/>
          <w:b/>
          <w:bCs/>
          <w:caps w:val="0"/>
          <w:color w:val="0F1115"/>
          <w:spacing w:val="0"/>
          <w:kern w:val="0"/>
          <w:sz w:val="32"/>
          <w:szCs w:val="32"/>
          <w:shd w:val="clear" w:fill="FFFFFF"/>
          <w:lang w:val="en-US" w:eastAsia="zh-CN" w:bidi="ar"/>
        </w:rPr>
      </w:pPr>
      <w:r>
        <w:rPr>
          <w:rFonts w:hint="eastAsia" w:ascii="仿宋" w:hAnsi="仿宋" w:eastAsia="仿宋" w:cs="仿宋"/>
          <w:b/>
          <w:bCs/>
          <w:caps w:val="0"/>
          <w:color w:val="0F1115"/>
          <w:spacing w:val="0"/>
          <w:kern w:val="0"/>
          <w:sz w:val="32"/>
          <w:szCs w:val="32"/>
          <w:shd w:val="clear" w:fill="FFFFFF"/>
          <w:lang w:val="en-US" w:eastAsia="zh-CN" w:bidi="ar"/>
        </w:rPr>
        <w:t>六、补充说明</w:t>
      </w:r>
    </w:p>
    <w:p w14:paraId="414D6485">
      <w:pPr>
        <w:keepNext w:val="0"/>
        <w:keepLines w:val="0"/>
        <w:widowControl/>
        <w:numPr>
          <w:ilvl w:val="0"/>
          <w:numId w:val="0"/>
        </w:numPr>
        <w:suppressLineNumbers w:val="0"/>
        <w:spacing w:before="0" w:beforeAutospacing="0" w:after="0" w:afterAutospacing="0"/>
        <w:ind w:left="0" w:leftChars="0" w:right="0" w:rightChars="0" w:firstLine="482" w:firstLineChars="200"/>
        <w:jc w:val="both"/>
        <w:rPr>
          <w:rFonts w:hint="eastAsia" w:ascii="仿宋" w:hAnsi="仿宋" w:eastAsia="仿宋" w:cs="仿宋"/>
          <w:i w:val="0"/>
          <w:iCs w:val="0"/>
          <w:caps w:val="0"/>
          <w:color w:val="0F1115"/>
          <w:spacing w:val="0"/>
          <w:kern w:val="2"/>
          <w:sz w:val="24"/>
          <w:szCs w:val="24"/>
          <w:shd w:val="clear" w:fill="FFFFFF"/>
          <w:lang w:val="en-US" w:eastAsia="zh-CN" w:bidi="ar-SA"/>
        </w:rPr>
      </w:pPr>
      <w:r>
        <w:rPr>
          <w:rFonts w:hint="eastAsia" w:ascii="仿宋" w:hAnsi="仿宋" w:eastAsia="仿宋" w:cs="仿宋"/>
          <w:b/>
          <w:bCs/>
          <w:i w:val="0"/>
          <w:iCs w:val="0"/>
          <w:caps w:val="0"/>
          <w:color w:val="0F1115"/>
          <w:spacing w:val="0"/>
          <w:kern w:val="2"/>
          <w:sz w:val="24"/>
          <w:szCs w:val="24"/>
          <w:shd w:val="clear" w:fill="FFFFFF"/>
          <w:lang w:val="en-US" w:eastAsia="zh-CN" w:bidi="ar-SA"/>
        </w:rPr>
        <w:t>成熟 MVP 定义</w:t>
      </w:r>
      <w:r>
        <w:rPr>
          <w:rFonts w:hint="default" w:ascii="仿宋" w:hAnsi="仿宋" w:eastAsia="仿宋" w:cs="仿宋"/>
          <w:b/>
          <w:bCs/>
          <w:i w:val="0"/>
          <w:iCs w:val="0"/>
          <w:caps w:val="0"/>
          <w:color w:val="0F1115"/>
          <w:spacing w:val="0"/>
          <w:kern w:val="2"/>
          <w:sz w:val="24"/>
          <w:szCs w:val="24"/>
          <w:shd w:val="clear" w:fill="FFFFFF"/>
          <w:lang w:val="en-US" w:eastAsia="zh-CN" w:bidi="ar-SA"/>
        </w:rPr>
        <w:t>：</w:t>
      </w:r>
      <w:r>
        <w:rPr>
          <w:rFonts w:hint="default" w:ascii="仿宋" w:hAnsi="仿宋" w:eastAsia="仿宋" w:cs="仿宋"/>
          <w:i w:val="0"/>
          <w:iCs w:val="0"/>
          <w:caps w:val="0"/>
          <w:color w:val="0F1115"/>
          <w:spacing w:val="0"/>
          <w:kern w:val="2"/>
          <w:sz w:val="24"/>
          <w:szCs w:val="24"/>
          <w:shd w:val="clear" w:fill="FFFFFF"/>
          <w:lang w:val="en-US" w:eastAsia="zh-CN" w:bidi="ar-SA"/>
        </w:rPr>
        <w:t>系统完成 Phase 1-5 全部核心任务，即元认知调度器、慢回路Agent集群（量化分析、风险监控、场景策略、关系边界、复盘归档）、Mux融合器、L1/L2/L3三级反馈机制全部实现并验证。届时系统具备完整的决策分析、长期记忆、伦理边界和自校正能力，可进入分发准备阶段。</w:t>
      </w:r>
    </w:p>
    <w:p w14:paraId="5F307CD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B1E463C">
      <w:pPr>
        <w:pStyle w:val="5"/>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sz w:val="32"/>
          <w:szCs w:val="32"/>
          <w:shd w:val="clear" w:fill="FFFFFF"/>
          <w:lang w:val="en-US" w:eastAsia="zh-CN"/>
        </w:rPr>
      </w:pPr>
      <w:r>
        <w:rPr>
          <w:rFonts w:hint="default" w:ascii="仿宋" w:hAnsi="仿宋" w:eastAsia="仿宋" w:cs="仿宋"/>
          <w:b/>
          <w:bCs/>
          <w:caps w:val="0"/>
          <w:color w:val="0F1115"/>
          <w:spacing w:val="0"/>
          <w:sz w:val="32"/>
          <w:szCs w:val="32"/>
          <w:shd w:val="clear" w:fill="FFFFFF"/>
        </w:rPr>
        <w:t>Phase 2 规划：场景策略模板</w:t>
      </w:r>
    </w:p>
    <w:p w14:paraId="66372B0E">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both"/>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一、Phase 2 目标</w:t>
      </w:r>
    </w:p>
    <w:p w14:paraId="59223540">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“考试复合体”理论从架构文档落地为系统可加载的场景模板，使系统能够在用户输入多考试日程时，自动识别场景类型并输出分阶段策略建议。</w:t>
      </w:r>
    </w:p>
    <w:p w14:paraId="435708A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7F88115">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both"/>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二、当前状态</w:t>
      </w:r>
    </w:p>
    <w:p w14:paraId="5A3197AC">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已定义场景模板</w:t>
      </w:r>
      <w:r>
        <w:rPr>
          <w:rFonts w:hint="eastAsia" w:ascii="仿宋" w:hAnsi="仿宋" w:eastAsia="仿宋" w:cs="仿宋"/>
          <w:i w:val="0"/>
          <w:iCs w:val="0"/>
          <w:caps w:val="0"/>
          <w:color w:val="0F1115"/>
          <w:spacing w:val="0"/>
          <w:sz w:val="24"/>
          <w:szCs w:val="24"/>
          <w:shd w:val="clear" w:fill="FFFFFF"/>
        </w:rPr>
        <w:t>：考试复合体（含天级复合体、周级复合体、学期级复合体）</w:t>
      </w:r>
    </w:p>
    <w:p w14:paraId="6E992D3C">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待定义场景模板</w:t>
      </w:r>
      <w:r>
        <w:rPr>
          <w:rFonts w:hint="eastAsia" w:ascii="仿宋" w:hAnsi="仿宋" w:eastAsia="仿宋" w:cs="仿宋"/>
          <w:i w:val="0"/>
          <w:iCs w:val="0"/>
          <w:caps w:val="0"/>
          <w:color w:val="0F1115"/>
          <w:spacing w:val="0"/>
          <w:sz w:val="24"/>
          <w:szCs w:val="24"/>
          <w:shd w:val="clear" w:fill="FFFFFF"/>
        </w:rPr>
        <w:t>：3-5个（架构文档规划），目前尚未给出具体定义</w:t>
      </w:r>
    </w:p>
    <w:p w14:paraId="5F31EC70">
      <w:pPr>
        <w:pStyle w:val="8"/>
        <w:keepNext w:val="0"/>
        <w:keepLines w:val="0"/>
        <w:widowControl/>
        <w:suppressLineNumbers w:val="0"/>
        <w:spacing w:before="0" w:beforeAutospacing="0" w:after="0" w:afterAutospacing="0"/>
        <w:ind w:left="0" w:leftChars="0" w:right="0" w:rightChars="0" w:firstLine="482" w:firstLineChars="200"/>
        <w:jc w:val="both"/>
        <w:rPr>
          <w:rFonts w:hint="eastAsia" w:ascii="仿宋" w:hAnsi="仿宋" w:eastAsia="仿宋" w:cs="仿宋"/>
          <w:sz w:val="24"/>
          <w:szCs w:val="24"/>
        </w:rPr>
      </w:pPr>
      <w:r>
        <w:rPr>
          <w:rFonts w:hint="eastAsia" w:ascii="仿宋" w:hAnsi="仿宋" w:eastAsia="仿宋" w:cs="仿宋"/>
          <w:b/>
          <w:bCs/>
          <w:i w:val="0"/>
          <w:iCs w:val="0"/>
          <w:caps w:val="0"/>
          <w:color w:val="0F1115"/>
          <w:spacing w:val="0"/>
          <w:sz w:val="24"/>
          <w:szCs w:val="24"/>
          <w:shd w:val="clear" w:fill="FFFFFF"/>
        </w:rPr>
        <w:t>场景策略Agent现状</w:t>
      </w:r>
      <w:r>
        <w:rPr>
          <w:rFonts w:hint="eastAsia" w:ascii="仿宋" w:hAnsi="仿宋" w:eastAsia="仿宋" w:cs="仿宋"/>
          <w:i w:val="0"/>
          <w:iCs w:val="0"/>
          <w:caps w:val="0"/>
          <w:color w:val="0F1115"/>
          <w:spacing w:val="0"/>
          <w:sz w:val="24"/>
          <w:szCs w:val="24"/>
          <w:shd w:val="clear" w:fill="FFFFFF"/>
        </w:rPr>
        <w:t>：Phase 1 中未实现，属于慢回路架构中的预留组件</w:t>
      </w:r>
    </w:p>
    <w:p w14:paraId="296E1AA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7DEA9DF">
      <w:pPr>
        <w:pStyle w:val="5"/>
        <w:keepNext w:val="0"/>
        <w:keepLines w:val="0"/>
        <w:widowControl/>
        <w:suppressLineNumbers w:val="0"/>
        <w:shd w:val="clear" w:fill="FFFFFF"/>
        <w:spacing w:before="0" w:beforeAutospacing="0" w:after="192" w:afterAutospacing="0" w:line="384" w:lineRule="atLeast"/>
        <w:ind w:left="0" w:right="0" w:firstLine="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三、Phase 2 核心任务</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3"/>
        <w:gridCol w:w="6341"/>
      </w:tblGrid>
      <w:tr w14:paraId="41BAF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23"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65C22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任务</w:t>
            </w:r>
          </w:p>
        </w:tc>
        <w:tc>
          <w:tcPr>
            <w:tcW w:w="634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15A93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2136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46E2F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新增场景策略Agent</w:t>
            </w:r>
          </w:p>
        </w:tc>
        <w:tc>
          <w:tcPr>
            <w:tcW w:w="63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4F205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 </w:t>
            </w:r>
            <w:r>
              <w:rPr>
                <w:rStyle w:val="11"/>
                <w:rFonts w:ascii="Segoe UI" w:hAnsi="Consolas" w:eastAsia="Segoe UI" w:cs="Consolas"/>
                <w:kern w:val="0"/>
                <w:sz w:val="18"/>
                <w:szCs w:val="15"/>
                <w:shd w:val="clear" w:fill="EBEEF2"/>
                <w:lang w:val="en-US" w:eastAsia="zh-CN" w:bidi="ar"/>
              </w:rPr>
              <w:t>agent_core/</w:t>
            </w:r>
            <w:r>
              <w:rPr>
                <w:rFonts w:hint="default" w:ascii="Segoe UI" w:hAnsi="Segoe UI" w:eastAsia="Segoe UI" w:cs="Segoe UI"/>
                <w:kern w:val="0"/>
                <w:sz w:val="18"/>
                <w:szCs w:val="18"/>
                <w:lang w:val="en-US" w:eastAsia="zh-CN" w:bidi="ar"/>
              </w:rPr>
              <w:t> 下新建 </w:t>
            </w:r>
            <w:r>
              <w:rPr>
                <w:rStyle w:val="11"/>
                <w:rFonts w:hint="default" w:ascii="Segoe UI" w:hAnsi="Consolas" w:eastAsia="Segoe UI" w:cs="Consolas"/>
                <w:kern w:val="0"/>
                <w:sz w:val="18"/>
                <w:szCs w:val="15"/>
                <w:shd w:val="clear" w:fill="EBEEF2"/>
                <w:lang w:val="en-US" w:eastAsia="zh-CN" w:bidi="ar"/>
              </w:rPr>
              <w:t>scene_agent.py</w:t>
            </w:r>
            <w:r>
              <w:rPr>
                <w:rFonts w:hint="default" w:ascii="Segoe UI" w:hAnsi="Segoe UI" w:eastAsia="Segoe UI" w:cs="Segoe UI"/>
                <w:kern w:val="0"/>
                <w:sz w:val="18"/>
                <w:szCs w:val="18"/>
                <w:lang w:val="en-US" w:eastAsia="zh-CN" w:bidi="ar"/>
              </w:rPr>
              <w:t>，实现模板加载和策略输出</w:t>
            </w:r>
          </w:p>
        </w:tc>
      </w:tr>
      <w:tr w14:paraId="13E96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6D6E5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考试复合体模板实现</w:t>
            </w:r>
          </w:p>
        </w:tc>
        <w:tc>
          <w:tcPr>
            <w:tcW w:w="63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84D25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编写考试复合体的策略库（考前保留、考间缓释、技能迁移、终局评判、缓释梯度设计）</w:t>
            </w:r>
          </w:p>
        </w:tc>
      </w:tr>
      <w:tr w14:paraId="76C8F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C11E4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元认知调度器升级</w:t>
            </w:r>
          </w:p>
        </w:tc>
        <w:tc>
          <w:tcPr>
            <w:tcW w:w="63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A60DE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增加场景识别逻辑：当检测到多考试日程时，自动路由到场景策略Agent</w:t>
            </w:r>
          </w:p>
        </w:tc>
      </w:tr>
      <w:tr w14:paraId="7BE06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C4848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前端适配</w:t>
            </w:r>
          </w:p>
        </w:tc>
        <w:tc>
          <w:tcPr>
            <w:tcW w:w="63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99B0FA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在结果页新增“分阶段策略时间线”展示区域，适配场景模板的输出格式</w:t>
            </w:r>
          </w:p>
        </w:tc>
      </w:tr>
      <w:tr w14:paraId="520E1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18A45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场景模板接口规范</w:t>
            </w:r>
          </w:p>
        </w:tc>
        <w:tc>
          <w:tcPr>
            <w:tcW w:w="634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2586C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定义模板加载的统一接口，为后续3-5个模板的开发提供标准</w:t>
            </w:r>
          </w:p>
        </w:tc>
      </w:tr>
    </w:tbl>
    <w:p w14:paraId="4A9D911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74FECD5">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四、考试复合体模板策略库</w:t>
      </w:r>
    </w:p>
    <w:p w14:paraId="5C5984F3">
      <w:pPr>
        <w:pStyle w:val="8"/>
        <w:keepNext w:val="0"/>
        <w:keepLines w:val="0"/>
        <w:widowControl/>
        <w:suppressLineNumbers w:val="0"/>
        <w:shd w:val="clear" w:fill="FFFFFF"/>
        <w:spacing w:before="192" w:beforeAutospacing="0" w:after="192" w:afterAutospacing="0"/>
        <w:ind w:left="0" w:leftChars="0" w:right="0" w:rightChars="0" w:firstLine="480"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基于《全鉴》第三章的实战理论，提取以下策略规则：</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4"/>
        <w:gridCol w:w="1847"/>
        <w:gridCol w:w="4883"/>
      </w:tblGrid>
      <w:tr w14:paraId="3C072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34"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4D5E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策略名称</w:t>
            </w:r>
          </w:p>
        </w:tc>
        <w:tc>
          <w:tcPr>
            <w:tcW w:w="184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8B857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触发条件</w:t>
            </w:r>
          </w:p>
        </w:tc>
        <w:tc>
          <w:tcPr>
            <w:tcW w:w="488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70BA0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策略内容</w:t>
            </w:r>
          </w:p>
        </w:tc>
      </w:tr>
      <w:tr w14:paraId="7524B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E26CB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考前保留策略</w:t>
            </w:r>
          </w:p>
        </w:tc>
        <w:tc>
          <w:tcPr>
            <w:tcW w:w="1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B5D9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复合体第一场考前</w:t>
            </w:r>
          </w:p>
        </w:tc>
        <w:tc>
          <w:tcPr>
            <w:tcW w:w="488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CF355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建议复习投入上限80%-90%，为后续考试预留心理带宽</w:t>
            </w:r>
          </w:p>
        </w:tc>
      </w:tr>
      <w:tr w14:paraId="446B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E82B7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考间缓释策略</w:t>
            </w:r>
          </w:p>
        </w:tc>
        <w:tc>
          <w:tcPr>
            <w:tcW w:w="1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7148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第一场考后</w:t>
            </w:r>
          </w:p>
        </w:tc>
        <w:tc>
          <w:tcPr>
            <w:tcW w:w="488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EE3BD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安排1天低认知负荷活动，不强行学习，不彻底放纵</w:t>
            </w:r>
          </w:p>
        </w:tc>
      </w:tr>
      <w:tr w14:paraId="1ED5A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37B41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技能迁移策略</w:t>
            </w:r>
          </w:p>
        </w:tc>
        <w:tc>
          <w:tcPr>
            <w:tcW w:w="1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CC22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相邻考试间</w:t>
            </w:r>
          </w:p>
        </w:tc>
        <w:tc>
          <w:tcPr>
            <w:tcW w:w="488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2FBA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识别并提示可迁移技能（时间分配、答题节奏、编答案能力）</w:t>
            </w:r>
          </w:p>
        </w:tc>
      </w:tr>
      <w:tr w14:paraId="4657C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4"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BC03B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终局评判策略</w:t>
            </w:r>
          </w:p>
        </w:tc>
        <w:tc>
          <w:tcPr>
            <w:tcW w:w="1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FACF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所有考试结束后</w:t>
            </w:r>
          </w:p>
        </w:tc>
        <w:tc>
          <w:tcPr>
            <w:tcW w:w="488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90EDC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以“是否尽力”为评判标准，而非外部分数</w:t>
            </w:r>
          </w:p>
        </w:tc>
      </w:tr>
      <w:tr w14:paraId="47C7F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3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2AD09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缓释梯度设计</w:t>
            </w:r>
          </w:p>
        </w:tc>
        <w:tc>
          <w:tcPr>
            <w:tcW w:w="184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EDE2A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学期级复合体全程</w:t>
            </w:r>
          </w:p>
        </w:tc>
        <w:tc>
          <w:tcPr>
            <w:tcW w:w="488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BE2F23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每次大考后设置不同强度的缓释窗口</w:t>
            </w:r>
          </w:p>
        </w:tc>
      </w:tr>
    </w:tbl>
    <w:p w14:paraId="71C64B6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2EF94B7">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五、验收标准</w:t>
      </w:r>
    </w:p>
    <w:p w14:paraId="6F2EF196">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输入一个多考试日程（如“5月23日软考，5月25日飞控，中间怎么安排”），系统能识别为“考试复合体”场景。</w:t>
      </w:r>
    </w:p>
    <w:p w14:paraId="3998CDBE">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场景策略Agent加载考试复合体模板，输出分阶段建议（考前保留比例、考间缓释活动建议、技能迁移提示）。</w:t>
      </w:r>
    </w:p>
    <w:p w14:paraId="65D4105C">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前端结果页在慢回路输出基础上，新增“分阶段策略”展示区域。</w:t>
      </w:r>
    </w:p>
    <w:p w14:paraId="128E6E80">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系统输出的建议与《全鉴》考试复合体理论中的策略一致。</w:t>
      </w:r>
    </w:p>
    <w:p w14:paraId="73AB267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0A4BB92">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六、不纳入 Phase 2 的内容</w:t>
      </w:r>
    </w:p>
    <w:p w14:paraId="0393BD11">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不开发其他3-5个场景模板（仅做考试复合体，其余模板接口预留）</w:t>
      </w:r>
    </w:p>
    <w:p w14:paraId="2532F5EC">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不做长期记忆和L2复盘归档</w:t>
      </w:r>
    </w:p>
    <w:p w14:paraId="2AE2A88C">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不做多Agent并行</w:t>
      </w:r>
    </w:p>
    <w:p w14:paraId="3697F749">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不做L3自校正</w:t>
      </w:r>
    </w:p>
    <w:p w14:paraId="75F6228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C56809B">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default" w:ascii="仿宋" w:hAnsi="仿宋" w:eastAsia="仿宋" w:cs="仿宋"/>
          <w:b/>
          <w:bCs/>
          <w:caps w:val="0"/>
          <w:color w:val="0F1115"/>
          <w:spacing w:val="0"/>
          <w:kern w:val="0"/>
          <w:sz w:val="32"/>
          <w:szCs w:val="32"/>
          <w:shd w:val="clear" w:fill="FFFFFF"/>
          <w:lang w:val="en-US" w:eastAsia="zh-CN" w:bidi="ar"/>
        </w:rPr>
        <w:t>七、后续 Phase 3-5 概览</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2"/>
        <w:gridCol w:w="3199"/>
        <w:gridCol w:w="3193"/>
      </w:tblGrid>
      <w:tr w14:paraId="57080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7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9702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阶段</w:t>
            </w:r>
          </w:p>
        </w:tc>
        <w:tc>
          <w:tcPr>
            <w:tcW w:w="319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9A8C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目标</w:t>
            </w:r>
          </w:p>
        </w:tc>
        <w:tc>
          <w:tcPr>
            <w:tcW w:w="319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8EC9D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依赖</w:t>
            </w:r>
          </w:p>
        </w:tc>
      </w:tr>
      <w:tr w14:paraId="4190D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20443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3：长期记忆</w:t>
            </w:r>
          </w:p>
        </w:tc>
        <w:tc>
          <w:tcPr>
            <w:tcW w:w="319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B8D2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接入向量数据库，实现复盘归档Agent</w:t>
            </w:r>
          </w:p>
        </w:tc>
        <w:tc>
          <w:tcPr>
            <w:tcW w:w="319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8D803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 场景模板积累足够多的使用数据</w:t>
            </w:r>
          </w:p>
        </w:tc>
      </w:tr>
      <w:tr w14:paraId="5E34D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7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80F4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4：多分身</w:t>
            </w:r>
          </w:p>
        </w:tc>
        <w:tc>
          <w:tcPr>
            <w:tcW w:w="319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F8CF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用户创建多个自定义分身</w:t>
            </w:r>
          </w:p>
        </w:tc>
        <w:tc>
          <w:tcPr>
            <w:tcW w:w="319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630C8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 长期记忆提供个性化数据基础</w:t>
            </w:r>
          </w:p>
        </w:tc>
      </w:tr>
      <w:tr w14:paraId="0DB02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BE927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5：自进化</w:t>
            </w:r>
          </w:p>
        </w:tc>
        <w:tc>
          <w:tcPr>
            <w:tcW w:w="319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B7ACE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L3反馈，系统审视自身偏差</w:t>
            </w:r>
          </w:p>
        </w:tc>
        <w:tc>
          <w:tcPr>
            <w:tcW w:w="319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0E56B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 多分身提供足够多的对比数据</w:t>
            </w:r>
          </w:p>
        </w:tc>
      </w:tr>
    </w:tbl>
    <w:p w14:paraId="75D14C82">
      <w:pPr>
        <w:pStyle w:val="5"/>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rPr>
          <w:rFonts w:hint="default" w:ascii="仿宋" w:hAnsi="仿宋" w:eastAsia="仿宋" w:cs="仿宋"/>
          <w:b/>
          <w:bCs/>
          <w:caps w:val="0"/>
          <w:color w:val="0F1115"/>
          <w:spacing w:val="0"/>
          <w:kern w:val="0"/>
          <w:sz w:val="32"/>
          <w:szCs w:val="32"/>
          <w:shd w:val="clear" w:fill="FFFFFF"/>
          <w:lang w:val="en-US" w:eastAsia="zh-CN" w:bidi="ar"/>
        </w:rPr>
      </w:pPr>
      <w:r>
        <w:rPr>
          <w:rFonts w:hint="eastAsia" w:ascii="仿宋" w:hAnsi="仿宋" w:eastAsia="仿宋" w:cs="仿宋"/>
          <w:b/>
          <w:bCs/>
          <w:caps w:val="0"/>
          <w:color w:val="0F1115"/>
          <w:spacing w:val="0"/>
          <w:kern w:val="0"/>
          <w:sz w:val="32"/>
          <w:szCs w:val="32"/>
          <w:shd w:val="clear" w:fill="FFFFFF"/>
          <w:lang w:val="en-US" w:eastAsia="zh-CN" w:bidi="ar"/>
        </w:rPr>
        <w:t>八、</w:t>
      </w:r>
      <w:r>
        <w:rPr>
          <w:rFonts w:hint="default" w:ascii="仿宋" w:hAnsi="仿宋" w:eastAsia="仿宋" w:cs="仿宋"/>
          <w:b/>
          <w:bCs/>
          <w:caps w:val="0"/>
          <w:color w:val="0F1115"/>
          <w:spacing w:val="0"/>
          <w:kern w:val="0"/>
          <w:sz w:val="32"/>
          <w:szCs w:val="32"/>
          <w:shd w:val="clear" w:fill="FFFFFF"/>
          <w:lang w:val="en-US" w:eastAsia="zh-CN" w:bidi="ar"/>
        </w:rPr>
        <w:t>Phase 1 已知系统边界</w:t>
      </w:r>
    </w:p>
    <w:p w14:paraId="72832AB6">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发现时间</w:t>
      </w:r>
      <w:r>
        <w:rPr>
          <w:rFonts w:hint="eastAsia" w:ascii="仿宋" w:hAnsi="仿宋" w:eastAsia="仿宋" w:cs="仿宋"/>
          <w:i w:val="0"/>
          <w:iCs w:val="0"/>
          <w:caps w:val="0"/>
          <w:color w:val="0F1115"/>
          <w:spacing w:val="0"/>
          <w:sz w:val="24"/>
          <w:szCs w:val="24"/>
          <w:shd w:val="clear" w:fill="FFFFFF"/>
        </w:rPr>
        <w:t>：2026年5月27日（Phase 2 讨论期间）</w:t>
      </w:r>
    </w:p>
    <w:p w14:paraId="00472049">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边界场景</w:t>
      </w:r>
      <w:r>
        <w:rPr>
          <w:rFonts w:hint="eastAsia" w:ascii="仿宋" w:hAnsi="仿宋" w:eastAsia="仿宋" w:cs="仿宋"/>
          <w:i w:val="0"/>
          <w:iCs w:val="0"/>
          <w:caps w:val="0"/>
          <w:color w:val="0F1115"/>
          <w:spacing w:val="0"/>
          <w:sz w:val="24"/>
          <w:szCs w:val="24"/>
          <w:shd w:val="clear" w:fill="FFFFFF"/>
        </w:rPr>
        <w:t>：涉及独立研究项目的长期策略决策</w:t>
      </w:r>
    </w:p>
    <w:p w14:paraId="3D30F5DE">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测试用例</w:t>
      </w:r>
      <w:r>
        <w:rPr>
          <w:rFonts w:hint="eastAsia" w:ascii="仿宋" w:hAnsi="仿宋" w:eastAsia="仿宋" w:cs="仿宋"/>
          <w:i w:val="0"/>
          <w:iCs w:val="0"/>
          <w:caps w:val="0"/>
          <w:color w:val="0F1115"/>
          <w:spacing w:val="0"/>
          <w:sz w:val="24"/>
          <w:szCs w:val="24"/>
          <w:shd w:val="clear" w:fill="FFFFFF"/>
        </w:rPr>
        <w:t>：是否将正在走论文流程的原创理论引入 Phase 2 场景模板开发</w:t>
      </w:r>
    </w:p>
    <w:p w14:paraId="0DEA279C">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系统输出</w:t>
      </w:r>
      <w:r>
        <w:rPr>
          <w:rFonts w:hint="eastAsia" w:ascii="仿宋" w:hAnsi="仿宋" w:eastAsia="仿宋" w:cs="仿宋"/>
          <w:i w:val="0"/>
          <w:iCs w:val="0"/>
          <w:caps w:val="0"/>
          <w:color w:val="0F1115"/>
          <w:spacing w:val="0"/>
          <w:sz w:val="24"/>
          <w:szCs w:val="24"/>
          <w:shd w:val="clear" w:fill="FFFFFF"/>
        </w:rPr>
        <w:t>：f* = 0.70，建议“果断下重注”</w:t>
      </w:r>
    </w:p>
    <w:p w14:paraId="7AF3B5CE">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人工判断</w:t>
      </w:r>
      <w:r>
        <w:rPr>
          <w:rFonts w:hint="eastAsia" w:ascii="仿宋" w:hAnsi="仿宋" w:eastAsia="仿宋" w:cs="仿宋"/>
          <w:i w:val="0"/>
          <w:iCs w:val="0"/>
          <w:caps w:val="0"/>
          <w:color w:val="0F1115"/>
          <w:spacing w:val="0"/>
          <w:sz w:val="24"/>
          <w:szCs w:val="24"/>
          <w:shd w:val="clear" w:fill="FFFFFF"/>
        </w:rPr>
        <w:t>：系统误判。核心风险并非“理论不成熟导致开发失败”，而是“提前嵌入系统会损害理论研究的独立生命周期”。这个维度不在系统当前的风险评估框架内。</w:t>
      </w:r>
    </w:p>
    <w:p w14:paraId="11F15587">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rPr>
          <w:rFonts w:hint="eastAsia" w:ascii="仿宋" w:hAnsi="仿宋" w:eastAsia="仿宋" w:cs="仿宋"/>
          <w:i w:val="0"/>
          <w:iCs w:val="0"/>
          <w:caps w:val="0"/>
          <w:color w:val="0F1115"/>
          <w:spacing w:val="0"/>
          <w:sz w:val="24"/>
          <w:szCs w:val="24"/>
        </w:rPr>
      </w:pPr>
      <w:r>
        <w:rPr>
          <w:rFonts w:hint="eastAsia" w:ascii="仿宋" w:hAnsi="仿宋" w:eastAsia="仿宋" w:cs="仿宋"/>
          <w:b/>
          <w:bCs/>
          <w:i w:val="0"/>
          <w:iCs w:val="0"/>
          <w:caps w:val="0"/>
          <w:color w:val="0F1115"/>
          <w:spacing w:val="0"/>
          <w:sz w:val="24"/>
          <w:szCs w:val="24"/>
          <w:shd w:val="clear" w:fill="FFFFFF"/>
        </w:rPr>
        <w:t>暴露的系统局限</w:t>
      </w:r>
      <w:r>
        <w:rPr>
          <w:rFonts w:hint="eastAsia" w:ascii="仿宋" w:hAnsi="仿宋" w:eastAsia="仿宋" w:cs="仿宋"/>
          <w:i w:val="0"/>
          <w:iCs w:val="0"/>
          <w:caps w:val="0"/>
          <w:color w:val="0F1115"/>
          <w:spacing w:val="0"/>
          <w:sz w:val="24"/>
          <w:szCs w:val="24"/>
          <w:shd w:val="clear" w:fill="FFFFFF"/>
        </w:rPr>
        <w:t>：</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7"/>
        <w:gridCol w:w="6297"/>
      </w:tblGrid>
      <w:tr w14:paraId="379B8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67"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F2D70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维度</w:t>
            </w:r>
          </w:p>
        </w:tc>
        <w:tc>
          <w:tcPr>
            <w:tcW w:w="629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021FC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2753E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A8F50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无法理解“学术风险”</w:t>
            </w:r>
          </w:p>
        </w:tc>
        <w:tc>
          <w:tcPr>
            <w:tcW w:w="629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897F7E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系统的清零风险定义仅覆盖个人层面的不可逆损失（退学、辞职、健康崩溃），不包含知识资产的独立成长路径受损</w:t>
            </w:r>
          </w:p>
        </w:tc>
      </w:tr>
      <w:tr w14:paraId="67298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65D9B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无法处理“研究对象”的独立性</w:t>
            </w:r>
          </w:p>
        </w:tc>
        <w:tc>
          <w:tcPr>
            <w:tcW w:w="629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64145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当决策涉及一个正在生长的外部实体（论文、独立项目）时，系统将其视为可集成的功能模块，而非需要保护的独立生命体</w:t>
            </w:r>
          </w:p>
        </w:tc>
      </w:tr>
      <w:tr w14:paraId="5A3F7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03CB4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时间尺度局限</w:t>
            </w:r>
          </w:p>
        </w:tc>
        <w:tc>
          <w:tcPr>
            <w:tcW w:w="629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7C85E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系统的决策推演默认时间窗口为数天到数月，无法处理跨越数年的学术研究生涯周期</w:t>
            </w:r>
          </w:p>
        </w:tc>
      </w:tr>
    </w:tbl>
    <w:p w14:paraId="2C402849">
      <w:pPr>
        <w:pStyle w:val="8"/>
        <w:keepNext w:val="0"/>
        <w:keepLines w:val="0"/>
        <w:widowControl/>
        <w:suppressLineNumbers w:val="0"/>
        <w:shd w:val="clear" w:fill="FFFFFF"/>
        <w:spacing w:before="192" w:beforeAutospacing="0" w:after="192" w:afterAutospacing="0"/>
        <w:ind w:left="0" w:leftChars="0" w:right="0" w:rightChars="0" w:firstLine="482" w:firstLineChars="200"/>
        <w:jc w:val="both"/>
      </w:pPr>
      <w:r>
        <w:rPr>
          <w:rFonts w:hint="eastAsia" w:ascii="仿宋" w:hAnsi="仿宋" w:eastAsia="仿宋" w:cs="仿宋"/>
          <w:b/>
          <w:bCs/>
          <w:i w:val="0"/>
          <w:iCs w:val="0"/>
          <w:caps w:val="0"/>
          <w:color w:val="0F1115"/>
          <w:spacing w:val="0"/>
          <w:sz w:val="24"/>
          <w:szCs w:val="24"/>
          <w:shd w:val="clear" w:fill="FFFFFF"/>
        </w:rPr>
        <w:t>后续修正方向</w:t>
      </w:r>
      <w:r>
        <w:rPr>
          <w:rFonts w:hint="eastAsia" w:ascii="仿宋" w:hAnsi="仿宋" w:eastAsia="仿宋" w:cs="仿宋"/>
          <w:i w:val="0"/>
          <w:iCs w:val="0"/>
          <w:caps w:val="0"/>
          <w:color w:val="0F1115"/>
          <w:spacing w:val="0"/>
          <w:sz w:val="24"/>
          <w:szCs w:val="24"/>
          <w:shd w:val="clear" w:fill="FFFFFF"/>
        </w:rPr>
        <w:t>（留待 L3 自校正阶段）：</w:t>
      </w:r>
    </w:p>
    <w:p w14:paraId="4609931F">
      <w:pPr>
        <w:pStyle w:val="8"/>
        <w:keepNext w:val="0"/>
        <w:keepLines w:val="0"/>
        <w:widowControl/>
        <w:suppressLineNumbers w:val="0"/>
        <w:spacing w:before="0" w:beforeAutospacing="0" w:after="0" w:afterAutospacing="0"/>
        <w:ind w:left="0" w:leftChars="0" w:right="0" w:rightChars="0" w:firstLine="480" w:firstLineChars="200"/>
        <w:jc w:val="both"/>
      </w:pPr>
      <w:r>
        <w:rPr>
          <w:rFonts w:hint="eastAsia" w:ascii="仿宋" w:hAnsi="仿宋" w:eastAsia="仿宋" w:cs="仿宋"/>
          <w:i w:val="0"/>
          <w:iCs w:val="0"/>
          <w:caps w:val="0"/>
          <w:color w:val="0F1115"/>
          <w:spacing w:val="0"/>
          <w:sz w:val="24"/>
          <w:szCs w:val="24"/>
          <w:shd w:val="clear" w:fill="FFFFFF"/>
        </w:rPr>
        <w:t>元认知调度器识别到“论文、研究、独立项目”等关键词时，降低量化分析信心度</w:t>
      </w:r>
    </w:p>
    <w:p w14:paraId="432C2630">
      <w:pPr>
        <w:pStyle w:val="8"/>
        <w:keepNext w:val="0"/>
        <w:keepLines w:val="0"/>
        <w:widowControl/>
        <w:suppressLineNumbers w:val="0"/>
        <w:spacing w:before="0" w:beforeAutospacing="0" w:after="0" w:afterAutospacing="0"/>
        <w:ind w:left="0" w:leftChars="0" w:right="0" w:rightChars="0" w:firstLine="480" w:firstLineChars="200"/>
        <w:jc w:val="both"/>
      </w:pPr>
      <w:r>
        <w:rPr>
          <w:rFonts w:hint="eastAsia" w:ascii="仿宋" w:hAnsi="仿宋" w:eastAsia="仿宋" w:cs="仿宋"/>
          <w:i w:val="0"/>
          <w:iCs w:val="0"/>
          <w:caps w:val="0"/>
          <w:color w:val="0F1115"/>
          <w:spacing w:val="0"/>
          <w:sz w:val="24"/>
          <w:szCs w:val="24"/>
          <w:shd w:val="clear" w:fill="FFFFFF"/>
        </w:rPr>
        <w:t>在风险监控Agent中新增风险类别：“知识资产独立性受损”</w:t>
      </w:r>
    </w:p>
    <w:p w14:paraId="3B57A303">
      <w:pPr>
        <w:pStyle w:val="8"/>
        <w:keepNext w:val="0"/>
        <w:keepLines w:val="0"/>
        <w:widowControl/>
        <w:suppressLineNumbers w:val="0"/>
        <w:spacing w:before="0" w:beforeAutospacing="0" w:after="0" w:afterAutospacing="0"/>
        <w:ind w:left="0" w:leftChars="0" w:right="0" w:rightChars="0" w:firstLine="480" w:firstLineChars="200"/>
        <w:jc w:val="both"/>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补充系统边界声明：涉及外部独立研究项目的决策，系统仅提供参考框架，不给出量化建议</w:t>
      </w:r>
    </w:p>
    <w:p w14:paraId="1227F775">
      <w:pPr>
        <w:pStyle w:val="3"/>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1"/>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2 目标回顾</w:t>
      </w:r>
    </w:p>
    <w:p w14:paraId="297FB594">
      <w:pPr>
        <w:pStyle w:val="8"/>
        <w:keepNext w:val="0"/>
        <w:keepLines w:val="0"/>
        <w:widowControl/>
        <w:suppressLineNumbers w:val="0"/>
        <w:shd w:val="clear" w:fill="FFFFFF"/>
        <w:spacing w:before="192" w:beforeAutospacing="0" w:after="192" w:afterAutospacing="0"/>
        <w:ind w:left="0" w:leftChars="0" w:right="0" w:rightChars="0" w:firstLine="0" w:firstLineChars="0"/>
        <w:jc w:val="center"/>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根据架构文档 8.3 演化路线细化：</w:t>
      </w:r>
    </w:p>
    <w:tbl>
      <w:tblPr>
        <w:tblStyle w:val="9"/>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2"/>
        <w:gridCol w:w="3632"/>
        <w:gridCol w:w="3340"/>
      </w:tblGrid>
      <w:tr w14:paraId="6E854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78459CB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阶段</w:t>
            </w:r>
          </w:p>
        </w:tc>
        <w:tc>
          <w:tcPr>
            <w:tcW w:w="0" w:type="auto"/>
            <w:tcBorders>
              <w:top w:val="nil"/>
            </w:tcBorders>
            <w:shd w:val="clear" w:color="auto" w:fill="auto"/>
            <w:tcMar>
              <w:top w:w="120" w:type="dxa"/>
              <w:left w:w="192" w:type="dxa"/>
              <w:bottom w:w="120" w:type="dxa"/>
              <w:right w:w="192" w:type="dxa"/>
            </w:tcMar>
            <w:vAlign w:val="center"/>
          </w:tcPr>
          <w:p w14:paraId="107933C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核心交付</w:t>
            </w:r>
          </w:p>
        </w:tc>
        <w:tc>
          <w:tcPr>
            <w:tcW w:w="0" w:type="auto"/>
            <w:tcBorders>
              <w:top w:val="nil"/>
            </w:tcBorders>
            <w:shd w:val="clear" w:color="auto" w:fill="auto"/>
            <w:tcMar>
              <w:top w:w="120" w:type="dxa"/>
              <w:left w:w="192" w:type="dxa"/>
              <w:bottom w:w="120" w:type="dxa"/>
              <w:right w:w="192" w:type="dxa"/>
            </w:tcMar>
            <w:vAlign w:val="center"/>
          </w:tcPr>
          <w:p w14:paraId="4241389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验收标准</w:t>
            </w:r>
          </w:p>
        </w:tc>
      </w:tr>
      <w:tr w14:paraId="47B7D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BC62E8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2：场景扩展</w:t>
            </w:r>
          </w:p>
        </w:tc>
        <w:tc>
          <w:tcPr>
            <w:tcW w:w="0" w:type="auto"/>
            <w:shd w:val="clear" w:color="auto" w:fill="auto"/>
            <w:tcMar>
              <w:top w:w="120" w:type="dxa"/>
              <w:left w:w="192" w:type="dxa"/>
              <w:bottom w:w="120" w:type="dxa"/>
              <w:right w:w="192" w:type="dxa"/>
            </w:tcMar>
            <w:vAlign w:val="center"/>
          </w:tcPr>
          <w:p w14:paraId="1EEACF5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场景策略Agent框架、考试复合体场景模板（含5项策略库）、前端分阶段策略展示区域</w:t>
            </w:r>
          </w:p>
        </w:tc>
        <w:tc>
          <w:tcPr>
            <w:tcW w:w="0" w:type="auto"/>
            <w:shd w:val="clear" w:color="auto" w:fill="auto"/>
            <w:tcMar>
              <w:top w:w="120" w:type="dxa"/>
              <w:left w:w="192" w:type="dxa"/>
              <w:bottom w:w="120" w:type="dxa"/>
              <w:right w:w="0" w:type="dxa"/>
            </w:tcMar>
            <w:vAlign w:val="center"/>
          </w:tcPr>
          <w:p w14:paraId="4811C49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输入多考试日程，系统识别为“考试复合体”，输出分阶段缓释建议，与《全鉴》理论一致</w:t>
            </w:r>
          </w:p>
        </w:tc>
      </w:tr>
    </w:tbl>
    <w:p w14:paraId="63F43932">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核心任务拆解</w:t>
      </w:r>
      <w:r>
        <w:rPr>
          <w:rFonts w:hint="default" w:ascii="Segoe UI" w:hAnsi="Segoe UI" w:eastAsia="Segoe UI" w:cs="Segoe UI"/>
          <w:i w:val="0"/>
          <w:iCs w:val="0"/>
          <w:caps w:val="0"/>
          <w:color w:val="0F1115"/>
          <w:spacing w:val="0"/>
          <w:sz w:val="19"/>
          <w:szCs w:val="19"/>
          <w:shd w:val="clear" w:fill="FFFFFF"/>
        </w:rPr>
        <w:t>：</w:t>
      </w:r>
    </w:p>
    <w:p w14:paraId="79F88837">
      <w:pPr>
        <w:pStyle w:val="8"/>
        <w:keepNext w:val="0"/>
        <w:keepLines w:val="0"/>
        <w:widowControl/>
        <w:suppressLineNumbers w:val="0"/>
        <w:spacing w:before="0" w:beforeAutospacing="0" w:after="96"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新增场景策略Agent</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agent_core/scene_agent.py</w:t>
      </w:r>
      <w:r>
        <w:rPr>
          <w:rFonts w:hint="default" w:ascii="Segoe UI" w:hAnsi="Segoe UI" w:eastAsia="Segoe UI" w:cs="Segoe UI"/>
          <w:i w:val="0"/>
          <w:iCs w:val="0"/>
          <w:caps w:val="0"/>
          <w:color w:val="0F1115"/>
          <w:spacing w:val="0"/>
          <w:sz w:val="19"/>
          <w:szCs w:val="19"/>
          <w:shd w:val="clear" w:fill="FFFFFF"/>
        </w:rPr>
        <w:t>）</w:t>
      </w:r>
    </w:p>
    <w:p w14:paraId="4502A2C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识别用户输入是否属于考试复合体场景</w:t>
      </w:r>
    </w:p>
    <w:p w14:paraId="5E0EBC8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加载考试复合体策略模板</w:t>
      </w:r>
    </w:p>
    <w:p w14:paraId="4C798E2D">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输出分阶段建议（考前保留、考间缓释、技能迁移、终局评判、缓释梯度）</w:t>
      </w:r>
    </w:p>
    <w:p w14:paraId="31C7A5D0">
      <w:pPr>
        <w:pStyle w:val="8"/>
        <w:keepNext w:val="0"/>
        <w:keepLines w:val="0"/>
        <w:widowControl/>
        <w:suppressLineNumbers w:val="0"/>
        <w:spacing w:before="0" w:beforeAutospacing="0" w:after="96" w:afterAutospacing="0"/>
        <w:ind w:left="0" w:leftChars="0" w:right="0" w:rightChars="0" w:firstLine="0" w:firstLineChars="0"/>
        <w:jc w:val="both"/>
      </w:pPr>
      <w:r>
        <w:rPr>
          <w:rFonts w:hint="default" w:ascii="Segoe UI" w:hAnsi="Segoe UI" w:eastAsia="Segoe UI" w:cs="Segoe UI"/>
          <w:b/>
          <w:bCs/>
          <w:i w:val="0"/>
          <w:iCs w:val="0"/>
          <w:caps w:val="0"/>
          <w:color w:val="0F1115"/>
          <w:spacing w:val="0"/>
          <w:sz w:val="19"/>
          <w:szCs w:val="19"/>
          <w:shd w:val="clear" w:fill="FFFFFF"/>
        </w:rPr>
        <w:t>升级元认知调度器</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main.py</w:t>
      </w:r>
      <w:r>
        <w:rPr>
          <w:rFonts w:hint="default" w:ascii="Segoe UI" w:hAnsi="Segoe UI" w:eastAsia="Segoe UI" w:cs="Segoe UI"/>
          <w:i w:val="0"/>
          <w:iCs w:val="0"/>
          <w:caps w:val="0"/>
          <w:color w:val="0F1115"/>
          <w:spacing w:val="0"/>
          <w:sz w:val="19"/>
          <w:szCs w:val="19"/>
          <w:shd w:val="clear" w:fill="FFFFFF"/>
        </w:rPr>
        <w:t>）</w:t>
      </w:r>
    </w:p>
    <w:p w14:paraId="19A746DE">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在慢回路中增加场景识别环节</w:t>
      </w:r>
    </w:p>
    <w:p w14:paraId="59AFD63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当检测到多考试日程时，路由到场景策略Agent</w:t>
      </w:r>
    </w:p>
    <w:p w14:paraId="5C33AE0B">
      <w:pPr>
        <w:pStyle w:val="8"/>
        <w:keepNext w:val="0"/>
        <w:keepLines w:val="0"/>
        <w:widowControl/>
        <w:suppressLineNumbers w:val="0"/>
        <w:spacing w:before="0" w:beforeAutospacing="0" w:after="96" w:afterAutospacing="0"/>
        <w:ind w:left="0" w:leftChars="0" w:right="0" w:rightChars="0" w:firstLine="0" w:firstLineChars="0"/>
        <w:jc w:val="both"/>
      </w:pPr>
      <w:r>
        <w:rPr>
          <w:rFonts w:hint="default" w:ascii="Segoe UI" w:hAnsi="Segoe UI" w:eastAsia="Segoe UI" w:cs="Segoe UI"/>
          <w:b/>
          <w:bCs/>
          <w:i w:val="0"/>
          <w:iCs w:val="0"/>
          <w:caps w:val="0"/>
          <w:color w:val="0F1115"/>
          <w:spacing w:val="0"/>
          <w:sz w:val="19"/>
          <w:szCs w:val="19"/>
          <w:shd w:val="clear" w:fill="FFFFFF"/>
        </w:rPr>
        <w:t>前端适配</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ResultPage.ets</w:t>
      </w:r>
      <w:r>
        <w:rPr>
          <w:rFonts w:hint="default" w:ascii="Segoe UI" w:hAnsi="Segoe UI" w:eastAsia="Segoe UI" w:cs="Segoe UI"/>
          <w:i w:val="0"/>
          <w:iCs w:val="0"/>
          <w:caps w:val="0"/>
          <w:color w:val="0F1115"/>
          <w:spacing w:val="0"/>
          <w:sz w:val="19"/>
          <w:szCs w:val="19"/>
          <w:shd w:val="clear" w:fill="FFFFFF"/>
        </w:rPr>
        <w:t>）</w:t>
      </w:r>
    </w:p>
    <w:p w14:paraId="57C45FB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在结果展示页新增“分阶段策略”展示区域</w:t>
      </w:r>
    </w:p>
    <w:p w14:paraId="0405327C">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适配场景模板的结构化输出</w:t>
      </w:r>
    </w:p>
    <w:p w14:paraId="18EC9D5E">
      <w:pPr>
        <w:pStyle w:val="8"/>
        <w:keepNext w:val="0"/>
        <w:keepLines w:val="0"/>
        <w:widowControl/>
        <w:suppressLineNumbers w:val="0"/>
        <w:spacing w:before="0" w:beforeAutospacing="0" w:after="96" w:afterAutospacing="0"/>
        <w:ind w:left="0" w:leftChars="0" w:right="0" w:rightChars="0" w:firstLine="0" w:firstLineChars="0"/>
        <w:jc w:val="both"/>
      </w:pPr>
      <w:r>
        <w:rPr>
          <w:rFonts w:hint="default" w:ascii="Segoe UI" w:hAnsi="Segoe UI" w:eastAsia="Segoe UI" w:cs="Segoe UI"/>
          <w:b/>
          <w:bCs/>
          <w:i w:val="0"/>
          <w:iCs w:val="0"/>
          <w:caps w:val="0"/>
          <w:color w:val="0F1115"/>
          <w:spacing w:val="0"/>
          <w:sz w:val="19"/>
          <w:szCs w:val="19"/>
          <w:shd w:val="clear" w:fill="FFFFFF"/>
        </w:rPr>
        <w:t>模板接口标准化</w:t>
      </w:r>
    </w:p>
    <w:p w14:paraId="09345F75">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定义 </w:t>
      </w:r>
      <w:r>
        <w:rPr>
          <w:rStyle w:val="11"/>
          <w:rFonts w:hint="default" w:ascii="Consolas" w:hAnsi="Consolas" w:eastAsia="Consolas" w:cs="Consolas"/>
          <w:i w:val="0"/>
          <w:iCs w:val="0"/>
          <w:caps w:val="0"/>
          <w:color w:val="0F1115"/>
          <w:spacing w:val="0"/>
          <w:sz w:val="18"/>
          <w:szCs w:val="18"/>
          <w:shd w:val="clear" w:fill="EBEEF2"/>
        </w:rPr>
        <w:t>SceneTemplate</w:t>
      </w:r>
      <w:r>
        <w:rPr>
          <w:rFonts w:hint="default" w:ascii="Segoe UI" w:hAnsi="Segoe UI" w:eastAsia="Segoe UI" w:cs="Segoe UI"/>
          <w:i w:val="0"/>
          <w:iCs w:val="0"/>
          <w:caps w:val="0"/>
          <w:color w:val="0F1115"/>
          <w:spacing w:val="0"/>
          <w:sz w:val="19"/>
          <w:szCs w:val="19"/>
          <w:shd w:val="clear" w:fill="FFFFFF"/>
        </w:rPr>
        <w:t> 的数据结构</w:t>
      </w:r>
    </w:p>
    <w:p w14:paraId="190A7BB3">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为未来 3-5 个场景模板的开发提供统一接口</w:t>
      </w:r>
    </w:p>
    <w:p w14:paraId="5EB946F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B29691C">
      <w:pPr>
        <w:pStyle w:val="3"/>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1"/>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技术方案</w:t>
      </w:r>
    </w:p>
    <w:p w14:paraId="3D60409D">
      <w:pPr>
        <w:pStyle w:val="4"/>
        <w:keepNext w:val="0"/>
        <w:keepLines w:val="0"/>
        <w:widowControl/>
        <w:suppressLineNumbers w:val="0"/>
        <w:shd w:val="clear" w:fill="FFFFFF"/>
        <w:spacing w:before="384" w:beforeAutospacing="0" w:after="192" w:afterAutospacing="0" w:line="360" w:lineRule="atLeast"/>
        <w:ind w:left="0" w:right="0" w:firstLine="0"/>
        <w:jc w:val="center"/>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一、变更文件清单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29"/>
        <w:gridCol w:w="894"/>
        <w:gridCol w:w="4041"/>
      </w:tblGrid>
      <w:tr w14:paraId="53795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129"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C248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文件</w:t>
            </w:r>
          </w:p>
        </w:tc>
        <w:tc>
          <w:tcPr>
            <w:tcW w:w="89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0EA6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操作</w:t>
            </w:r>
          </w:p>
        </w:tc>
        <w:tc>
          <w:tcPr>
            <w:tcW w:w="404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DD058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24A01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B069B5E">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ascii="Consolas" w:hAnsi="Consolas" w:eastAsia="Consolas" w:cs="Consolas"/>
                <w:kern w:val="0"/>
                <w:sz w:val="15"/>
                <w:szCs w:val="15"/>
                <w:shd w:val="clear" w:fill="EBEEF2"/>
                <w:lang w:val="en-US" w:eastAsia="zh-CN" w:bidi="ar"/>
              </w:rPr>
              <w:t>agent_core/scene_agent.py</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5F08D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新增</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3FCB66F">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场景策略Agent，含考试复合体模板</w:t>
            </w:r>
          </w:p>
        </w:tc>
      </w:tr>
      <w:tr w14:paraId="6B20D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7465DE">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models/schemas.py</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093E1F">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0296200">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新增 </w:t>
            </w:r>
            <w:r>
              <w:rPr>
                <w:rStyle w:val="11"/>
                <w:rFonts w:hint="default" w:ascii="Consolas" w:hAnsi="Consolas" w:eastAsia="Consolas" w:cs="Consolas"/>
                <w:kern w:val="0"/>
                <w:sz w:val="15"/>
                <w:szCs w:val="15"/>
                <w:shd w:val="clear" w:fill="EBEEF2"/>
                <w:lang w:val="en-US" w:eastAsia="zh-CN" w:bidi="ar"/>
              </w:rPr>
              <w:t>SceneResult</w:t>
            </w:r>
            <w:r>
              <w:rPr>
                <w:rFonts w:hint="default" w:ascii="Consolas" w:hAnsi="Segoe UI" w:eastAsia="Consolas" w:cs="Segoe UI"/>
                <w:kern w:val="0"/>
                <w:sz w:val="15"/>
                <w:szCs w:val="18"/>
                <w:lang w:val="en-US" w:eastAsia="zh-CN" w:bidi="ar"/>
              </w:rPr>
              <w:t>、更新 </w:t>
            </w:r>
            <w:r>
              <w:rPr>
                <w:rStyle w:val="11"/>
                <w:rFonts w:hint="default" w:ascii="Consolas" w:hAnsi="Consolas" w:eastAsia="Consolas" w:cs="Consolas"/>
                <w:kern w:val="0"/>
                <w:sz w:val="15"/>
                <w:szCs w:val="15"/>
                <w:shd w:val="clear" w:fill="EBEEF2"/>
                <w:lang w:val="en-US" w:eastAsia="zh-CN" w:bidi="ar"/>
              </w:rPr>
              <w:t>DecisionReport</w:t>
            </w:r>
          </w:p>
        </w:tc>
      </w:tr>
      <w:tr w14:paraId="60D30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0F145EB">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main.py</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FE1192">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405FD55">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慢回路增加场景策略Agent调用</w:t>
            </w:r>
          </w:p>
        </w:tc>
      </w:tr>
      <w:tr w14:paraId="2CA3F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1BB8456">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agent_core/mux.py</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6C02A0">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68BB601">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融合器增加场景策略输入</w:t>
            </w:r>
          </w:p>
        </w:tc>
      </w:tr>
      <w:tr w14:paraId="36049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9CD3870">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pages/ResultPage.ets</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893376">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222380F">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新增分阶段策略时间线展示区域</w:t>
            </w:r>
          </w:p>
        </w:tc>
      </w:tr>
      <w:tr w14:paraId="17E33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01055C">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pages/SettingsPage.ets</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5DECE1">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新增</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4B2452">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动态IP配置页面</w:t>
            </w:r>
          </w:p>
        </w:tc>
      </w:tr>
      <w:tr w14:paraId="61A1B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9B3EE2">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pages/InputPage.ets</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F14D5A">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84C5614">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增加设置入口</w:t>
            </w:r>
          </w:p>
        </w:tc>
      </w:tr>
      <w:tr w14:paraId="63E3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58F51CB">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services/DecisionService.ets</w:t>
            </w:r>
          </w:p>
        </w:tc>
        <w:tc>
          <w:tcPr>
            <w:tcW w:w="89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161A6D">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0B81F68">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读取本地存储的IP配置</w:t>
            </w:r>
          </w:p>
        </w:tc>
      </w:tr>
      <w:tr w14:paraId="6B6C5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9"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D1245C4">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common/Constants.ets</w:t>
            </w:r>
          </w:p>
        </w:tc>
        <w:tc>
          <w:tcPr>
            <w:tcW w:w="89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FF8FA7B">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p>
        </w:tc>
        <w:tc>
          <w:tcPr>
            <w:tcW w:w="404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3A74D99">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支持动态获取BASE_URL</w:t>
            </w:r>
          </w:p>
        </w:tc>
      </w:tr>
    </w:tbl>
    <w:p w14:paraId="40EDD57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F21D93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二、数据结构设计</w:t>
      </w:r>
    </w:p>
    <w:p w14:paraId="70128022">
      <w:pPr>
        <w:pStyle w:val="8"/>
        <w:keepNext w:val="0"/>
        <w:keepLines w:val="0"/>
        <w:widowControl/>
        <w:suppressLineNumbers w:val="0"/>
        <w:shd w:val="clear" w:fill="FFFFFF"/>
        <w:spacing w:before="192" w:beforeAutospacing="0" w:after="192" w:afterAutospacing="0"/>
        <w:ind w:left="0" w:leftChars="0" w:right="0" w:rightChars="0" w:firstLine="360" w:firstLineChars="200"/>
        <w:jc w:val="both"/>
        <w:rPr>
          <w:rFonts w:hint="default" w:ascii="Segoe UI" w:hAnsi="Segoe UI" w:eastAsia="Segoe UI" w:cs="Segoe UI"/>
          <w:i w:val="0"/>
          <w:iCs w:val="0"/>
          <w:caps w:val="0"/>
          <w:color w:val="0F1115"/>
          <w:spacing w:val="0"/>
          <w:sz w:val="19"/>
          <w:szCs w:val="19"/>
        </w:rPr>
      </w:pPr>
      <w:r>
        <w:rPr>
          <w:rStyle w:val="11"/>
          <w:rFonts w:hint="default" w:ascii="Consolas" w:hAnsi="Consolas" w:eastAsia="Consolas" w:cs="Consolas"/>
          <w:i w:val="0"/>
          <w:iCs w:val="0"/>
          <w:caps w:val="0"/>
          <w:color w:val="0F1115"/>
          <w:spacing w:val="0"/>
          <w:sz w:val="18"/>
          <w:szCs w:val="18"/>
          <w:shd w:val="clear" w:fill="EBEEF2"/>
        </w:rPr>
        <w:t>SceneResult</w:t>
      </w:r>
      <w:r>
        <w:rPr>
          <w:rFonts w:hint="default" w:ascii="Segoe UI" w:hAnsi="Segoe UI" w:eastAsia="Segoe UI" w:cs="Segoe UI"/>
          <w:b/>
          <w:bCs/>
          <w:i w:val="0"/>
          <w:iCs w:val="0"/>
          <w:caps w:val="0"/>
          <w:color w:val="0F1115"/>
          <w:spacing w:val="0"/>
          <w:sz w:val="19"/>
          <w:szCs w:val="19"/>
          <w:shd w:val="clear" w:fill="FFFFFF"/>
        </w:rPr>
        <w:t>（场景策略Agent输出）</w:t>
      </w:r>
      <w:r>
        <w:rPr>
          <w:rFonts w:hint="default" w:ascii="Segoe UI" w:hAnsi="Segoe UI" w:eastAsia="Segoe UI" w:cs="Segoe UI"/>
          <w:i w:val="0"/>
          <w:iCs w:val="0"/>
          <w:caps w:val="0"/>
          <w:color w:val="0F1115"/>
          <w:spacing w:val="0"/>
          <w:sz w:val="19"/>
          <w:szCs w:val="19"/>
          <w:shd w:val="clear" w:fill="FFFFFF"/>
        </w:rPr>
        <w:t>：</w:t>
      </w:r>
    </w:p>
    <w:p w14:paraId="748F9E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python</w:t>
      </w:r>
    </w:p>
    <w:p w14:paraId="3325C5B6">
      <w:pPr>
        <w:pStyle w:val="8"/>
        <w:keepNext w:val="0"/>
        <w:keepLines w:val="0"/>
        <w:widowControl/>
        <w:suppressLineNumbers w:val="0"/>
        <w:shd w:val="clear" w:fill="FFFFFF"/>
        <w:spacing w:before="192" w:beforeAutospacing="0" w:after="192" w:afterAutospacing="0"/>
        <w:ind w:left="0" w:leftChars="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class SceneResult(BaseModel):</w:t>
      </w:r>
    </w:p>
    <w:p w14:paraId="040D1322">
      <w:pPr>
        <w:pStyle w:val="8"/>
        <w:keepNext w:val="0"/>
        <w:keepLines w:val="0"/>
        <w:widowControl/>
        <w:suppressLineNumbers w:val="0"/>
        <w:shd w:val="clear" w:fill="FFFFFF"/>
        <w:spacing w:before="192" w:beforeAutospacing="0" w:after="192" w:afterAutospacing="0"/>
        <w:ind w:left="420" w:leftChars="20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"""场景策略Agent的输出"""</w:t>
      </w:r>
    </w:p>
    <w:p w14:paraId="694CC47E">
      <w:pPr>
        <w:pStyle w:val="8"/>
        <w:keepNext w:val="0"/>
        <w:keepLines w:val="0"/>
        <w:widowControl/>
        <w:suppressLineNumbers w:val="0"/>
        <w:shd w:val="clear" w:fill="FFFFFF"/>
        <w:spacing w:before="192" w:beforeAutospacing="0" w:after="192" w:afterAutospacing="0"/>
        <w:ind w:left="420" w:leftChars="20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scene_type: str              # 场景类型：考试复合体 / 通用场景 / 未识别</w:t>
      </w:r>
    </w:p>
    <w:p w14:paraId="18749889">
      <w:pPr>
        <w:pStyle w:val="8"/>
        <w:keepNext w:val="0"/>
        <w:keepLines w:val="0"/>
        <w:widowControl/>
        <w:suppressLineNumbers w:val="0"/>
        <w:shd w:val="clear" w:fill="FFFFFF"/>
        <w:spacing w:before="192" w:beforeAutospacing="0" w:after="192" w:afterAutospacing="0"/>
        <w:ind w:left="420" w:leftChars="20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scene_recognized: bool       # 是否成功识别场景</w:t>
      </w:r>
    </w:p>
    <w:p w14:paraId="5957008B">
      <w:pPr>
        <w:pStyle w:val="8"/>
        <w:keepNext w:val="0"/>
        <w:keepLines w:val="0"/>
        <w:widowControl/>
        <w:suppressLineNumbers w:val="0"/>
        <w:shd w:val="clear" w:fill="FFFFFF"/>
        <w:spacing w:before="192" w:beforeAutospacing="0" w:after="192" w:afterAutospacing="0"/>
        <w:ind w:left="420" w:leftChars="20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strategies: list[dict]       # 策略列表，每条包含 {phase, strategy, reason}</w:t>
      </w:r>
    </w:p>
    <w:p w14:paraId="014C4C50">
      <w:pPr>
        <w:pStyle w:val="8"/>
        <w:keepNext w:val="0"/>
        <w:keepLines w:val="0"/>
        <w:widowControl/>
        <w:suppressLineNumbers w:val="0"/>
        <w:shd w:val="clear" w:fill="FFFFFF"/>
        <w:spacing w:before="192" w:beforeAutospacing="0" w:after="192" w:afterAutospacing="0"/>
        <w:ind w:left="420" w:leftChars="20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timeline: list[dict]         # 时间线，每条包含 {date, event, suggestion}</w:t>
      </w:r>
    </w:p>
    <w:p w14:paraId="12B261ED">
      <w:pPr>
        <w:pStyle w:val="8"/>
        <w:keepNext w:val="0"/>
        <w:keepLines w:val="0"/>
        <w:widowControl/>
        <w:suppressLineNumbers w:val="0"/>
        <w:shd w:val="clear" w:fill="FFFFFF"/>
        <w:spacing w:before="192" w:beforeAutospacing="0" w:after="192" w:afterAutospacing="0"/>
        <w:ind w:left="420" w:leftChars="200" w:right="0" w:rightChars="0" w:firstLine="300" w:firstLineChars="200"/>
        <w:jc w:val="both"/>
        <w:rPr>
          <w:rFonts w:hint="default" w:ascii="Consolas" w:hAnsi="Consolas" w:eastAsia="Consolas" w:cs="Consolas"/>
          <w:i w:val="0"/>
          <w:iCs w:val="0"/>
          <w:caps w:val="0"/>
          <w:color w:val="A626A4"/>
          <w:spacing w:val="0"/>
          <w:sz w:val="15"/>
          <w:szCs w:val="15"/>
        </w:rPr>
      </w:pPr>
      <w:r>
        <w:rPr>
          <w:rFonts w:hint="default" w:ascii="Consolas" w:hAnsi="Consolas" w:eastAsia="Consolas" w:cs="Consolas"/>
          <w:i w:val="0"/>
          <w:iCs w:val="0"/>
          <w:caps w:val="0"/>
          <w:color w:val="A626A4"/>
          <w:spacing w:val="0"/>
          <w:sz w:val="15"/>
          <w:szCs w:val="15"/>
        </w:rPr>
        <w:t>reasoning: str               # 场景识别和策略生成的推理过程</w:t>
      </w:r>
    </w:p>
    <w:p w14:paraId="2195768D">
      <w:pPr>
        <w:pStyle w:val="8"/>
        <w:keepNext w:val="0"/>
        <w:keepLines w:val="0"/>
        <w:widowControl/>
        <w:suppressLineNumbers w:val="0"/>
        <w:shd w:val="clear" w:fill="FFFFFF"/>
        <w:spacing w:before="192" w:beforeAutospacing="0" w:after="192" w:afterAutospacing="0"/>
        <w:ind w:left="0" w:leftChars="0" w:right="0" w:rightChars="0" w:firstLine="360" w:firstLineChars="200"/>
        <w:jc w:val="both"/>
        <w:rPr>
          <w:rFonts w:hint="default" w:ascii="Segoe UI" w:hAnsi="Segoe UI" w:eastAsia="Segoe UI" w:cs="Segoe UI"/>
          <w:i w:val="0"/>
          <w:iCs w:val="0"/>
          <w:caps w:val="0"/>
          <w:color w:val="0F1115"/>
          <w:spacing w:val="0"/>
          <w:sz w:val="19"/>
          <w:szCs w:val="19"/>
        </w:rPr>
      </w:pPr>
      <w:r>
        <w:rPr>
          <w:rStyle w:val="11"/>
          <w:rFonts w:hint="default" w:ascii="Consolas" w:hAnsi="Consolas" w:eastAsia="Consolas" w:cs="Consolas"/>
          <w:i w:val="0"/>
          <w:iCs w:val="0"/>
          <w:caps w:val="0"/>
          <w:color w:val="0F1115"/>
          <w:spacing w:val="0"/>
          <w:sz w:val="18"/>
          <w:szCs w:val="18"/>
          <w:shd w:val="clear" w:fill="EBEEF2"/>
        </w:rPr>
        <w:t>DecisionReport</w:t>
      </w:r>
      <w:r>
        <w:rPr>
          <w:rFonts w:hint="default" w:ascii="Segoe UI" w:hAnsi="Segoe UI" w:eastAsia="Segoe UI" w:cs="Segoe UI"/>
          <w:b/>
          <w:bCs/>
          <w:i w:val="0"/>
          <w:iCs w:val="0"/>
          <w:caps w:val="0"/>
          <w:color w:val="0F1115"/>
          <w:spacing w:val="0"/>
          <w:sz w:val="19"/>
          <w:szCs w:val="19"/>
          <w:shd w:val="clear" w:fill="FFFFFF"/>
        </w:rPr>
        <w:t> 更新</w:t>
      </w:r>
      <w:r>
        <w:rPr>
          <w:rFonts w:hint="default" w:ascii="Segoe UI" w:hAnsi="Segoe UI" w:eastAsia="Segoe UI" w:cs="Segoe UI"/>
          <w:i w:val="0"/>
          <w:iCs w:val="0"/>
          <w:caps w:val="0"/>
          <w:color w:val="0F1115"/>
          <w:spacing w:val="0"/>
          <w:sz w:val="19"/>
          <w:szCs w:val="19"/>
          <w:shd w:val="clear" w:fill="FFFFFF"/>
        </w:rPr>
        <w:t>：新增可选字段 </w:t>
      </w:r>
      <w:r>
        <w:rPr>
          <w:rStyle w:val="11"/>
          <w:rFonts w:hint="default" w:ascii="Consolas" w:hAnsi="Consolas" w:eastAsia="Consolas" w:cs="Consolas"/>
          <w:i w:val="0"/>
          <w:iCs w:val="0"/>
          <w:caps w:val="0"/>
          <w:color w:val="0F1115"/>
          <w:spacing w:val="0"/>
          <w:sz w:val="18"/>
          <w:szCs w:val="18"/>
          <w:shd w:val="clear" w:fill="EBEEF2"/>
        </w:rPr>
        <w:t>scene_result</w:t>
      </w:r>
      <w:r>
        <w:rPr>
          <w:rFonts w:hint="default" w:ascii="Segoe UI" w:hAnsi="Segoe UI" w:eastAsia="Segoe UI" w:cs="Segoe UI"/>
          <w:i w:val="0"/>
          <w:iCs w:val="0"/>
          <w:caps w:val="0"/>
          <w:color w:val="0F1115"/>
          <w:spacing w:val="0"/>
          <w:sz w:val="19"/>
          <w:szCs w:val="19"/>
          <w:shd w:val="clear" w:fill="FFFFFF"/>
        </w:rPr>
        <w:t>，当场景策略Agent识别到特定场景时填充。</w:t>
      </w:r>
    </w:p>
    <w:p w14:paraId="13AF4BC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1AFB69F">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三、考试复合体策略模板定义</w:t>
      </w:r>
    </w:p>
    <w:p w14:paraId="37A1335B">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基于《全鉴》第三章考试复合体理论，提取以下可编程策略：</w:t>
      </w:r>
    </w:p>
    <w:p w14:paraId="203A83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python</w:t>
      </w:r>
    </w:p>
    <w:p w14:paraId="3952317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EXAM_COMPLEX_TEMPLATE = {</w:t>
      </w:r>
    </w:p>
    <w:p w14:paraId="32D0B06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"scene_name": "考试复合体",</w:t>
      </w:r>
    </w:p>
    <w:p w14:paraId="7F013FF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"trigger_keywords": ["考试", "备考", "复习", "笔试", "面试", "科目", "间隔", "接连"],</w:t>
      </w:r>
    </w:p>
    <w:p w14:paraId="7F042D8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"trigger_multi_exam": True,  # 需要检测多个考试日期</w:t>
      </w:r>
    </w:p>
    <w:p w14:paraId="5615AE7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"strategies": {</w:t>
      </w:r>
    </w:p>
    <w:p w14:paraId="321CA2E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"pre_exam_reserve": {</w:t>
      </w:r>
    </w:p>
    <w:p w14:paraId="044489F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"name": "考前保留策略",</w:t>
      </w:r>
    </w:p>
    <w:p w14:paraId="716BE72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 "复合体第一场考试前",</w:t>
      </w:r>
    </w:p>
    <w:p w14:paraId="5C03CB4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"content": "建议复习投入上限80%-90%，为后续考试预留10%-20%心理带宽。潜意识为后续考试预留认知资源是自动的风险规避策略，不要强行推到100%。",</w:t>
      </w:r>
    </w:p>
    <w:p w14:paraId="5CC5898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"reference": "用户复习软考时，潜意识不敢用全力，担心影响飞控。策略验证有效。"</w:t>
      </w:r>
    </w:p>
    <w:p w14:paraId="0E3739E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235DFD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"inter_exam_release": {</w:t>
      </w:r>
    </w:p>
    <w:p w14:paraId="4498E8B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"name": "考间缓释策略",</w:t>
      </w:r>
    </w:p>
    <w:p w14:paraId="05700E9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 "第一场考试结束后",</w:t>
      </w:r>
    </w:p>
    <w:p w14:paraId="19504CF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"content": "安排1天左右的低认知负荷活动（散步、逛公园、看剧、正常作息）。不强行学习（避免厌学），也不彻底放纵（避免生物钟紊乱）。状态特征：释放约一半心理带宽，感到相对轻松，但仍有适度紧张服务于第二场。",</w:t>
      </w:r>
    </w:p>
    <w:p w14:paraId="16E82AF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"reference": "软考后用户计划5月25日去西安市区溜达，而不是瘫睡或刷夜。"</w:t>
      </w:r>
    </w:p>
    <w:p w14:paraId="49D2B99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DFEEAF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"skill_transfer": {</w:t>
      </w:r>
    </w:p>
    <w:p w14:paraId="27E8B8E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"name": "技能迁移策略",</w:t>
      </w:r>
    </w:p>
    <w:p w14:paraId="41E5877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 "相邻考试之间",</w:t>
      </w:r>
    </w:p>
    <w:p w14:paraId="6C30608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"content": "主动识别第一场考试中可迁移的技能并用于第二场。常见可迁移技能：时间分配、答题节奏、跳过难题的果断性、编答案能力、心理调节。",</w:t>
      </w:r>
    </w:p>
    <w:p w14:paraId="68429C4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"reference": "软考中练出的'遇到不会的题先跳过、最后再编'的能力，直接用于飞控的简答题和名词解释。"</w:t>
      </w:r>
    </w:p>
    <w:p w14:paraId="615FF84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1698B10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"final_judgment": {</w:t>
      </w:r>
    </w:p>
    <w:p w14:paraId="36229E8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"name": "终局评判策略",</w:t>
      </w:r>
    </w:p>
    <w:p w14:paraId="4AEA338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 "所有考试结束后",</w:t>
      </w:r>
    </w:p>
    <w:p w14:paraId="1846C33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"content": "以'是否尽力'为最终评价标准，而非外部分数。尽力即是胜仗。任务序列完成本身即是奖赏，减少分数焦虑对下一阶段任务的干扰。",</w:t>
      </w:r>
    </w:p>
    <w:p w14:paraId="12E5287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"reference": "用户多次强调'尽力就好，不管结果'。"</w:t>
      </w:r>
    </w:p>
    <w:p w14:paraId="3AAB87A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776948A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"gradual_release": {</w:t>
      </w:r>
    </w:p>
    <w:p w14:paraId="6D070A6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"name": "缓释梯度设计",</w:t>
      </w:r>
    </w:p>
    <w:p w14:paraId="1241FCF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"trigger": "学期级复合体全程",</w:t>
      </w:r>
    </w:p>
    <w:p w14:paraId="0FB70BB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"content": "在每次大考后设置不同强度的缓释窗口：考后当晚轻度娱乐 → 第二天全天低负荷活动 → 第三天开始保温学习。避免高压锅突然掀盖或持续闷烧。",</w:t>
      </w:r>
    </w:p>
    <w:p w14:paraId="20B39C2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"reference": "飞控考完后：24日晚正常作息，25日市区溜达，26日恢复日常节奏并轻量看CSP。"</w:t>
      </w:r>
    </w:p>
    <w:p w14:paraId="3B2142E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598" w:leftChars="285" w:right="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3CF794A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298" w:leftChars="142" w:right="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BECB8B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00" w:firstLineChars="200"/>
        <w:jc w:val="both"/>
        <w:rPr>
          <w:rFonts w:hint="default" w:ascii="Segoe UI" w:hAnsi="Segoe UI" w:eastAsia="Segoe UI" w:cs="Segoe UI"/>
          <w:i w:val="0"/>
          <w:iCs w:val="0"/>
          <w:caps w:val="0"/>
          <w:spacing w:val="0"/>
          <w:sz w:val="19"/>
          <w:szCs w:val="19"/>
        </w:rPr>
      </w:pPr>
      <w:r>
        <w:rPr>
          <w:rFonts w:hint="default" w:ascii="Consolas" w:hAnsi="Consolas" w:eastAsia="Consolas" w:cs="Consolas"/>
          <w:i w:val="0"/>
          <w:iCs w:val="0"/>
          <w:caps w:val="0"/>
          <w:color w:val="0F1115"/>
          <w:spacing w:val="0"/>
          <w:sz w:val="15"/>
          <w:szCs w:val="15"/>
        </w:rPr>
        <w:t>}</w:t>
      </w:r>
      <w:r>
        <w:rPr>
          <w:rFonts w:hint="default" w:ascii="Consolas" w:hAnsi="Consolas" w:eastAsia="Consolas" w:cs="Consolas"/>
          <w:sz w:val="15"/>
          <w:szCs w:val="15"/>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54BD898">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四、场景策略Agent工作流程</w:t>
      </w:r>
    </w:p>
    <w:p w14:paraId="4F51D0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7C14055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用户输入 → 元认知调度器（判断走慢回路）</w:t>
      </w:r>
    </w:p>
    <w:p w14:paraId="2B05E80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2497090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65FC9AF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量化分析Agent（凯利公式计算）</w:t>
      </w:r>
    </w:p>
    <w:p w14:paraId="384C9F99">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61BD6E7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381A3EF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风险监控Agent（风险评估）</w:t>
      </w:r>
    </w:p>
    <w:p w14:paraId="1FB4448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63EC74B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7D17489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场景策略Agent ← 新增</w:t>
      </w:r>
    </w:p>
    <w:p w14:paraId="176B2FB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2BB1D98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检测是否包含多考试日期</w:t>
      </w:r>
    </w:p>
    <w:p w14:paraId="5F600A7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识别考试间隔天数</w:t>
      </w:r>
    </w:p>
    <w:p w14:paraId="354B370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判定复合体类型（天级/周级/学期级）</w:t>
      </w:r>
    </w:p>
    <w:p w14:paraId="1C46E42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加载对应策略</w:t>
      </w:r>
    </w:p>
    <w:p w14:paraId="2268537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输出分阶段建议时间线</w:t>
      </w:r>
    </w:p>
    <w:p w14:paraId="5265BC7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39B58BF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073C3C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Mux融合器（整合量化+风险+场景策略）</w:t>
      </w:r>
    </w:p>
    <w:p w14:paraId="0FA2013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96C3DE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840" w:leftChars="400" w:right="0" w:rightChars="0" w:firstLine="300" w:firstLineChars="200"/>
        <w:jc w:val="both"/>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2F5D48D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420" w:leftChars="-200" w:right="0" w:rightChars="0" w:firstLine="300" w:firstLineChars="200"/>
        <w:jc w:val="both"/>
        <w:rPr>
          <w:rFonts w:hint="default" w:ascii="Segoe UI" w:hAnsi="Segoe UI" w:eastAsia="Segoe UI" w:cs="Segoe UI"/>
          <w:i w:val="0"/>
          <w:iCs w:val="0"/>
          <w:caps w:val="0"/>
          <w:spacing w:val="0"/>
          <w:sz w:val="19"/>
          <w:szCs w:val="19"/>
        </w:rPr>
      </w:pPr>
      <w:r>
        <w:rPr>
          <w:rFonts w:hint="default" w:ascii="Consolas" w:hAnsi="Consolas" w:eastAsia="Consolas" w:cs="Consolas"/>
          <w:i w:val="0"/>
          <w:iCs w:val="0"/>
          <w:caps w:val="0"/>
          <w:color w:val="0F1115"/>
          <w:spacing w:val="0"/>
          <w:sz w:val="15"/>
          <w:szCs w:val="15"/>
        </w:rPr>
        <w:t>综合决策建议输出</w:t>
      </w:r>
      <w:r>
        <w:rPr>
          <w:rFonts w:hint="default" w:ascii="Consolas" w:hAnsi="Consolas" w:eastAsia="Consolas" w:cs="Consolas"/>
          <w:sz w:val="15"/>
          <w:szCs w:val="15"/>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7CEAAD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五、验收用例</w:t>
      </w:r>
    </w:p>
    <w:p w14:paraId="496C5D01">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输入</w:t>
      </w:r>
      <w:r>
        <w:rPr>
          <w:rFonts w:hint="default" w:ascii="Segoe UI" w:hAnsi="Segoe UI" w:eastAsia="Segoe UI" w:cs="Segoe UI"/>
          <w:i w:val="0"/>
          <w:iCs w:val="0"/>
          <w:caps w:val="0"/>
          <w:color w:val="0F1115"/>
          <w:spacing w:val="0"/>
          <w:sz w:val="19"/>
          <w:szCs w:val="19"/>
          <w:shd w:val="clear" w:fill="FFFFFF"/>
        </w:rPr>
        <w:t>：</w:t>
      </w:r>
    </w:p>
    <w:p w14:paraId="618E69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688E0BA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leftChars="0" w:right="0" w:rightChars="0" w:firstLine="300" w:firstLineChars="200"/>
        <w:jc w:val="both"/>
        <w:rPr>
          <w:rFonts w:hint="default"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我5月23日软考，5月25日飞控，中间怎么安排？</w:t>
      </w:r>
    </w:p>
    <w:p w14:paraId="72259BD0">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预期输出</w:t>
      </w:r>
      <w:r>
        <w:rPr>
          <w:rFonts w:hint="default" w:ascii="Segoe UI" w:hAnsi="Segoe UI" w:eastAsia="Segoe UI" w:cs="Segoe UI"/>
          <w:i w:val="0"/>
          <w:iCs w:val="0"/>
          <w:caps w:val="0"/>
          <w:color w:val="0F1115"/>
          <w:spacing w:val="0"/>
          <w:sz w:val="19"/>
          <w:szCs w:val="19"/>
          <w:shd w:val="clear" w:fill="FFFFFF"/>
        </w:rPr>
        <w:t>：</w:t>
      </w:r>
    </w:p>
    <w:p w14:paraId="2A0D726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场景策略Agent识别为“考试复合体·天级复合体（间隔1.5天）”</w:t>
      </w:r>
    </w:p>
    <w:p w14:paraId="26B2FAF0">
      <w:pPr>
        <w:pStyle w:val="8"/>
        <w:keepNext w:val="0"/>
        <w:keepLines w:val="0"/>
        <w:widowControl/>
        <w:suppressLineNumbers w:val="0"/>
        <w:spacing w:before="0" w:beforeAutospacing="0" w:after="96"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输出分阶段策略：</w:t>
      </w:r>
    </w:p>
    <w:p w14:paraId="1E09A4B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5月23日考前：考前保留策略，复习投入不超过85%</w:t>
      </w:r>
    </w:p>
    <w:p w14:paraId="1D73266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5月24日（考间）：考间缓释策略，安排轻度活动</w:t>
      </w:r>
    </w:p>
    <w:p w14:paraId="01B88EE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5月25日考前：技能迁移策略，复用软考答题节奏</w:t>
      </w:r>
    </w:p>
    <w:p w14:paraId="24D94FAC">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Mux融合后，综合建议中包含时间线展示</w:t>
      </w:r>
    </w:p>
    <w:p w14:paraId="3F4CBAA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DB857CF">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六、不纳入 Phase 2 的内容</w:t>
      </w:r>
    </w:p>
    <w:p w14:paraId="7A2B88B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不开发其他 3-5 个场景模板（仅做考试复合体）</w:t>
      </w:r>
    </w:p>
    <w:p w14:paraId="498ED73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不做长期记忆（不保存历史考试记录）</w:t>
      </w:r>
    </w:p>
    <w:p w14:paraId="1A47FAE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不做多分身</w:t>
      </w:r>
    </w:p>
    <w:p w14:paraId="29413543">
      <w:pPr>
        <w:pStyle w:val="8"/>
        <w:keepNext w:val="0"/>
        <w:keepLines w:val="0"/>
        <w:widowControl/>
        <w:suppressLineNumbers w:val="0"/>
        <w:spacing w:before="0" w:beforeAutospacing="0" w:after="0"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 不做 L3 自校正</w:t>
      </w:r>
    </w:p>
    <w:p w14:paraId="4BD88F2B">
      <w:pPr>
        <w:pStyle w:val="3"/>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outlineLvl w:val="1"/>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2 定稿报告</w:t>
      </w:r>
    </w:p>
    <w:p w14:paraId="60CDDEA5">
      <w:pPr>
        <w:pStyle w:val="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：v0.2.0 → v0.3.0</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完成日期</w:t>
      </w:r>
      <w:r>
        <w:rPr>
          <w:rFonts w:hint="default" w:ascii="Segoe UI" w:hAnsi="Segoe UI" w:eastAsia="Segoe UI" w:cs="Segoe UI"/>
          <w:i w:val="0"/>
          <w:iCs w:val="0"/>
          <w:caps w:val="0"/>
          <w:color w:val="0F1115"/>
          <w:spacing w:val="0"/>
          <w:sz w:val="19"/>
          <w:szCs w:val="19"/>
          <w:shd w:val="clear" w:fill="FFFFFF"/>
        </w:rPr>
        <w:t>：2026年5月28日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开发周期</w:t>
      </w:r>
      <w:r>
        <w:rPr>
          <w:rFonts w:hint="default" w:ascii="Segoe UI" w:hAnsi="Segoe UI" w:eastAsia="Segoe UI" w:cs="Segoe UI"/>
          <w:i w:val="0"/>
          <w:iCs w:val="0"/>
          <w:caps w:val="0"/>
          <w:color w:val="0F1115"/>
          <w:spacing w:val="0"/>
          <w:sz w:val="19"/>
          <w:szCs w:val="19"/>
          <w:shd w:val="clear" w:fill="FFFFFF"/>
        </w:rPr>
        <w:t>：5月28日</w:t>
      </w:r>
      <w:r>
        <w:rPr>
          <w:rFonts w:hint="eastAsia" w:ascii="Segoe UI" w:hAnsi="Segoe UI" w:eastAsia="宋体" w:cs="Segoe UI"/>
          <w:i w:val="0"/>
          <w:iCs w:val="0"/>
          <w:caps w:val="0"/>
          <w:color w:val="0F1115"/>
          <w:spacing w:val="0"/>
          <w:sz w:val="19"/>
          <w:szCs w:val="19"/>
          <w:shd w:val="clear" w:fill="FFFFFF"/>
          <w:lang w:val="en-US" w:eastAsia="zh-CN"/>
        </w:rPr>
        <w:t>上午10点半</w:t>
      </w:r>
      <w:r>
        <w:rPr>
          <w:rFonts w:hint="default" w:ascii="Segoe UI" w:hAnsi="Segoe UI" w:eastAsia="Segoe UI" w:cs="Segoe UI"/>
          <w:i w:val="0"/>
          <w:iCs w:val="0"/>
          <w:caps w:val="0"/>
          <w:color w:val="0F1115"/>
          <w:spacing w:val="0"/>
          <w:sz w:val="19"/>
          <w:szCs w:val="19"/>
          <w:shd w:val="clear" w:fill="FFFFFF"/>
        </w:rPr>
        <w:t>（约1.5小时）</w:t>
      </w:r>
    </w:p>
    <w:p w14:paraId="377ED189">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BB34D0F">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一、Phase 2 目标回顾</w:t>
      </w:r>
    </w:p>
    <w:p w14:paraId="598D10F6">
      <w:pPr>
        <w:pStyle w:val="8"/>
        <w:keepNext w:val="0"/>
        <w:keepLines w:val="0"/>
        <w:widowControl/>
        <w:suppressLineNumbers w:val="0"/>
        <w:spacing w:before="0" w:beforeAutospacing="0" w:after="0" w:afterAutospacing="0"/>
        <w:ind w:left="840" w:leftChars="40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接入场景策略Agent，开发考试复合体场景模板（含5项策略库），实现前端分阶段策略展示区域，实现前端动态IP配置。</w:t>
      </w:r>
    </w:p>
    <w:p w14:paraId="6843EA0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1258D9E">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二、交付成果</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8"/>
        <w:gridCol w:w="661"/>
        <w:gridCol w:w="6115"/>
      </w:tblGrid>
      <w:tr w14:paraId="741B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88"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FB2EB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任务</w:t>
            </w:r>
          </w:p>
        </w:tc>
        <w:tc>
          <w:tcPr>
            <w:tcW w:w="661"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59BB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c>
          <w:tcPr>
            <w:tcW w:w="611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112EE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634EE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BEA09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新增场景策略Agent</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9590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0E2B7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ascii="Segoe UI" w:hAnsi="Consolas" w:eastAsia="Segoe UI" w:cs="Consolas"/>
                <w:kern w:val="0"/>
                <w:sz w:val="18"/>
                <w:szCs w:val="15"/>
                <w:shd w:val="clear" w:fill="EBEEF2"/>
                <w:lang w:val="en-US" w:eastAsia="zh-CN" w:bidi="ar"/>
              </w:rPr>
              <w:t>agent_core/scene_agent.py</w:t>
            </w:r>
            <w:r>
              <w:rPr>
                <w:rFonts w:hint="default" w:ascii="Segoe UI" w:hAnsi="Segoe UI" w:eastAsia="Segoe UI" w:cs="Segoe UI"/>
                <w:kern w:val="0"/>
                <w:sz w:val="18"/>
                <w:szCs w:val="18"/>
                <w:lang w:val="en-US" w:eastAsia="zh-CN" w:bidi="ar"/>
              </w:rPr>
              <w:t>，独立模块，含场景识别逻辑和策略生成引擎</w:t>
            </w:r>
          </w:p>
        </w:tc>
      </w:tr>
      <w:tr w14:paraId="4AB1F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FC1B9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考试复合体模板实现</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841C5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BD12E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5项策略库：考前保留、考间缓释、技能迁移、终局评判、缓释梯度</w:t>
            </w:r>
          </w:p>
        </w:tc>
      </w:tr>
      <w:tr w14:paraId="101B3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C32FA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考间缓释动态适配</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7103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3A75E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三个分界条件验证通过：gap≤2天（低负荷恢复）、3-7天（短暂休息后正常备考）、≥8天（稍作休息后充分备考）</w:t>
            </w:r>
          </w:p>
        </w:tc>
      </w:tr>
      <w:tr w14:paraId="6F697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21AA7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元认知调度器升级</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3081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9922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慢回路串行调用：量化→风险→场景策略→Mux</w:t>
            </w:r>
          </w:p>
        </w:tc>
      </w:tr>
      <w:tr w14:paraId="3096C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54987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前端分阶段策略展示</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EDBD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2757D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结果页新增“📅 分阶段策略”卡片，含时间线和逐条策略详情</w:t>
            </w:r>
          </w:p>
        </w:tc>
      </w:tr>
      <w:tr w14:paraId="3F54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725F8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前端动态IP配置</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F76C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22E09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新增设置页（SettingsPage），支持修改后端地址并持久化存储</w:t>
            </w:r>
          </w:p>
        </w:tc>
      </w:tr>
      <w:tr w14:paraId="632B2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48BB1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复制报告含场景策略</w:t>
            </w:r>
          </w:p>
        </w:tc>
        <w:tc>
          <w:tcPr>
            <w:tcW w:w="66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FB8D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59389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formatReportText()</w:t>
            </w:r>
            <w:r>
              <w:rPr>
                <w:rFonts w:hint="default" w:ascii="Segoe UI" w:hAnsi="Segoe UI" w:eastAsia="Segoe UI" w:cs="Segoe UI"/>
                <w:kern w:val="0"/>
                <w:sz w:val="18"/>
                <w:szCs w:val="18"/>
                <w:lang w:val="en-US" w:eastAsia="zh-CN" w:bidi="ar"/>
              </w:rPr>
              <w:t> 同步更新，一键复制包含完整的分阶段策略文本</w:t>
            </w:r>
          </w:p>
        </w:tc>
      </w:tr>
      <w:tr w14:paraId="2ABA7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12" w:space="0"/>
              <w:bottom w:val="single" w:color="auto" w:sz="4" w:space="0"/>
              <w:right w:val="nil"/>
            </w:tcBorders>
            <w:shd w:val="clear" w:color="auto" w:fill="auto"/>
            <w:noWrap w:val="0"/>
            <w:tcMar>
              <w:top w:w="120" w:type="dxa"/>
              <w:left w:w="-1" w:type="dxa"/>
              <w:bottom w:w="120" w:type="dxa"/>
              <w:right w:w="192" w:type="dxa"/>
            </w:tcMar>
            <w:vAlign w:val="center"/>
          </w:tcPr>
          <w:p w14:paraId="0F964D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场景模板接口规范</w:t>
            </w:r>
          </w:p>
        </w:tc>
        <w:tc>
          <w:tcPr>
            <w:tcW w:w="66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993D0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6115" w:type="dxa"/>
            <w:tcBorders>
              <w:top w:val="single" w:color="auto" w:sz="4" w:space="0"/>
              <w:left w:val="single" w:color="auto" w:sz="4" w:space="0"/>
              <w:bottom w:val="single" w:color="auto" w:sz="4" w:space="0"/>
              <w:right w:val="single" w:color="auto" w:sz="12" w:space="0"/>
            </w:tcBorders>
            <w:shd w:val="clear" w:color="auto" w:fill="auto"/>
            <w:noWrap w:val="0"/>
            <w:tcMar>
              <w:top w:w="120" w:type="dxa"/>
              <w:left w:w="192" w:type="dxa"/>
              <w:bottom w:w="120" w:type="dxa"/>
              <w:right w:w="-1" w:type="dxa"/>
            </w:tcMar>
            <w:vAlign w:val="center"/>
          </w:tcPr>
          <w:p w14:paraId="338FE4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SCENE_TEMPLATES</w:t>
            </w:r>
            <w:r>
              <w:rPr>
                <w:rFonts w:hint="default" w:ascii="Segoe UI" w:hAnsi="Segoe UI" w:eastAsia="Segoe UI" w:cs="Segoe UI"/>
                <w:kern w:val="0"/>
                <w:sz w:val="18"/>
                <w:szCs w:val="18"/>
                <w:lang w:val="en-US" w:eastAsia="zh-CN" w:bidi="ar"/>
              </w:rPr>
              <w:t> 字典 + </w:t>
            </w:r>
            <w:r>
              <w:rPr>
                <w:rStyle w:val="11"/>
                <w:rFonts w:hint="default" w:ascii="Segoe UI" w:hAnsi="Consolas" w:eastAsia="Segoe UI" w:cs="Consolas"/>
                <w:kern w:val="0"/>
                <w:sz w:val="18"/>
                <w:szCs w:val="15"/>
                <w:shd w:val="clear" w:fill="EBEEF2"/>
                <w:lang w:val="en-US" w:eastAsia="zh-CN" w:bidi="ar"/>
              </w:rPr>
              <w:t>StrategyItem</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SceneResult</w:t>
            </w:r>
            <w:r>
              <w:rPr>
                <w:rFonts w:hint="default" w:ascii="Segoe UI" w:hAnsi="Segoe UI" w:eastAsia="Segoe UI" w:cs="Segoe UI"/>
                <w:kern w:val="0"/>
                <w:sz w:val="18"/>
                <w:szCs w:val="18"/>
                <w:lang w:val="en-US" w:eastAsia="zh-CN" w:bidi="ar"/>
              </w:rPr>
              <w:t> 数据模型已定义</w:t>
            </w:r>
          </w:p>
        </w:tc>
      </w:tr>
    </w:tbl>
    <w:p w14:paraId="768DBFD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9ABCF0F">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三、验收测试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6"/>
        <w:gridCol w:w="1895"/>
        <w:gridCol w:w="655"/>
        <w:gridCol w:w="3552"/>
        <w:gridCol w:w="656"/>
      </w:tblGrid>
      <w:tr w14:paraId="1B32D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06"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6968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复合体类型</w:t>
            </w:r>
          </w:p>
        </w:tc>
        <w:tc>
          <w:tcPr>
            <w:tcW w:w="189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6295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测试用例</w:t>
            </w:r>
          </w:p>
        </w:tc>
        <w:tc>
          <w:tcPr>
            <w:tcW w:w="65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94B1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间隔</w:t>
            </w:r>
          </w:p>
        </w:tc>
        <w:tc>
          <w:tcPr>
            <w:tcW w:w="355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2301C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考间缓释文案</w:t>
            </w:r>
          </w:p>
        </w:tc>
        <w:tc>
          <w:tcPr>
            <w:tcW w:w="65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D015D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判定</w:t>
            </w:r>
          </w:p>
        </w:tc>
      </w:tr>
      <w:tr w14:paraId="18BFA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2CA2F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天级复合体</w:t>
            </w:r>
          </w:p>
        </w:tc>
        <w:tc>
          <w:tcPr>
            <w:tcW w:w="189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82229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5月23日软考→5月24日飞控</w:t>
            </w:r>
          </w:p>
        </w:tc>
        <w:tc>
          <w:tcPr>
            <w:tcW w:w="6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17E1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1天</w:t>
            </w:r>
          </w:p>
        </w:tc>
        <w:tc>
          <w:tcPr>
            <w:tcW w:w="35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BA3E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"安排1天左右的低认知负荷活动（散步、逛公园、看剧、正常作息）"</w:t>
            </w:r>
          </w:p>
        </w:tc>
        <w:tc>
          <w:tcPr>
            <w:tcW w:w="65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633AD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EA60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563E3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周级复合体</w:t>
            </w:r>
          </w:p>
        </w:tc>
        <w:tc>
          <w:tcPr>
            <w:tcW w:w="189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1D14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5月16日教资面试→5月23日软考</w:t>
            </w:r>
          </w:p>
        </w:tc>
        <w:tc>
          <w:tcPr>
            <w:tcW w:w="6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D2EB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7天</w:t>
            </w:r>
          </w:p>
        </w:tc>
        <w:tc>
          <w:tcPr>
            <w:tcW w:w="35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A8558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"当天晚上彻底放松。第二天开始进入正常备考节奏，考前1天降低强度"</w:t>
            </w:r>
          </w:p>
        </w:tc>
        <w:tc>
          <w:tcPr>
            <w:tcW w:w="65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FD390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3655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0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3421C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学期级复合体</w:t>
            </w:r>
          </w:p>
        </w:tc>
        <w:tc>
          <w:tcPr>
            <w:tcW w:w="189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B9E26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5月16日教资面试→5月24日飞控</w:t>
            </w:r>
          </w:p>
        </w:tc>
        <w:tc>
          <w:tcPr>
            <w:tcW w:w="65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0B72B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8天</w:t>
            </w:r>
          </w:p>
        </w:tc>
        <w:tc>
          <w:tcPr>
            <w:tcW w:w="355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C4A12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"稍作休息（半天到1天），然后按正常节奏备考。间隔8天足够充分准备"</w:t>
            </w:r>
          </w:p>
        </w:tc>
        <w:tc>
          <w:tcPr>
            <w:tcW w:w="65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FE981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0BC2E85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22E8AF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四、已知问题与限制</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7"/>
        <w:gridCol w:w="847"/>
        <w:gridCol w:w="3912"/>
        <w:gridCol w:w="2118"/>
      </w:tblGrid>
      <w:tr w14:paraId="12025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1E35B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问题</w:t>
            </w:r>
          </w:p>
        </w:tc>
        <w:tc>
          <w:tcPr>
            <w:tcW w:w="84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49827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严重程度</w:t>
            </w:r>
          </w:p>
        </w:tc>
        <w:tc>
          <w:tcPr>
            <w:tcW w:w="391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41E32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c>
          <w:tcPr>
            <w:tcW w:w="211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C028E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计划</w:t>
            </w:r>
          </w:p>
        </w:tc>
      </w:tr>
      <w:tr w14:paraId="2E8E5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D7C38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学期级复合体标签不准确</w:t>
            </w:r>
          </w:p>
        </w:tc>
        <w:tc>
          <w:tcPr>
            <w:tcW w:w="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51AE5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低</w:t>
            </w:r>
          </w:p>
        </w:tc>
        <w:tc>
          <w:tcPr>
            <w:tcW w:w="391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F3D8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仅2场考试且间隔8天时被归为“学期级复合体”（因 </w:t>
            </w:r>
            <w:r>
              <w:rPr>
                <w:rStyle w:val="11"/>
                <w:rFonts w:hint="default" w:ascii="Segoe UI" w:hAnsi="Consolas" w:eastAsia="Segoe UI" w:cs="Consolas"/>
                <w:kern w:val="0"/>
                <w:sz w:val="18"/>
                <w:szCs w:val="15"/>
                <w:shd w:val="clear" w:fill="EBEEF2"/>
                <w:lang w:val="en-US" w:eastAsia="zh-CN" w:bidi="ar"/>
              </w:rPr>
              <w:t>min_gap &gt; 7</w:t>
            </w:r>
            <w:r>
              <w:rPr>
                <w:rFonts w:hint="default" w:ascii="Segoe UI" w:hAnsi="Segoe UI" w:eastAsia="Segoe UI" w:cs="Segoe UI"/>
                <w:kern w:val="0"/>
                <w:sz w:val="18"/>
                <w:szCs w:val="18"/>
                <w:lang w:val="en-US" w:eastAsia="zh-CN" w:bidi="ar"/>
              </w:rPr>
              <w:t>），但实际不符合“整个考试季多场叠加”的定义。策略生成不受影响，仅 </w:t>
            </w:r>
            <w:r>
              <w:rPr>
                <w:rStyle w:val="11"/>
                <w:rFonts w:hint="default" w:ascii="Segoe UI" w:hAnsi="Consolas" w:eastAsia="Segoe UI" w:cs="Consolas"/>
                <w:kern w:val="0"/>
                <w:sz w:val="18"/>
                <w:szCs w:val="15"/>
                <w:shd w:val="clear" w:fill="EBEEF2"/>
                <w:lang w:val="en-US" w:eastAsia="zh-CN" w:bidi="ar"/>
              </w:rPr>
              <w:t>complex_type</w:t>
            </w:r>
            <w:r>
              <w:rPr>
                <w:rFonts w:hint="default" w:ascii="Segoe UI" w:hAnsi="Segoe UI" w:eastAsia="Segoe UI" w:cs="Segoe UI"/>
                <w:kern w:val="0"/>
                <w:sz w:val="18"/>
                <w:szCs w:val="18"/>
                <w:lang w:val="en-US" w:eastAsia="zh-CN" w:bidi="ar"/>
              </w:rPr>
              <w:t> 文案标签有偏差</w:t>
            </w:r>
          </w:p>
        </w:tc>
        <w:tc>
          <w:tcPr>
            <w:tcW w:w="211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ECFB7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 优化边界判定逻辑，区分“2场长间隔”和“≥3场学期级叠加”</w:t>
            </w:r>
          </w:p>
        </w:tc>
      </w:tr>
      <w:tr w14:paraId="11E4B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CFF1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reference字段文案生硬</w:t>
            </w:r>
          </w:p>
        </w:tc>
        <w:tc>
          <w:tcPr>
            <w:tcW w:w="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4A94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低</w:t>
            </w:r>
          </w:p>
        </w:tc>
        <w:tc>
          <w:tcPr>
            <w:tcW w:w="391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8A85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出现“用户多次强调'尽力就好'”等第三人称表述，以及“软考后用户计划5月25日去西安市区溜达”等时间线不匹配的硬编码引用</w:t>
            </w:r>
          </w:p>
        </w:tc>
        <w:tc>
          <w:tcPr>
            <w:tcW w:w="211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B5736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 改为第一人称或动态匹配的引用格式</w:t>
            </w:r>
          </w:p>
        </w:tc>
      </w:tr>
      <w:tr w14:paraId="10D7F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0F799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年份硬编码</w:t>
            </w:r>
          </w:p>
        </w:tc>
        <w:tc>
          <w:tcPr>
            <w:tcW w:w="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3567E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中</w:t>
            </w:r>
          </w:p>
        </w:tc>
        <w:tc>
          <w:tcPr>
            <w:tcW w:w="391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25934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datetime(2026, ...)</w:t>
            </w:r>
            <w:r>
              <w:rPr>
                <w:rFonts w:hint="default" w:ascii="Segoe UI" w:hAnsi="Segoe UI" w:eastAsia="Segoe UI" w:cs="Segoe UI"/>
                <w:kern w:val="0"/>
                <w:sz w:val="18"/>
                <w:szCs w:val="18"/>
                <w:lang w:val="en-US" w:eastAsia="zh-CN" w:bidi="ar"/>
              </w:rPr>
              <w:t> 限制了跨年场景（如12月30日→1月2日），会被误判为间隔365天</w:t>
            </w:r>
          </w:p>
        </w:tc>
        <w:tc>
          <w:tcPr>
            <w:tcW w:w="211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AC3E0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 自动推断年份或由用户输入指定</w:t>
            </w:r>
          </w:p>
        </w:tc>
      </w:tr>
      <w:tr w14:paraId="5EDF1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4EDBA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仅支持天级粒度</w:t>
            </w:r>
          </w:p>
        </w:tc>
        <w:tc>
          <w:tcPr>
            <w:tcW w:w="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DFA7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低</w:t>
            </w:r>
          </w:p>
        </w:tc>
        <w:tc>
          <w:tcPr>
            <w:tcW w:w="391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4A3C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不支持同一天多场考试的小时间隔场景（如上午9点→下午2点），当前策略库精度为“天”级</w:t>
            </w:r>
          </w:p>
        </w:tc>
        <w:tc>
          <w:tcPr>
            <w:tcW w:w="211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F5448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3/4 预留接口，待实际用例出现时激活</w:t>
            </w:r>
          </w:p>
        </w:tc>
      </w:tr>
      <w:tr w14:paraId="2A687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BAB8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模糊日期不支持</w:t>
            </w:r>
          </w:p>
        </w:tc>
        <w:tc>
          <w:tcPr>
            <w:tcW w:w="84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81E275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中</w:t>
            </w:r>
          </w:p>
        </w:tc>
        <w:tc>
          <w:tcPr>
            <w:tcW w:w="391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0561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“上旬/中旬/下旬”等模糊表达无法被正则提取，导致学期级复合体（如3月-5月多场考试）无法触发完整分阶段策略</w:t>
            </w:r>
          </w:p>
        </w:tc>
        <w:tc>
          <w:tcPr>
            <w:tcW w:w="211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27EC4B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 增加模糊日期映射（上旬→5日，中旬→15日，下旬→25日），并标注“日期为近似值”</w:t>
            </w:r>
          </w:p>
        </w:tc>
      </w:tr>
      <w:tr w14:paraId="0C55F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B0023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仅1个场景模板</w:t>
            </w:r>
          </w:p>
        </w:tc>
        <w:tc>
          <w:tcPr>
            <w:tcW w:w="84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4FDC5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391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D9CFA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架构文档规划3-5个模板，目前仅交付考试复合体</w:t>
            </w:r>
          </w:p>
        </w:tc>
        <w:tc>
          <w:tcPr>
            <w:tcW w:w="211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DDBAF5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非Phase 2遗漏，后续按需开发</w:t>
            </w:r>
          </w:p>
        </w:tc>
      </w:tr>
    </w:tbl>
    <w:p w14:paraId="51BD109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24C30408">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五、与 Phase 3 衔接</w:t>
      </w:r>
    </w:p>
    <w:p w14:paraId="1CB884F2">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Phase 2 完成的系统状态：</w:t>
      </w:r>
    </w:p>
    <w:p w14:paraId="45BD909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慢回路Agent集群：量化分析 + 风险监控 + 场景策略 ✅</w:t>
      </w:r>
    </w:p>
    <w:p w14:paraId="1428C13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Mux融合器：支持三路输入融合 ✅</w:t>
      </w:r>
    </w:p>
    <w:p w14:paraId="36E1CF0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前端：输入页 + 结果展示页 + 场景策略时间线 + 设置页 ✅</w:t>
      </w:r>
    </w:p>
    <w:p w14:paraId="0A8B8CA5">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Phase 3 启动条件已满足，可进入长期记忆（向量数据库 + 复盘归档Agent）的开发。</w:t>
      </w:r>
    </w:p>
    <w:p w14:paraId="46D9D36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A215631">
      <w:pPr>
        <w:pStyle w:val="8"/>
        <w:keepNext w:val="0"/>
        <w:keepLines w:val="0"/>
        <w:widowControl/>
        <w:suppressLineNumbers w:val="0"/>
        <w:shd w:val="clear" w:fill="FFFFFF"/>
        <w:spacing w:before="192" w:beforeAutospacing="0" w:after="0" w:afterAutospacing="0"/>
        <w:ind w:left="0" w:leftChars="0" w:right="0" w:rightChars="0" w:firstLine="380" w:firstLineChars="200"/>
        <w:jc w:val="both"/>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Phase 2 定稿。已知问题如实记录，后续迭代按计划处理。</w:t>
      </w:r>
    </w:p>
    <w:p w14:paraId="479C56E9">
      <w:pPr>
        <w:pStyle w:val="3"/>
        <w:keepNext w:val="0"/>
        <w:keepLines w:val="0"/>
        <w:widowControl/>
        <w:suppressLineNumbers w:val="0"/>
        <w:shd w:val="clear" w:fill="FFFFFF"/>
        <w:spacing w:before="0" w:beforeAutospacing="0" w:after="192" w:afterAutospacing="0" w:line="384" w:lineRule="atLeast"/>
        <w:ind w:left="0" w:leftChars="0" w:right="0" w:rightChars="0" w:firstLine="520" w:firstLineChars="200"/>
        <w:jc w:val="both"/>
        <w:outlineLvl w:val="1"/>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 规划文档：长期记忆与对话系统</w:t>
      </w:r>
    </w:p>
    <w:p w14:paraId="63033CDD">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：v0.3.0 → v0.4.0（目标）</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规划日期</w:t>
      </w:r>
      <w:r>
        <w:rPr>
          <w:rFonts w:hint="default" w:ascii="Segoe UI" w:hAnsi="Segoe UI" w:eastAsia="Segoe UI" w:cs="Segoe UI"/>
          <w:i w:val="0"/>
          <w:iCs w:val="0"/>
          <w:caps w:val="0"/>
          <w:color w:val="0F1115"/>
          <w:spacing w:val="0"/>
          <w:sz w:val="19"/>
          <w:szCs w:val="19"/>
          <w:shd w:val="clear" w:fill="FFFFFF"/>
        </w:rPr>
        <w:t>：2026年5月28日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预计总工期</w:t>
      </w:r>
      <w:r>
        <w:rPr>
          <w:rFonts w:hint="default" w:ascii="Segoe UI" w:hAnsi="Segoe UI" w:eastAsia="Segoe UI" w:cs="Segoe UI"/>
          <w:i w:val="0"/>
          <w:iCs w:val="0"/>
          <w:caps w:val="0"/>
          <w:color w:val="0F1115"/>
          <w:spacing w:val="0"/>
          <w:sz w:val="19"/>
          <w:szCs w:val="19"/>
          <w:shd w:val="clear" w:fill="FFFFFF"/>
        </w:rPr>
        <w:t>：约 3-4 天（分三个子阶段）</w:t>
      </w:r>
    </w:p>
    <w:p w14:paraId="392BCA7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BF5FB0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一、Phase 3 总体目标</w:t>
      </w:r>
    </w:p>
    <w:p w14:paraId="7512E21A">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将系统从“单次决策分析工具”升级为“具有长期记忆和持续对话能力的决策支持系统”。核心交付包括：</w:t>
      </w:r>
    </w:p>
    <w:p w14:paraId="626E9E8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修复 Phase 2 遗留问题</w:t>
      </w:r>
      <w:r>
        <w:rPr>
          <w:rFonts w:hint="default" w:ascii="Segoe UI" w:hAnsi="Segoe UI" w:eastAsia="Segoe UI" w:cs="Segoe UI"/>
          <w:i w:val="0"/>
          <w:iCs w:val="0"/>
          <w:caps w:val="0"/>
          <w:color w:val="0F1115"/>
          <w:spacing w:val="0"/>
          <w:sz w:val="19"/>
          <w:szCs w:val="19"/>
          <w:shd w:val="clear" w:fill="FFFFFF"/>
        </w:rPr>
        <w:t>（年份硬编码、模糊日期、文案优化、标签修正）</w:t>
      </w:r>
    </w:p>
    <w:p w14:paraId="4CE17FD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对话历史与多对话分离</w:t>
      </w:r>
      <w:r>
        <w:rPr>
          <w:rFonts w:hint="default" w:ascii="Segoe UI" w:hAnsi="Segoe UI" w:eastAsia="Segoe UI" w:cs="Segoe UI"/>
          <w:i w:val="0"/>
          <w:iCs w:val="0"/>
          <w:caps w:val="0"/>
          <w:color w:val="0F1115"/>
          <w:spacing w:val="0"/>
          <w:sz w:val="19"/>
          <w:szCs w:val="19"/>
          <w:shd w:val="clear" w:fill="FFFFFF"/>
        </w:rPr>
        <w:t>（前端对话列表 + 后端对话管理API + 上下文隔离）</w:t>
      </w:r>
    </w:p>
    <w:p w14:paraId="47A2CCE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长期记忆（向量数据库 + 复盘归档Agent）</w:t>
      </w:r>
    </w:p>
    <w:p w14:paraId="5DF6F9F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795E53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二、子阶段划分</w:t>
      </w:r>
    </w:p>
    <w:p w14:paraId="1E46BC0D">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Phase 3 天然分为三个有依赖关系的增量。每个子阶段有独立的交付物和验收标准，完成一个再启动下一个。</w:t>
      </w:r>
    </w:p>
    <w:p w14:paraId="10A893C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97C62FE">
      <w:pPr>
        <w:pStyle w:val="3"/>
        <w:keepNext w:val="0"/>
        <w:keepLines w:val="0"/>
        <w:widowControl/>
        <w:suppressLineNumbers w:val="0"/>
        <w:shd w:val="clear" w:fill="FFFFFF"/>
        <w:spacing w:before="384" w:beforeAutospacing="0" w:after="192" w:afterAutospacing="0" w:line="384" w:lineRule="atLeast"/>
        <w:ind w:left="0" w:leftChars="0" w:right="0" w:rightChars="0" w:firstLine="520" w:firstLineChars="200"/>
        <w:jc w:val="both"/>
        <w:outlineLvl w:val="1"/>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3.1：Phase 2 遗留问题修复</w:t>
      </w:r>
    </w:p>
    <w:p w14:paraId="73EEAE99">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依赖</w:t>
      </w:r>
      <w:r>
        <w:rPr>
          <w:rFonts w:hint="default" w:ascii="Segoe UI" w:hAnsi="Segoe UI" w:eastAsia="Segoe UI" w:cs="Segoe UI"/>
          <w:i w:val="0"/>
          <w:iCs w:val="0"/>
          <w:caps w:val="0"/>
          <w:color w:val="0F1115"/>
          <w:spacing w:val="0"/>
          <w:sz w:val="19"/>
          <w:szCs w:val="19"/>
          <w:shd w:val="clear" w:fill="FFFFFF"/>
        </w:rPr>
        <w:t>：无</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预计工期</w:t>
      </w:r>
      <w:r>
        <w:rPr>
          <w:rFonts w:hint="default" w:ascii="Segoe UI" w:hAnsi="Segoe UI" w:eastAsia="Segoe UI" w:cs="Segoe UI"/>
          <w:i w:val="0"/>
          <w:iCs w:val="0"/>
          <w:caps w:val="0"/>
          <w:color w:val="0F1115"/>
          <w:spacing w:val="0"/>
          <w:sz w:val="19"/>
          <w:szCs w:val="19"/>
          <w:shd w:val="clear" w:fill="FFFFFF"/>
        </w:rPr>
        <w:t>：约 1-2 小时</w:t>
      </w:r>
    </w:p>
    <w:p w14:paraId="6B7AF03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任务清单</w:t>
      </w:r>
    </w:p>
    <w:tbl>
      <w:tblPr>
        <w:tblStyle w:val="9"/>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9"/>
        <w:gridCol w:w="1539"/>
        <w:gridCol w:w="4996"/>
      </w:tblGrid>
      <w:tr w14:paraId="6B94D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051246E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任务</w:t>
            </w:r>
          </w:p>
        </w:tc>
        <w:tc>
          <w:tcPr>
            <w:tcW w:w="0" w:type="auto"/>
            <w:tcBorders>
              <w:top w:val="nil"/>
            </w:tcBorders>
            <w:shd w:val="clear" w:color="auto" w:fill="auto"/>
            <w:tcMar>
              <w:top w:w="120" w:type="dxa"/>
              <w:left w:w="192" w:type="dxa"/>
              <w:bottom w:w="120" w:type="dxa"/>
              <w:right w:w="192" w:type="dxa"/>
            </w:tcMar>
            <w:vAlign w:val="center"/>
          </w:tcPr>
          <w:p w14:paraId="793FFEC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文件</w:t>
            </w:r>
          </w:p>
        </w:tc>
        <w:tc>
          <w:tcPr>
            <w:tcW w:w="0" w:type="auto"/>
            <w:tcBorders>
              <w:top w:val="nil"/>
            </w:tcBorders>
            <w:shd w:val="clear" w:color="auto" w:fill="auto"/>
            <w:tcMar>
              <w:top w:w="120" w:type="dxa"/>
              <w:left w:w="192" w:type="dxa"/>
              <w:bottom w:w="120" w:type="dxa"/>
              <w:right w:w="192" w:type="dxa"/>
            </w:tcMar>
            <w:vAlign w:val="center"/>
          </w:tcPr>
          <w:p w14:paraId="7E51719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说明</w:t>
            </w:r>
          </w:p>
        </w:tc>
      </w:tr>
      <w:tr w14:paraId="10B45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2F8CEB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年份动态化</w:t>
            </w:r>
          </w:p>
        </w:tc>
        <w:tc>
          <w:tcPr>
            <w:tcW w:w="0" w:type="auto"/>
            <w:shd w:val="clear" w:color="auto" w:fill="auto"/>
            <w:tcMar>
              <w:top w:w="120" w:type="dxa"/>
              <w:left w:w="192" w:type="dxa"/>
              <w:bottom w:w="120" w:type="dxa"/>
              <w:right w:w="192" w:type="dxa"/>
            </w:tcMar>
            <w:vAlign w:val="center"/>
          </w:tcPr>
          <w:p w14:paraId="2DA8DCCA">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ascii="Consolas" w:hAnsi="Consolas" w:eastAsia="Consolas" w:cs="Consolas"/>
                <w:kern w:val="0"/>
                <w:sz w:val="15"/>
                <w:szCs w:val="15"/>
                <w:shd w:val="clear" w:fill="EBEEF2"/>
                <w:lang w:val="en-US" w:eastAsia="zh-CN" w:bidi="ar"/>
              </w:rPr>
              <w:t>scene_agent.py</w:t>
            </w:r>
          </w:p>
        </w:tc>
        <w:tc>
          <w:tcPr>
            <w:tcW w:w="0" w:type="auto"/>
            <w:shd w:val="clear" w:color="auto" w:fill="auto"/>
            <w:tcMar>
              <w:top w:w="120" w:type="dxa"/>
              <w:left w:w="192" w:type="dxa"/>
              <w:bottom w:w="120" w:type="dxa"/>
              <w:right w:w="0" w:type="dxa"/>
            </w:tcMar>
            <w:vAlign w:val="center"/>
          </w:tcPr>
          <w:p w14:paraId="04517F1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将硬编码 </w:t>
            </w:r>
            <w:r>
              <w:rPr>
                <w:rStyle w:val="11"/>
                <w:rFonts w:hint="default" w:ascii="Consolas" w:hAnsi="Consolas" w:eastAsia="Consolas" w:cs="Consolas"/>
                <w:kern w:val="0"/>
                <w:sz w:val="15"/>
                <w:szCs w:val="15"/>
                <w:shd w:val="clear" w:fill="EBEEF2"/>
                <w:lang w:val="en-US" w:eastAsia="zh-CN" w:bidi="ar"/>
              </w:rPr>
              <w:t>datetime(2026, ...)</w:t>
            </w:r>
            <w:r>
              <w:rPr>
                <w:rFonts w:hint="default" w:ascii="Segoe UI" w:hAnsi="Segoe UI" w:eastAsia="Segoe UI" w:cs="Segoe UI"/>
                <w:kern w:val="0"/>
                <w:sz w:val="18"/>
                <w:szCs w:val="18"/>
                <w:lang w:val="en-US" w:eastAsia="zh-CN" w:bidi="ar"/>
              </w:rPr>
              <w:t> 改为动态推断年份（取当前年份；若日期已过则取次年），支持跨年场景</w:t>
            </w:r>
          </w:p>
        </w:tc>
      </w:tr>
      <w:tr w14:paraId="712D9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66F08D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模糊日期映射</w:t>
            </w:r>
          </w:p>
        </w:tc>
        <w:tc>
          <w:tcPr>
            <w:tcW w:w="0" w:type="auto"/>
            <w:shd w:val="clear" w:color="auto" w:fill="auto"/>
            <w:tcMar>
              <w:top w:w="120" w:type="dxa"/>
              <w:left w:w="192" w:type="dxa"/>
              <w:bottom w:w="120" w:type="dxa"/>
              <w:right w:w="192" w:type="dxa"/>
            </w:tcMar>
            <w:vAlign w:val="center"/>
          </w:tcPr>
          <w:p w14:paraId="54E91ABF">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scene_agent.py</w:t>
            </w:r>
          </w:p>
        </w:tc>
        <w:tc>
          <w:tcPr>
            <w:tcW w:w="0" w:type="auto"/>
            <w:shd w:val="clear" w:color="auto" w:fill="auto"/>
            <w:tcMar>
              <w:top w:w="120" w:type="dxa"/>
              <w:left w:w="192" w:type="dxa"/>
              <w:bottom w:w="120" w:type="dxa"/>
              <w:right w:w="0" w:type="dxa"/>
            </w:tcMar>
            <w:vAlign w:val="center"/>
          </w:tcPr>
          <w:p w14:paraId="2A25D4B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增加“上旬→5日、中旬→15日、下旬→25日”的近似映射，在输出中标注“日期为近似值”</w:t>
            </w:r>
          </w:p>
        </w:tc>
      </w:tr>
      <w:tr w14:paraId="5F7E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147549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reference 文案优化</w:t>
            </w:r>
          </w:p>
        </w:tc>
        <w:tc>
          <w:tcPr>
            <w:tcW w:w="0" w:type="auto"/>
            <w:shd w:val="clear" w:color="auto" w:fill="auto"/>
            <w:tcMar>
              <w:top w:w="120" w:type="dxa"/>
              <w:left w:w="192" w:type="dxa"/>
              <w:bottom w:w="120" w:type="dxa"/>
              <w:right w:w="192" w:type="dxa"/>
            </w:tcMar>
            <w:vAlign w:val="center"/>
          </w:tcPr>
          <w:p w14:paraId="195EB2EF">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scene_agent.py</w:t>
            </w:r>
          </w:p>
        </w:tc>
        <w:tc>
          <w:tcPr>
            <w:tcW w:w="0" w:type="auto"/>
            <w:shd w:val="clear" w:color="auto" w:fill="auto"/>
            <w:tcMar>
              <w:top w:w="120" w:type="dxa"/>
              <w:left w:w="192" w:type="dxa"/>
              <w:bottom w:w="120" w:type="dxa"/>
              <w:right w:w="0" w:type="dxa"/>
            </w:tcMar>
            <w:vAlign w:val="center"/>
          </w:tcPr>
          <w:p w14:paraId="7C59BCE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将“用户多次强调”、“用户复习软考时”等第三人称表述改为更自然的引用格式</w:t>
            </w:r>
          </w:p>
        </w:tc>
      </w:tr>
      <w:tr w14:paraId="6A18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E139E4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学期级复合体标签修正</w:t>
            </w:r>
          </w:p>
        </w:tc>
        <w:tc>
          <w:tcPr>
            <w:tcW w:w="0" w:type="auto"/>
            <w:shd w:val="clear" w:color="auto" w:fill="auto"/>
            <w:tcMar>
              <w:top w:w="120" w:type="dxa"/>
              <w:left w:w="192" w:type="dxa"/>
              <w:bottom w:w="120" w:type="dxa"/>
              <w:right w:w="192" w:type="dxa"/>
            </w:tcMar>
            <w:vAlign w:val="center"/>
          </w:tcPr>
          <w:p w14:paraId="59986DBC">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scene_agent.py</w:t>
            </w:r>
          </w:p>
        </w:tc>
        <w:tc>
          <w:tcPr>
            <w:tcW w:w="0" w:type="auto"/>
            <w:shd w:val="clear" w:color="auto" w:fill="auto"/>
            <w:tcMar>
              <w:top w:w="120" w:type="dxa"/>
              <w:left w:w="192" w:type="dxa"/>
              <w:bottom w:w="120" w:type="dxa"/>
              <w:right w:w="0" w:type="dxa"/>
            </w:tcMar>
            <w:vAlign w:val="center"/>
          </w:tcPr>
          <w:p w14:paraId="151E975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优化 </w:t>
            </w:r>
            <w:r>
              <w:rPr>
                <w:rStyle w:val="11"/>
                <w:rFonts w:hint="default" w:ascii="Consolas" w:hAnsi="Consolas" w:eastAsia="Consolas" w:cs="Consolas"/>
                <w:kern w:val="0"/>
                <w:sz w:val="15"/>
                <w:szCs w:val="15"/>
                <w:shd w:val="clear" w:fill="EBEEF2"/>
                <w:lang w:val="en-US" w:eastAsia="zh-CN" w:bidi="ar"/>
              </w:rPr>
              <w:t>complex_type</w:t>
            </w:r>
            <w:r>
              <w:rPr>
                <w:rFonts w:hint="default" w:ascii="Segoe UI" w:hAnsi="Segoe UI" w:eastAsia="Segoe UI" w:cs="Segoe UI"/>
                <w:kern w:val="0"/>
                <w:sz w:val="18"/>
                <w:szCs w:val="18"/>
                <w:lang w:val="en-US" w:eastAsia="zh-CN" w:bidi="ar"/>
              </w:rPr>
              <w:t> 判定逻辑：仅 2 场考试且间隔 &gt;7 天时，标签改为“长间隔复合体”或保持“周级延伸”，不再误标为“学期级复合体”</w:t>
            </w:r>
          </w:p>
        </w:tc>
      </w:tr>
      <w:tr w14:paraId="734B3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42C775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考间缓释 reference 时间线修正</w:t>
            </w:r>
          </w:p>
        </w:tc>
        <w:tc>
          <w:tcPr>
            <w:tcW w:w="0" w:type="auto"/>
            <w:shd w:val="clear" w:color="auto" w:fill="auto"/>
            <w:tcMar>
              <w:top w:w="120" w:type="dxa"/>
              <w:left w:w="192" w:type="dxa"/>
              <w:bottom w:w="120" w:type="dxa"/>
              <w:right w:w="192" w:type="dxa"/>
            </w:tcMar>
            <w:vAlign w:val="center"/>
          </w:tcPr>
          <w:p w14:paraId="10177BE2">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scene_agent.py</w:t>
            </w:r>
          </w:p>
        </w:tc>
        <w:tc>
          <w:tcPr>
            <w:tcW w:w="0" w:type="auto"/>
            <w:shd w:val="clear" w:color="auto" w:fill="auto"/>
            <w:tcMar>
              <w:top w:w="120" w:type="dxa"/>
              <w:left w:w="192" w:type="dxa"/>
              <w:bottom w:w="120" w:type="dxa"/>
              <w:right w:w="0" w:type="dxa"/>
            </w:tcMar>
            <w:vAlign w:val="center"/>
          </w:tcPr>
          <w:p w14:paraId="44EF36C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将硬编码的“软考后用户计划5月25日去溜达”改为与当前场景无关的通用表述</w:t>
            </w:r>
          </w:p>
        </w:tc>
      </w:tr>
    </w:tbl>
    <w:p w14:paraId="24C18A40">
      <w:pPr>
        <w:pStyle w:val="4"/>
        <w:keepNext w:val="0"/>
        <w:keepLines w:val="0"/>
        <w:widowControl/>
        <w:suppressLineNumbers w:val="0"/>
        <w:shd w:val="clear" w:fill="FFFFFF"/>
        <w:spacing w:before="384" w:beforeAutospacing="0" w:after="192" w:afterAutospacing="0" w:line="360" w:lineRule="atLeast"/>
        <w:ind w:left="0" w:leftChars="0" w:right="0" w:rightChars="0" w:firstLine="480" w:firstLineChars="20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交付物</w:t>
      </w:r>
    </w:p>
    <w:p w14:paraId="25E416AC">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修改后的 </w:t>
      </w:r>
      <w:r>
        <w:rPr>
          <w:rStyle w:val="11"/>
          <w:rFonts w:hint="default" w:ascii="Consolas" w:hAnsi="Consolas" w:eastAsia="Consolas" w:cs="Consolas"/>
          <w:i w:val="0"/>
          <w:iCs w:val="0"/>
          <w:caps w:val="0"/>
          <w:color w:val="0F1115"/>
          <w:spacing w:val="0"/>
          <w:sz w:val="18"/>
          <w:szCs w:val="18"/>
          <w:shd w:val="clear" w:fill="EBEEF2"/>
        </w:rPr>
        <w:t>scene_agent.py</w:t>
      </w:r>
    </w:p>
    <w:p w14:paraId="142AC77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三个复合体类型测试用例重新验证通过</w:t>
      </w:r>
    </w:p>
    <w:p w14:paraId="7274FC3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跨年场景（如“12月30日A考试，1月2日B考试”）新增测试通过</w:t>
      </w:r>
    </w:p>
    <w:p w14:paraId="4332B468">
      <w:pPr>
        <w:pStyle w:val="4"/>
        <w:keepNext w:val="0"/>
        <w:keepLines w:val="0"/>
        <w:widowControl/>
        <w:suppressLineNumbers w:val="0"/>
        <w:shd w:val="clear" w:fill="FFFFFF"/>
        <w:spacing w:before="384" w:beforeAutospacing="0" w:after="192" w:afterAutospacing="0" w:line="360" w:lineRule="atLeast"/>
        <w:ind w:left="0" w:leftChars="0" w:right="0" w:rightChars="0" w:firstLine="480" w:firstLineChars="20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验收标准</w:t>
      </w:r>
    </w:p>
    <w:p w14:paraId="01BB1541">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年份不再硬编码，跨年间隔计算正确</w:t>
      </w:r>
    </w:p>
    <w:p w14:paraId="04D0E55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输入含“3月上旬”的用例，能提取出近似日期并标注</w:t>
      </w:r>
    </w:p>
    <w:p w14:paraId="556083FD">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reference 文案不再出现“用户”等第三人称表述</w:t>
      </w:r>
    </w:p>
    <w:p w14:paraId="30DA8C85">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2场考试间隔8天的用例，</w:t>
      </w:r>
      <w:r>
        <w:rPr>
          <w:rStyle w:val="11"/>
          <w:rFonts w:hint="default" w:ascii="Consolas" w:hAnsi="Consolas" w:eastAsia="Consolas" w:cs="Consolas"/>
          <w:i w:val="0"/>
          <w:iCs w:val="0"/>
          <w:caps w:val="0"/>
          <w:color w:val="0F1115"/>
          <w:spacing w:val="0"/>
          <w:sz w:val="18"/>
          <w:szCs w:val="18"/>
          <w:shd w:val="clear" w:fill="EBEEF2"/>
        </w:rPr>
        <w:t>complex_type</w:t>
      </w:r>
      <w:r>
        <w:rPr>
          <w:rFonts w:hint="default" w:ascii="Segoe UI" w:hAnsi="Segoe UI" w:eastAsia="Segoe UI" w:cs="Segoe UI"/>
          <w:i w:val="0"/>
          <w:iCs w:val="0"/>
          <w:caps w:val="0"/>
          <w:color w:val="0F1115"/>
          <w:spacing w:val="0"/>
          <w:sz w:val="19"/>
          <w:szCs w:val="19"/>
          <w:shd w:val="clear" w:fill="FFFFFF"/>
        </w:rPr>
        <w:t> 不再显示“学期级复合体”</w:t>
      </w:r>
    </w:p>
    <w:p w14:paraId="765E4059">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BFB3FF1">
      <w:pPr>
        <w:pStyle w:val="3"/>
        <w:keepNext w:val="0"/>
        <w:keepLines w:val="0"/>
        <w:widowControl/>
        <w:suppressLineNumbers w:val="0"/>
        <w:shd w:val="clear" w:fill="FFFFFF"/>
        <w:spacing w:before="384" w:beforeAutospacing="0" w:after="192" w:afterAutospacing="0" w:line="384" w:lineRule="atLeast"/>
        <w:ind w:left="0" w:leftChars="0" w:right="0" w:rightChars="0" w:firstLine="520" w:firstLineChars="200"/>
        <w:jc w:val="both"/>
        <w:outlineLvl w:val="1"/>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3.2：对话历史与多对话分离</w:t>
      </w:r>
    </w:p>
    <w:p w14:paraId="38650B8D">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依赖</w:t>
      </w:r>
      <w:r>
        <w:rPr>
          <w:rFonts w:hint="default" w:ascii="Segoe UI" w:hAnsi="Segoe UI" w:eastAsia="Segoe UI" w:cs="Segoe UI"/>
          <w:i w:val="0"/>
          <w:iCs w:val="0"/>
          <w:caps w:val="0"/>
          <w:color w:val="0F1115"/>
          <w:spacing w:val="0"/>
          <w:sz w:val="19"/>
          <w:szCs w:val="19"/>
          <w:shd w:val="clear" w:fill="FFFFFF"/>
        </w:rPr>
        <w:t>：Phase 3.1 完成</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预计工期</w:t>
      </w:r>
      <w:r>
        <w:rPr>
          <w:rFonts w:hint="default" w:ascii="Segoe UI" w:hAnsi="Segoe UI" w:eastAsia="Segoe UI" w:cs="Segoe UI"/>
          <w:i w:val="0"/>
          <w:iCs w:val="0"/>
          <w:caps w:val="0"/>
          <w:color w:val="0F1115"/>
          <w:spacing w:val="0"/>
          <w:sz w:val="19"/>
          <w:szCs w:val="19"/>
          <w:shd w:val="clear" w:fill="FFFFFF"/>
        </w:rPr>
        <w:t>：约 1-2 天</w:t>
      </w:r>
    </w:p>
    <w:p w14:paraId="151CDD7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核心设计</w:t>
      </w:r>
    </w:p>
    <w:p w14:paraId="1F0A4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13272923">
      <w:pPr>
        <w:pStyle w:val="4"/>
        <w:keepNext w:val="0"/>
        <w:keepLines w:val="0"/>
        <w:widowControl/>
        <w:suppressLineNumbers w:val="0"/>
        <w:shd w:val="clear" w:fill="FFFFFF"/>
        <w:spacing w:before="384" w:beforeAutospacing="0" w:after="192" w:afterAutospacing="0" w:line="360" w:lineRule="atLeast"/>
        <w:ind w:left="0" w:leftChars="0" w:right="0" w:rightChars="0" w:firstLine="300" w:firstLineChars="200"/>
        <w:jc w:val="both"/>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57768E3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对话列表        ⚙️ 设置       │</w:t>
      </w:r>
    </w:p>
    <w:p w14:paraId="6730371F">
      <w:pPr>
        <w:pStyle w:val="4"/>
        <w:keepNext w:val="0"/>
        <w:keepLines w:val="0"/>
        <w:widowControl/>
        <w:suppressLineNumbers w:val="0"/>
        <w:shd w:val="clear" w:fill="FFFFFF"/>
        <w:spacing w:before="384" w:beforeAutospacing="0" w:after="192" w:afterAutospacing="0" w:line="360" w:lineRule="atLeast"/>
        <w:ind w:left="0" w:leftChars="0" w:right="0" w:rightChars="0" w:firstLine="300" w:firstLineChars="200"/>
        <w:jc w:val="both"/>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41E795A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[当前对话的决策记录列表]    │</w:t>
      </w:r>
    </w:p>
    <w:p w14:paraId="316EB3D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对 │                            │</w:t>
      </w:r>
    </w:p>
    <w:p w14:paraId="30D083D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话 │  用户：5月23日软考...       │</w:t>
      </w:r>
    </w:p>
    <w:p w14:paraId="12906886">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列 │  系统：f*=0.895...         │</w:t>
      </w:r>
    </w:p>
    <w:p w14:paraId="23C3142E">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表 │                            │</w:t>
      </w:r>
    </w:p>
    <w:p w14:paraId="2854FFF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w:t>
      </w:r>
    </w:p>
    <w:p w14:paraId="5B94A87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w:t>
      </w:r>
    </w:p>
    <w:p w14:paraId="37F7DA9E">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新 │  用户：5月16日教资面试...   │</w:t>
      </w:r>
    </w:p>
    <w:p w14:paraId="1323BC16">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对 │  系统：f*=0.835...         │</w:t>
      </w:r>
    </w:p>
    <w:p w14:paraId="4B2821A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话 │                            │</w:t>
      </w:r>
    </w:p>
    <w:p w14:paraId="665177A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w:t>
      </w:r>
    </w:p>
    <w:p w14:paraId="770BE76A">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w:t>
      </w:r>
    </w:p>
    <w:p w14:paraId="453CB76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输入框            │     │</w:t>
      </w:r>
    </w:p>
    <w:p w14:paraId="10A6E36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[发送]            │     │</w:t>
      </w:r>
    </w:p>
    <w:p w14:paraId="7B49C8A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w:t>
      </w:r>
    </w:p>
    <w:p w14:paraId="33CD634A">
      <w:pPr>
        <w:pStyle w:val="4"/>
        <w:keepNext w:val="0"/>
        <w:keepLines w:val="0"/>
        <w:widowControl/>
        <w:suppressLineNumbers w:val="0"/>
        <w:shd w:val="clear" w:fill="FFFFFF"/>
        <w:spacing w:before="384" w:beforeAutospacing="0" w:after="192" w:afterAutospacing="0" w:line="360" w:lineRule="atLeast"/>
        <w:ind w:left="0" w:leftChars="0" w:right="0" w:rightChars="0" w:firstLine="300" w:firstLineChars="200"/>
        <w:jc w:val="both"/>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734BC64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任务清单</w:t>
      </w:r>
    </w:p>
    <w:tbl>
      <w:tblPr>
        <w:tblStyle w:val="9"/>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2"/>
        <w:gridCol w:w="2398"/>
        <w:gridCol w:w="4404"/>
      </w:tblGrid>
      <w:tr w14:paraId="2F5CC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20" w:type="dxa"/>
              <w:left w:w="0" w:type="dxa"/>
              <w:bottom w:w="120" w:type="dxa"/>
              <w:right w:w="192" w:type="dxa"/>
            </w:tcMar>
            <w:vAlign w:val="center"/>
          </w:tcPr>
          <w:p w14:paraId="5C1ADCB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任务</w:t>
            </w:r>
          </w:p>
        </w:tc>
        <w:tc>
          <w:tcPr>
            <w:tcW w:w="0" w:type="auto"/>
            <w:tcBorders>
              <w:top w:val="nil"/>
            </w:tcBorders>
            <w:shd w:val="clear" w:color="auto" w:fill="auto"/>
            <w:tcMar>
              <w:top w:w="120" w:type="dxa"/>
              <w:left w:w="192" w:type="dxa"/>
              <w:bottom w:w="120" w:type="dxa"/>
              <w:right w:w="192" w:type="dxa"/>
            </w:tcMar>
            <w:vAlign w:val="center"/>
          </w:tcPr>
          <w:p w14:paraId="7D43A60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位置</w:t>
            </w:r>
          </w:p>
        </w:tc>
        <w:tc>
          <w:tcPr>
            <w:tcW w:w="0" w:type="auto"/>
            <w:tcBorders>
              <w:top w:val="nil"/>
            </w:tcBorders>
            <w:shd w:val="clear" w:color="auto" w:fill="auto"/>
            <w:tcMar>
              <w:top w:w="120" w:type="dxa"/>
              <w:left w:w="192" w:type="dxa"/>
              <w:bottom w:w="120" w:type="dxa"/>
              <w:right w:w="192" w:type="dxa"/>
            </w:tcMar>
            <w:vAlign w:val="center"/>
          </w:tcPr>
          <w:p w14:paraId="7EDBFC8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说明</w:t>
            </w:r>
          </w:p>
        </w:tc>
      </w:tr>
      <w:tr w14:paraId="3E75D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45A966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后端：对话管理 API</w:t>
            </w:r>
          </w:p>
        </w:tc>
        <w:tc>
          <w:tcPr>
            <w:tcW w:w="0" w:type="auto"/>
            <w:shd w:val="clear" w:color="auto" w:fill="auto"/>
            <w:tcMar>
              <w:top w:w="120" w:type="dxa"/>
              <w:left w:w="192" w:type="dxa"/>
              <w:bottom w:w="120" w:type="dxa"/>
              <w:right w:w="192" w:type="dxa"/>
            </w:tcMar>
            <w:vAlign w:val="center"/>
          </w:tcPr>
          <w:p w14:paraId="266EE063">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main.py</w:t>
            </w:r>
          </w:p>
        </w:tc>
        <w:tc>
          <w:tcPr>
            <w:tcW w:w="0" w:type="auto"/>
            <w:shd w:val="clear" w:color="auto" w:fill="auto"/>
            <w:tcMar>
              <w:top w:w="120" w:type="dxa"/>
              <w:left w:w="192" w:type="dxa"/>
              <w:bottom w:w="120" w:type="dxa"/>
              <w:right w:w="0" w:type="dxa"/>
            </w:tcMar>
            <w:vAlign w:val="center"/>
          </w:tcPr>
          <w:p w14:paraId="2BA705E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新增对话 CRUD 接口（创建对话、获取对话列表、删除对话、获取对话内消息列表）</w:t>
            </w:r>
          </w:p>
        </w:tc>
      </w:tr>
      <w:tr w14:paraId="233E3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9392D8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后端：数据结构扩展</w:t>
            </w:r>
          </w:p>
        </w:tc>
        <w:tc>
          <w:tcPr>
            <w:tcW w:w="0" w:type="auto"/>
            <w:shd w:val="clear" w:color="auto" w:fill="auto"/>
            <w:tcMar>
              <w:top w:w="120" w:type="dxa"/>
              <w:left w:w="192" w:type="dxa"/>
              <w:bottom w:w="120" w:type="dxa"/>
              <w:right w:w="192" w:type="dxa"/>
            </w:tcMar>
            <w:vAlign w:val="center"/>
          </w:tcPr>
          <w:p w14:paraId="7E7D72B8">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models/schemas.py</w:t>
            </w:r>
          </w:p>
        </w:tc>
        <w:tc>
          <w:tcPr>
            <w:tcW w:w="0" w:type="auto"/>
            <w:shd w:val="clear" w:color="auto" w:fill="auto"/>
            <w:tcMar>
              <w:top w:w="120" w:type="dxa"/>
              <w:left w:w="192" w:type="dxa"/>
              <w:bottom w:w="120" w:type="dxa"/>
              <w:right w:w="0" w:type="dxa"/>
            </w:tcMar>
            <w:vAlign w:val="center"/>
          </w:tcPr>
          <w:p w14:paraId="3D99C3E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Consolas" w:hAnsi="Consolas" w:eastAsia="Consolas" w:cs="Consolas"/>
                <w:kern w:val="0"/>
                <w:sz w:val="15"/>
                <w:szCs w:val="15"/>
                <w:shd w:val="clear" w:fill="EBEEF2"/>
                <w:lang w:val="en-US" w:eastAsia="zh-CN" w:bidi="ar"/>
              </w:rPr>
              <w:t>Conversation</w:t>
            </w:r>
            <w:r>
              <w:rPr>
                <w:rFonts w:hint="default" w:ascii="Segoe UI" w:hAnsi="Segoe UI" w:eastAsia="Segoe UI" w:cs="Segoe UI"/>
                <w:kern w:val="0"/>
                <w:sz w:val="18"/>
                <w:szCs w:val="18"/>
                <w:lang w:val="en-US" w:eastAsia="zh-CN" w:bidi="ar"/>
              </w:rPr>
              <w:t>、</w:t>
            </w:r>
            <w:r>
              <w:rPr>
                <w:rStyle w:val="11"/>
                <w:rFonts w:hint="default" w:ascii="Consolas" w:hAnsi="Consolas" w:eastAsia="Consolas" w:cs="Consolas"/>
                <w:kern w:val="0"/>
                <w:sz w:val="15"/>
                <w:szCs w:val="15"/>
                <w:shd w:val="clear" w:fill="EBEEF2"/>
                <w:lang w:val="en-US" w:eastAsia="zh-CN" w:bidi="ar"/>
              </w:rPr>
              <w:t>Message</w:t>
            </w:r>
            <w:r>
              <w:rPr>
                <w:rFonts w:hint="default" w:ascii="Segoe UI" w:hAnsi="Segoe UI" w:eastAsia="Segoe UI" w:cs="Segoe UI"/>
                <w:kern w:val="0"/>
                <w:sz w:val="18"/>
                <w:szCs w:val="18"/>
                <w:lang w:val="en-US" w:eastAsia="zh-CN" w:bidi="ar"/>
              </w:rPr>
              <w:t> 数据模型</w:t>
            </w:r>
          </w:p>
        </w:tc>
      </w:tr>
      <w:tr w14:paraId="7F640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99A433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后端：消息存储</w:t>
            </w:r>
          </w:p>
        </w:tc>
        <w:tc>
          <w:tcPr>
            <w:tcW w:w="0" w:type="auto"/>
            <w:shd w:val="clear" w:color="auto" w:fill="auto"/>
            <w:tcMar>
              <w:top w:w="120" w:type="dxa"/>
              <w:left w:w="192" w:type="dxa"/>
              <w:bottom w:w="120" w:type="dxa"/>
              <w:right w:w="192" w:type="dxa"/>
            </w:tcMar>
            <w:vAlign w:val="center"/>
          </w:tcPr>
          <w:p w14:paraId="4D5350B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Consolas" w:hAnsi="Consolas" w:eastAsia="Consolas" w:cs="Consolas"/>
                <w:kern w:val="0"/>
                <w:sz w:val="15"/>
                <w:szCs w:val="15"/>
                <w:shd w:val="clear" w:fill="EBEEF2"/>
                <w:lang w:val="en-US" w:eastAsia="zh-CN" w:bidi="ar"/>
              </w:rPr>
              <w:t>storage.py</w:t>
            </w:r>
          </w:p>
        </w:tc>
        <w:tc>
          <w:tcPr>
            <w:tcW w:w="0" w:type="auto"/>
            <w:shd w:val="clear" w:color="auto" w:fill="auto"/>
            <w:tcMar>
              <w:top w:w="120" w:type="dxa"/>
              <w:left w:w="192" w:type="dxa"/>
              <w:bottom w:w="120" w:type="dxa"/>
              <w:right w:w="0" w:type="dxa"/>
            </w:tcMar>
            <w:vAlign w:val="center"/>
          </w:tcPr>
          <w:p w14:paraId="32A5447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使用 SQLite 存储对话和消息记录（Phase 3.2 暂不引入向量数据库）</w:t>
            </w:r>
          </w:p>
        </w:tc>
      </w:tr>
      <w:tr w14:paraId="7C04B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369A4B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前端：对话列表侧边栏</w:t>
            </w:r>
          </w:p>
        </w:tc>
        <w:tc>
          <w:tcPr>
            <w:tcW w:w="0" w:type="auto"/>
            <w:shd w:val="clear" w:color="auto" w:fill="auto"/>
            <w:tcMar>
              <w:top w:w="120" w:type="dxa"/>
              <w:left w:w="192" w:type="dxa"/>
              <w:bottom w:w="120" w:type="dxa"/>
              <w:right w:w="192" w:type="dxa"/>
            </w:tcMar>
            <w:vAlign w:val="center"/>
          </w:tcPr>
          <w:p w14:paraId="0CCB6E5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Consolas" w:hAnsi="Consolas" w:eastAsia="Consolas" w:cs="Consolas"/>
                <w:kern w:val="0"/>
                <w:sz w:val="15"/>
                <w:szCs w:val="15"/>
                <w:shd w:val="clear" w:fill="EBEEF2"/>
                <w:lang w:val="en-US" w:eastAsia="zh-CN" w:bidi="ar"/>
              </w:rPr>
              <w:t>ConversationList.ets</w:t>
            </w:r>
          </w:p>
        </w:tc>
        <w:tc>
          <w:tcPr>
            <w:tcW w:w="0" w:type="auto"/>
            <w:shd w:val="clear" w:color="auto" w:fill="auto"/>
            <w:tcMar>
              <w:top w:w="120" w:type="dxa"/>
              <w:left w:w="192" w:type="dxa"/>
              <w:bottom w:w="120" w:type="dxa"/>
              <w:right w:w="0" w:type="dxa"/>
            </w:tcMar>
            <w:vAlign w:val="center"/>
          </w:tcPr>
          <w:p w14:paraId="52721ED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左侧可滑出的对话列表，显示所有对话标题，底部有“新建对话”按钮</w:t>
            </w:r>
          </w:p>
        </w:tc>
      </w:tr>
      <w:tr w14:paraId="7F6B5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7F13F0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前端：聊天界面重构</w:t>
            </w:r>
          </w:p>
        </w:tc>
        <w:tc>
          <w:tcPr>
            <w:tcW w:w="0" w:type="auto"/>
            <w:shd w:val="clear" w:color="auto" w:fill="auto"/>
            <w:tcMar>
              <w:top w:w="120" w:type="dxa"/>
              <w:left w:w="192" w:type="dxa"/>
              <w:bottom w:w="120" w:type="dxa"/>
              <w:right w:w="192" w:type="dxa"/>
            </w:tcMar>
            <w:vAlign w:val="center"/>
          </w:tcPr>
          <w:p w14:paraId="6B8DF8C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Consolas" w:hAnsi="Consolas" w:eastAsia="Consolas" w:cs="Consolas"/>
                <w:kern w:val="0"/>
                <w:sz w:val="15"/>
                <w:szCs w:val="15"/>
                <w:shd w:val="clear" w:fill="EBEEF2"/>
                <w:lang w:val="en-US" w:eastAsia="zh-CN" w:bidi="ar"/>
              </w:rPr>
              <w:t>InputPage.ets</w:t>
            </w:r>
          </w:p>
        </w:tc>
        <w:tc>
          <w:tcPr>
            <w:tcW w:w="0" w:type="auto"/>
            <w:shd w:val="clear" w:color="auto" w:fill="auto"/>
            <w:tcMar>
              <w:top w:w="120" w:type="dxa"/>
              <w:left w:w="192" w:type="dxa"/>
              <w:bottom w:w="120" w:type="dxa"/>
              <w:right w:w="0" w:type="dxa"/>
            </w:tcMar>
            <w:vAlign w:val="center"/>
          </w:tcPr>
          <w:p w14:paraId="2CA11B6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将单次输入页改为聊天界面：上方显示当前对话的消息列表，下方固定输入框 + 发送按钮</w:t>
            </w:r>
          </w:p>
        </w:tc>
      </w:tr>
      <w:tr w14:paraId="0EE3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64784B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前端：消息展示</w:t>
            </w:r>
          </w:p>
        </w:tc>
        <w:tc>
          <w:tcPr>
            <w:tcW w:w="0" w:type="auto"/>
            <w:shd w:val="clear" w:color="auto" w:fill="auto"/>
            <w:tcMar>
              <w:top w:w="120" w:type="dxa"/>
              <w:left w:w="192" w:type="dxa"/>
              <w:bottom w:w="120" w:type="dxa"/>
              <w:right w:w="192" w:type="dxa"/>
            </w:tcMar>
            <w:vAlign w:val="center"/>
          </w:tcPr>
          <w:p w14:paraId="6AA7069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Consolas" w:hAnsi="Consolas" w:eastAsia="Consolas" w:cs="Consolas"/>
                <w:kern w:val="0"/>
                <w:sz w:val="15"/>
                <w:szCs w:val="15"/>
                <w:shd w:val="clear" w:fill="EBEEF2"/>
                <w:lang w:val="en-US" w:eastAsia="zh-CN" w:bidi="ar"/>
              </w:rPr>
              <w:t>ResultPage.ets</w:t>
            </w:r>
            <w:r>
              <w:rPr>
                <w:rFonts w:hint="default" w:ascii="Segoe UI" w:hAnsi="Segoe UI" w:eastAsia="Segoe UI" w:cs="Segoe UI"/>
                <w:kern w:val="0"/>
                <w:sz w:val="18"/>
                <w:szCs w:val="18"/>
                <w:lang w:val="en-US" w:eastAsia="zh-CN" w:bidi="ar"/>
              </w:rPr>
              <w:t> 或内联</w:t>
            </w:r>
          </w:p>
        </w:tc>
        <w:tc>
          <w:tcPr>
            <w:tcW w:w="0" w:type="auto"/>
            <w:shd w:val="clear" w:color="auto" w:fill="auto"/>
            <w:tcMar>
              <w:top w:w="120" w:type="dxa"/>
              <w:left w:w="192" w:type="dxa"/>
              <w:bottom w:w="120" w:type="dxa"/>
              <w:right w:w="0" w:type="dxa"/>
            </w:tcMar>
            <w:vAlign w:val="center"/>
          </w:tcPr>
          <w:p w14:paraId="5A0AECC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每条消息点击可展开完整报告（量化分析、风险评估、场景策略），支持一键复制</w:t>
            </w:r>
          </w:p>
        </w:tc>
      </w:tr>
      <w:tr w14:paraId="6B89D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9C7F20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前端：设置页增强</w:t>
            </w:r>
          </w:p>
        </w:tc>
        <w:tc>
          <w:tcPr>
            <w:tcW w:w="0" w:type="auto"/>
            <w:shd w:val="clear" w:color="auto" w:fill="auto"/>
            <w:tcMar>
              <w:top w:w="120" w:type="dxa"/>
              <w:left w:w="192" w:type="dxa"/>
              <w:bottom w:w="120" w:type="dxa"/>
              <w:right w:w="192" w:type="dxa"/>
            </w:tcMar>
            <w:vAlign w:val="center"/>
          </w:tcPr>
          <w:p w14:paraId="557062E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Consolas" w:hAnsi="Consolas" w:eastAsia="Consolas" w:cs="Consolas"/>
                <w:kern w:val="0"/>
                <w:sz w:val="15"/>
                <w:szCs w:val="15"/>
                <w:shd w:val="clear" w:fill="EBEEF2"/>
                <w:lang w:val="en-US" w:eastAsia="zh-CN" w:bidi="ar"/>
              </w:rPr>
              <w:t>SettingsPage.ets</w:t>
            </w:r>
          </w:p>
        </w:tc>
        <w:tc>
          <w:tcPr>
            <w:tcW w:w="0" w:type="auto"/>
            <w:shd w:val="clear" w:color="auto" w:fill="auto"/>
            <w:tcMar>
              <w:top w:w="120" w:type="dxa"/>
              <w:left w:w="192" w:type="dxa"/>
              <w:bottom w:w="120" w:type="dxa"/>
              <w:right w:w="0" w:type="dxa"/>
            </w:tcMar>
            <w:vAlign w:val="center"/>
          </w:tcPr>
          <w:p w14:paraId="173B897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增加“清空所有对话”按钮（带二次确认）</w:t>
            </w:r>
          </w:p>
        </w:tc>
      </w:tr>
      <w:tr w14:paraId="4A38E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BE7073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上下文隔离</w:t>
            </w:r>
          </w:p>
        </w:tc>
        <w:tc>
          <w:tcPr>
            <w:tcW w:w="0" w:type="auto"/>
            <w:shd w:val="clear" w:color="auto" w:fill="auto"/>
            <w:tcMar>
              <w:top w:w="120" w:type="dxa"/>
              <w:left w:w="192" w:type="dxa"/>
              <w:bottom w:w="120" w:type="dxa"/>
              <w:right w:w="192" w:type="dxa"/>
            </w:tcMar>
            <w:vAlign w:val="center"/>
          </w:tcPr>
          <w:p w14:paraId="019E567B">
            <w:pPr>
              <w:keepNext w:val="0"/>
              <w:keepLines w:val="0"/>
              <w:widowControl/>
              <w:suppressLineNumbers w:val="0"/>
              <w:spacing w:line="300" w:lineRule="atLeast"/>
              <w:jc w:val="left"/>
              <w:rPr>
                <w:rFonts w:hint="default" w:ascii="Segoe UI" w:hAnsi="Segoe UI" w:eastAsia="Segoe UI" w:cs="Segoe UI"/>
                <w:sz w:val="18"/>
                <w:szCs w:val="18"/>
              </w:rPr>
            </w:pPr>
            <w:r>
              <w:rPr>
                <w:rStyle w:val="11"/>
                <w:rFonts w:hint="default" w:ascii="Consolas" w:hAnsi="Consolas" w:eastAsia="Consolas" w:cs="Consolas"/>
                <w:kern w:val="0"/>
                <w:sz w:val="15"/>
                <w:szCs w:val="15"/>
                <w:shd w:val="clear" w:fill="EBEEF2"/>
                <w:lang w:val="en-US" w:eastAsia="zh-CN" w:bidi="ar"/>
              </w:rPr>
              <w:t>main.py</w:t>
            </w:r>
          </w:p>
        </w:tc>
        <w:tc>
          <w:tcPr>
            <w:tcW w:w="0" w:type="auto"/>
            <w:shd w:val="clear" w:color="auto" w:fill="auto"/>
            <w:tcMar>
              <w:top w:w="120" w:type="dxa"/>
              <w:left w:w="192" w:type="dxa"/>
              <w:bottom w:w="120" w:type="dxa"/>
              <w:right w:w="0" w:type="dxa"/>
            </w:tcMar>
            <w:vAlign w:val="center"/>
          </w:tcPr>
          <w:p w14:paraId="1C44264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每个对话独立维护上下文，Agent 调用时不跨对话混淆</w:t>
            </w:r>
          </w:p>
        </w:tc>
      </w:tr>
    </w:tbl>
    <w:p w14:paraId="1354818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交付物</w:t>
      </w:r>
    </w:p>
    <w:p w14:paraId="323B32A3">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新增文件：</w:t>
      </w:r>
      <w:r>
        <w:rPr>
          <w:rStyle w:val="11"/>
          <w:rFonts w:hint="default" w:ascii="Consolas" w:hAnsi="Consolas" w:eastAsia="Consolas" w:cs="Consolas"/>
          <w:i w:val="0"/>
          <w:iCs w:val="0"/>
          <w:caps w:val="0"/>
          <w:color w:val="0F1115"/>
          <w:spacing w:val="0"/>
          <w:sz w:val="18"/>
          <w:szCs w:val="18"/>
          <w:shd w:val="clear" w:fill="EBEEF2"/>
        </w:rPr>
        <w:t>storage.py</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ConversationList.ets</w:t>
      </w:r>
    </w:p>
    <w:p w14:paraId="520F962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修改文件：</w:t>
      </w:r>
      <w:r>
        <w:rPr>
          <w:rStyle w:val="11"/>
          <w:rFonts w:hint="default" w:ascii="Consolas" w:hAnsi="Consolas" w:eastAsia="Consolas" w:cs="Consolas"/>
          <w:i w:val="0"/>
          <w:iCs w:val="0"/>
          <w:caps w:val="0"/>
          <w:color w:val="0F1115"/>
          <w:spacing w:val="0"/>
          <w:sz w:val="18"/>
          <w:szCs w:val="18"/>
          <w:shd w:val="clear" w:fill="EBEEF2"/>
        </w:rPr>
        <w:t>main.py</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models/schemas.py</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InputPage.ets</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SettingsPage.ets</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main_pages.json</w:t>
      </w:r>
    </w:p>
    <w:p w14:paraId="7ABD44A3">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对话级上下文隔离验证通过</w:t>
      </w:r>
    </w:p>
    <w:p w14:paraId="325DF04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验收标准</w:t>
      </w:r>
    </w:p>
    <w:p w14:paraId="3CF9E10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点击“新建对话”，创建新对话，自动跳转到聊天界面</w:t>
      </w:r>
    </w:p>
    <w:p w14:paraId="50BFB7F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输入决策场景，系统返回分析报告，显示在聊天列表中</w:t>
      </w:r>
    </w:p>
    <w:p w14:paraId="2A18585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切换到旧对话，能看到之前的决策记录</w:t>
      </w:r>
    </w:p>
    <w:p w14:paraId="1EF9A675">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不同对话之间的记录互不干扰</w:t>
      </w:r>
    </w:p>
    <w:p w14:paraId="5BD4410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删除对话后，列表和记录同步清除</w:t>
      </w:r>
    </w:p>
    <w:p w14:paraId="1D71DA73">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设置页可清空所有对话</w:t>
      </w:r>
    </w:p>
    <w:p w14:paraId="2774AA2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F916086">
      <w:pPr>
        <w:pStyle w:val="3"/>
        <w:keepNext w:val="0"/>
        <w:keepLines w:val="0"/>
        <w:widowControl/>
        <w:suppressLineNumbers w:val="0"/>
        <w:shd w:val="clear" w:fill="FFFFFF"/>
        <w:spacing w:before="384" w:beforeAutospacing="0" w:after="192" w:afterAutospacing="0" w:line="384" w:lineRule="atLeast"/>
        <w:ind w:left="0" w:leftChars="0" w:right="0" w:rightChars="0" w:firstLine="520" w:firstLineChars="200"/>
        <w:jc w:val="both"/>
        <w:outlineLvl w:val="1"/>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3.3：长期记忆 + 复盘归档Agent</w:t>
      </w:r>
    </w:p>
    <w:p w14:paraId="13B68B87">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依赖</w:t>
      </w:r>
      <w:r>
        <w:rPr>
          <w:rFonts w:hint="default" w:ascii="Segoe UI" w:hAnsi="Segoe UI" w:eastAsia="Segoe UI" w:cs="Segoe UI"/>
          <w:i w:val="0"/>
          <w:iCs w:val="0"/>
          <w:caps w:val="0"/>
          <w:color w:val="0F1115"/>
          <w:spacing w:val="0"/>
          <w:sz w:val="19"/>
          <w:szCs w:val="19"/>
          <w:shd w:val="clear" w:fill="FFFFFF"/>
        </w:rPr>
        <w:t>：Phase 3.2 完成</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b/>
          <w:bCs/>
          <w:i w:val="0"/>
          <w:iCs w:val="0"/>
          <w:caps w:val="0"/>
          <w:color w:val="0F1115"/>
          <w:spacing w:val="0"/>
          <w:sz w:val="19"/>
          <w:szCs w:val="19"/>
          <w:shd w:val="clear" w:fill="FFFFFF"/>
        </w:rPr>
        <w:t>预计工期</w:t>
      </w:r>
      <w:r>
        <w:rPr>
          <w:rFonts w:hint="default" w:ascii="Segoe UI" w:hAnsi="Segoe UI" w:eastAsia="Segoe UI" w:cs="Segoe UI"/>
          <w:i w:val="0"/>
          <w:iCs w:val="0"/>
          <w:caps w:val="0"/>
          <w:color w:val="0F1115"/>
          <w:spacing w:val="0"/>
          <w:sz w:val="19"/>
          <w:szCs w:val="19"/>
          <w:shd w:val="clear" w:fill="FFFFFF"/>
        </w:rPr>
        <w:t>：约 1-2 天</w:t>
      </w:r>
    </w:p>
    <w:p w14:paraId="48002169">
      <w:pPr>
        <w:pStyle w:val="4"/>
        <w:keepNext w:val="0"/>
        <w:keepLines w:val="0"/>
        <w:widowControl/>
        <w:suppressLineNumbers w:val="0"/>
        <w:shd w:val="clear" w:fill="FFFFFF"/>
        <w:spacing w:before="384" w:beforeAutospacing="0" w:after="192" w:afterAutospacing="0" w:line="360" w:lineRule="atLeast"/>
        <w:ind w:left="0" w:leftChars="0" w:right="0" w:rightChars="0" w:firstLine="480" w:firstLineChars="20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核心设计</w:t>
      </w:r>
    </w:p>
    <w:p w14:paraId="29F5FE25">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长期记忆工作流程</w:t>
      </w:r>
      <w:r>
        <w:rPr>
          <w:rFonts w:hint="default" w:ascii="Segoe UI" w:hAnsi="Segoe UI" w:eastAsia="Segoe UI" w:cs="Segoe UI"/>
          <w:i w:val="0"/>
          <w:iCs w:val="0"/>
          <w:caps w:val="0"/>
          <w:color w:val="0F1115"/>
          <w:spacing w:val="0"/>
          <w:sz w:val="19"/>
          <w:szCs w:val="19"/>
          <w:shd w:val="clear" w:fill="FFFFFF"/>
        </w:rPr>
        <w:t>：</w:t>
      </w:r>
    </w:p>
    <w:p w14:paraId="0A42B2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04B0B51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用户输入新决策场景</w:t>
      </w:r>
    </w:p>
    <w:p w14:paraId="2792BD54">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5A260596">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61CC1D8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元认知调度器</w:t>
      </w:r>
    </w:p>
    <w:p w14:paraId="3A832ECC">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767AFD9">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走慢回路</w:t>
      </w:r>
    </w:p>
    <w:p w14:paraId="0658BB3A">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w:t>
      </w:r>
    </w:p>
    <w:p w14:paraId="453121EA">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向量检索：查找历史相似决策记录</w:t>
      </w:r>
    </w:p>
    <w:p w14:paraId="1879598F">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 若有相似场景，注入历史参数和人工校准笔记</w:t>
      </w:r>
    </w:p>
    <w:p w14:paraId="01D57D52">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w:t>
      </w:r>
    </w:p>
    <w:p w14:paraId="58698695">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量化分析Agent（结合历史参考）</w:t>
      </w:r>
    </w:p>
    <w:p w14:paraId="0D82DC22">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风险监控Agent</w:t>
      </w:r>
    </w:p>
    <w:p w14:paraId="1180018A">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场景策略Agent</w:t>
      </w:r>
    </w:p>
    <w:p w14:paraId="349C967E">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 Mux融合</w:t>
      </w:r>
    </w:p>
    <w:p w14:paraId="44D2FD73">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7454D82B">
      <w:pPr>
        <w:pStyle w:val="4"/>
        <w:keepNext w:val="0"/>
        <w:keepLines w:val="0"/>
        <w:widowControl/>
        <w:suppressLineNumbers w:val="0"/>
        <w:shd w:val="clear" w:fill="FFFFFF"/>
        <w:spacing w:before="384" w:beforeAutospacing="0" w:after="192" w:afterAutospacing="0" w:line="360" w:lineRule="atLeast"/>
        <w:ind w:left="0" w:leftChars="0" w:right="0" w:rightChars="0" w:firstLine="450" w:firstLineChars="30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决策输出</w:t>
      </w:r>
    </w:p>
    <w:p w14:paraId="05E445B3">
      <w:pPr>
        <w:pStyle w:val="4"/>
        <w:keepNext w:val="0"/>
        <w:keepLines w:val="0"/>
        <w:widowControl/>
        <w:suppressLineNumbers w:val="0"/>
        <w:shd w:val="clear" w:fill="FFFFFF"/>
        <w:spacing w:before="384" w:beforeAutospacing="0" w:after="192" w:afterAutospacing="0" w:line="360" w:lineRule="atLeast"/>
        <w:ind w:left="840" w:leftChars="4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4C24764D">
      <w:pPr>
        <w:pStyle w:val="4"/>
        <w:keepNext w:val="0"/>
        <w:keepLines w:val="0"/>
        <w:widowControl/>
        <w:suppressLineNumbers w:val="0"/>
        <w:shd w:val="clear" w:fill="FFFFFF"/>
        <w:spacing w:before="384" w:beforeAutospacing="0" w:after="192" w:afterAutospacing="0" w:line="360" w:lineRule="atLeast"/>
        <w:ind w:left="840" w:leftChars="4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0484950E">
      <w:pPr>
        <w:pStyle w:val="4"/>
        <w:keepNext w:val="0"/>
        <w:keepLines w:val="0"/>
        <w:widowControl/>
        <w:suppressLineNumbers w:val="0"/>
        <w:shd w:val="clear" w:fill="FFFFFF"/>
        <w:spacing w:before="384" w:beforeAutospacing="0" w:after="192" w:afterAutospacing="0" w:line="360" w:lineRule="atLeast"/>
        <w:ind w:left="420" w:leftChars="2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复盘归档Agent（异步）</w:t>
      </w:r>
    </w:p>
    <w:p w14:paraId="62A9D813">
      <w:pPr>
        <w:pStyle w:val="4"/>
        <w:keepNext w:val="0"/>
        <w:keepLines w:val="0"/>
        <w:widowControl/>
        <w:suppressLineNumbers w:val="0"/>
        <w:shd w:val="clear" w:fill="FFFFFF"/>
        <w:spacing w:before="384" w:beforeAutospacing="0" w:after="192" w:afterAutospacing="0" w:line="360" w:lineRule="atLeast"/>
        <w:ind w:left="840" w:leftChars="4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w:t>
      </w:r>
    </w:p>
    <w:p w14:paraId="61F59215">
      <w:pPr>
        <w:pStyle w:val="4"/>
        <w:keepNext w:val="0"/>
        <w:keepLines w:val="0"/>
        <w:widowControl/>
        <w:suppressLineNumbers w:val="0"/>
        <w:shd w:val="clear" w:fill="FFFFFF"/>
        <w:spacing w:before="384" w:beforeAutospacing="0" w:after="192" w:afterAutospacing="0" w:line="360" w:lineRule="atLeast"/>
        <w:ind w:left="840" w:leftChars="4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存储本次决策记录到向量数据库</w:t>
      </w:r>
    </w:p>
    <w:p w14:paraId="4308425F">
      <w:pPr>
        <w:pStyle w:val="4"/>
        <w:keepNext w:val="0"/>
        <w:keepLines w:val="0"/>
        <w:widowControl/>
        <w:suppressLineNumbers w:val="0"/>
        <w:shd w:val="clear" w:fill="FFFFFF"/>
        <w:spacing w:before="384" w:beforeAutospacing="0" w:after="192" w:afterAutospacing="0" w:line="360" w:lineRule="atLeast"/>
        <w:ind w:left="840" w:leftChars="4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若用户提供了实际结果，执行偏差分析</w:t>
      </w:r>
    </w:p>
    <w:p w14:paraId="4E3D3AF6">
      <w:pPr>
        <w:pStyle w:val="4"/>
        <w:keepNext w:val="0"/>
        <w:keepLines w:val="0"/>
        <w:widowControl/>
        <w:suppressLineNumbers w:val="0"/>
        <w:shd w:val="clear" w:fill="FFFFFF"/>
        <w:spacing w:before="384" w:beforeAutospacing="0" w:after="192" w:afterAutospacing="0" w:line="360" w:lineRule="atLeast"/>
        <w:ind w:left="840" w:leftChars="400" w:right="0" w:rightChars="0" w:firstLine="0" w:firstLineChars="0"/>
        <w:jc w:val="center"/>
        <w:outlineLvl w:val="2"/>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更新长期能力参数</w:t>
      </w:r>
    </w:p>
    <w:p w14:paraId="00B84108">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任务清单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1"/>
        <w:gridCol w:w="2654"/>
        <w:gridCol w:w="3869"/>
      </w:tblGrid>
      <w:tr w14:paraId="61516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53"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3788D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任务</w:t>
            </w:r>
          </w:p>
        </w:tc>
        <w:tc>
          <w:tcPr>
            <w:tcW w:w="260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3B46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位置</w:t>
            </w:r>
          </w:p>
        </w:tc>
        <w:tc>
          <w:tcPr>
            <w:tcW w:w="391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B3691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4AF0E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02907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向量数据库接入</w:t>
            </w:r>
          </w:p>
        </w:tc>
        <w:tc>
          <w:tcPr>
            <w:tcW w:w="260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BA2C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vector_store.py</w:t>
            </w:r>
          </w:p>
        </w:tc>
        <w:tc>
          <w:tcPr>
            <w:tcW w:w="39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BD795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使用 ChromaDB 或 FAISS 作为向量存储引擎，封装嵌入和检索接口</w:t>
            </w:r>
          </w:p>
        </w:tc>
      </w:tr>
      <w:tr w14:paraId="00B75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B563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决策记录自动归档</w:t>
            </w:r>
          </w:p>
        </w:tc>
        <w:tc>
          <w:tcPr>
            <w:tcW w:w="260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66B0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storage.py</w:t>
            </w:r>
          </w:p>
        </w:tc>
        <w:tc>
          <w:tcPr>
            <w:tcW w:w="39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559A4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每次慢回路分析完成后，自动将输入、输出、时间戳存储到 SQLite 和向量数据库</w:t>
            </w:r>
          </w:p>
        </w:tc>
      </w:tr>
      <w:tr w14:paraId="38DDB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9118D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相似场景检索</w:t>
            </w:r>
          </w:p>
        </w:tc>
        <w:tc>
          <w:tcPr>
            <w:tcW w:w="260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ACF0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main.py</w:t>
            </w:r>
            <w:r>
              <w:rPr>
                <w:rFonts w:hint="default" w:ascii="Segoe UI" w:hAnsi="Segoe UI" w:eastAsia="Segoe UI" w:cs="Segoe UI"/>
                <w:kern w:val="0"/>
                <w:sz w:val="18"/>
                <w:szCs w:val="18"/>
                <w:lang w:val="en-US" w:eastAsia="zh-CN" w:bidi="ar"/>
              </w:rPr>
              <w:t> + </w:t>
            </w:r>
            <w:r>
              <w:rPr>
                <w:rStyle w:val="11"/>
                <w:rFonts w:hint="default" w:ascii="Segoe UI" w:hAnsi="Consolas" w:eastAsia="Segoe UI" w:cs="Consolas"/>
                <w:kern w:val="0"/>
                <w:sz w:val="18"/>
                <w:szCs w:val="15"/>
                <w:shd w:val="clear" w:fill="EBEEF2"/>
                <w:lang w:val="en-US" w:eastAsia="zh-CN" w:bidi="ar"/>
              </w:rPr>
              <w:t>vector_store.py</w:t>
            </w:r>
          </w:p>
        </w:tc>
        <w:tc>
          <w:tcPr>
            <w:tcW w:w="39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16E8F7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在慢回路分析前，用当前输入查询向量数据库，返回最相似的历史决策记录</w:t>
            </w:r>
          </w:p>
        </w:tc>
      </w:tr>
      <w:tr w14:paraId="1C47B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FF473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历史参考注入</w:t>
            </w:r>
          </w:p>
        </w:tc>
        <w:tc>
          <w:tcPr>
            <w:tcW w:w="260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A59CB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agent_core/quant_agent.py</w:t>
            </w:r>
          </w:p>
        </w:tc>
        <w:tc>
          <w:tcPr>
            <w:tcW w:w="39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47A51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在量化分析 Prompt 中增加“历史参考”区块，展示相似场景的参数和校准笔记</w:t>
            </w:r>
          </w:p>
        </w:tc>
      </w:tr>
      <w:tr w14:paraId="0B1C0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89EA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复盘归档Agent 基础功能</w:t>
            </w:r>
          </w:p>
        </w:tc>
        <w:tc>
          <w:tcPr>
            <w:tcW w:w="260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D139D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agent_core/archive_agent.py</w:t>
            </w:r>
          </w:p>
        </w:tc>
        <w:tc>
          <w:tcPr>
            <w:tcW w:w="39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2D7F4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实现偏差分析（初始预判 vs 实际结果）、参数更新建议、策略库迭代建议</w:t>
            </w:r>
          </w:p>
        </w:tc>
      </w:tr>
      <w:tr w14:paraId="1ED43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CF470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前端：决策结果反馈</w:t>
            </w:r>
          </w:p>
        </w:tc>
        <w:tc>
          <w:tcPr>
            <w:tcW w:w="260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2967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p>
        </w:tc>
        <w:tc>
          <w:tcPr>
            <w:tcW w:w="391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E6DA1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在每条决策结果下方增加“实际结果如何？”的反馈入口（可选填写）</w:t>
            </w:r>
          </w:p>
        </w:tc>
      </w:tr>
      <w:tr w14:paraId="3C6FF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5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2FAC1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前端：相似场景提示</w:t>
            </w:r>
          </w:p>
        </w:tc>
        <w:tc>
          <w:tcPr>
            <w:tcW w:w="260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D4BFE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p>
        </w:tc>
        <w:tc>
          <w:tcPr>
            <w:tcW w:w="391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B1F2F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当检索到相似历史场景时，在结果中展示“历史参考”区域</w:t>
            </w:r>
          </w:p>
        </w:tc>
      </w:tr>
    </w:tbl>
    <w:p w14:paraId="1E40DBE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技术选型建议</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9"/>
        <w:gridCol w:w="3440"/>
        <w:gridCol w:w="3485"/>
      </w:tblGrid>
      <w:tr w14:paraId="4A6E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139"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0E9EA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组件</w:t>
            </w:r>
          </w:p>
        </w:tc>
        <w:tc>
          <w:tcPr>
            <w:tcW w:w="344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8057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推荐方案</w:t>
            </w:r>
          </w:p>
        </w:tc>
        <w:tc>
          <w:tcPr>
            <w:tcW w:w="348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39B77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7248C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DB1AA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向量数据库</w:t>
            </w:r>
          </w:p>
        </w:tc>
        <w:tc>
          <w:tcPr>
            <w:tcW w:w="34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51D8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ChromaDB（轻量）</w:t>
            </w:r>
          </w:p>
        </w:tc>
        <w:tc>
          <w:tcPr>
            <w:tcW w:w="348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7F52D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开源、Python 原生、支持本地部署、无需额外服务</w:t>
            </w:r>
          </w:p>
        </w:tc>
      </w:tr>
      <w:tr w14:paraId="10E6C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39"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FAF6A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嵌入模型</w:t>
            </w:r>
          </w:p>
        </w:tc>
        <w:tc>
          <w:tcPr>
            <w:tcW w:w="344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F4ED7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Embedding 或 text2vec-base-chinese</w:t>
            </w:r>
          </w:p>
        </w:tc>
        <w:tc>
          <w:tcPr>
            <w:tcW w:w="348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7AE35F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中文语义嵌入，将决策场景文本转换为向量</w:t>
            </w:r>
          </w:p>
        </w:tc>
      </w:tr>
    </w:tbl>
    <w:p w14:paraId="5E2CFC6A">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交付物</w:t>
      </w:r>
    </w:p>
    <w:p w14:paraId="51A225D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新增文件：</w:t>
      </w:r>
      <w:r>
        <w:rPr>
          <w:rStyle w:val="11"/>
          <w:rFonts w:hint="default" w:ascii="Consolas" w:hAnsi="Consolas" w:eastAsia="Consolas" w:cs="Consolas"/>
          <w:i w:val="0"/>
          <w:iCs w:val="0"/>
          <w:caps w:val="0"/>
          <w:color w:val="0F1115"/>
          <w:spacing w:val="0"/>
          <w:sz w:val="18"/>
          <w:szCs w:val="18"/>
          <w:shd w:val="clear" w:fill="EBEEF2"/>
        </w:rPr>
        <w:t>vector_store.py</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archive_agent.py</w:t>
      </w:r>
    </w:p>
    <w:p w14:paraId="705636B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修改文件：</w:t>
      </w:r>
      <w:r>
        <w:rPr>
          <w:rStyle w:val="11"/>
          <w:rFonts w:hint="default" w:ascii="Consolas" w:hAnsi="Consolas" w:eastAsia="Consolas" w:cs="Consolas"/>
          <w:i w:val="0"/>
          <w:iCs w:val="0"/>
          <w:caps w:val="0"/>
          <w:color w:val="0F1115"/>
          <w:spacing w:val="0"/>
          <w:sz w:val="18"/>
          <w:szCs w:val="18"/>
          <w:shd w:val="clear" w:fill="EBEEF2"/>
        </w:rPr>
        <w:t>main.py</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storage.py</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quant_agent.py</w:t>
      </w:r>
      <w:r>
        <w:rPr>
          <w:rFonts w:hint="default" w:ascii="Segoe UI" w:hAnsi="Segoe UI" w:eastAsia="Segoe UI" w:cs="Segoe UI"/>
          <w:i w:val="0"/>
          <w:iCs w:val="0"/>
          <w:caps w:val="0"/>
          <w:color w:val="0F1115"/>
          <w:spacing w:val="0"/>
          <w:sz w:val="19"/>
          <w:szCs w:val="19"/>
          <w:shd w:val="clear" w:fill="FFFFFF"/>
        </w:rPr>
        <w:t>（Prompt 优化）、</w:t>
      </w:r>
      <w:r>
        <w:rPr>
          <w:rStyle w:val="11"/>
          <w:rFonts w:hint="default" w:ascii="Consolas" w:hAnsi="Consolas" w:eastAsia="Consolas" w:cs="Consolas"/>
          <w:i w:val="0"/>
          <w:iCs w:val="0"/>
          <w:caps w:val="0"/>
          <w:color w:val="0F1115"/>
          <w:spacing w:val="0"/>
          <w:sz w:val="18"/>
          <w:szCs w:val="18"/>
          <w:shd w:val="clear" w:fill="EBEEF2"/>
        </w:rPr>
        <w:t>InputPage.ets</w:t>
      </w:r>
    </w:p>
    <w:p w14:paraId="13D00C4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新增依赖：</w:t>
      </w:r>
      <w:r>
        <w:rPr>
          <w:rStyle w:val="11"/>
          <w:rFonts w:hint="default" w:ascii="Consolas" w:hAnsi="Consolas" w:eastAsia="Consolas" w:cs="Consolas"/>
          <w:i w:val="0"/>
          <w:iCs w:val="0"/>
          <w:caps w:val="0"/>
          <w:color w:val="0F1115"/>
          <w:spacing w:val="0"/>
          <w:sz w:val="18"/>
          <w:szCs w:val="18"/>
          <w:shd w:val="clear" w:fill="EBEEF2"/>
        </w:rPr>
        <w:t>chromadb</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sentence-transformers</w:t>
      </w:r>
      <w:r>
        <w:rPr>
          <w:rFonts w:hint="default" w:ascii="Segoe UI" w:hAnsi="Segoe UI" w:eastAsia="Segoe UI" w:cs="Segoe UI"/>
          <w:i w:val="0"/>
          <w:iCs w:val="0"/>
          <w:caps w:val="0"/>
          <w:color w:val="0F1115"/>
          <w:spacing w:val="0"/>
          <w:sz w:val="19"/>
          <w:szCs w:val="19"/>
          <w:shd w:val="clear" w:fill="FFFFFF"/>
        </w:rPr>
        <w:t>（或直接调用 DeepSeek Embedding API）</w:t>
      </w:r>
    </w:p>
    <w:p w14:paraId="64F0D06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验收标准</w:t>
      </w:r>
    </w:p>
    <w:p w14:paraId="005AE0E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连续输入 3 个不同决策场景，所有记录自动存储</w:t>
      </w:r>
    </w:p>
    <w:p w14:paraId="050AAB0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输入一个与历史场景语义相似的场景（如“该不该花周末做深度复盘”），系统检索到之前的“深度复盘”记录，并在量化分析中引用</w:t>
      </w:r>
    </w:p>
    <w:p w14:paraId="7B7A88D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用户反馈实际结果后，复盘归档Agent 生成偏差分析报告</w:t>
      </w:r>
    </w:p>
    <w:p w14:paraId="6FC906D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长期能力参数（如“职场竞争力”因子）根据多轮决策结果动态更新</w:t>
      </w:r>
    </w:p>
    <w:p w14:paraId="22D8038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2B1836D">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三、不纳入 Phase 3 的功能</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2"/>
        <w:gridCol w:w="3546"/>
        <w:gridCol w:w="2436"/>
      </w:tblGrid>
      <w:tr w14:paraId="06D32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08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AF532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功能</w:t>
            </w:r>
          </w:p>
        </w:tc>
        <w:tc>
          <w:tcPr>
            <w:tcW w:w="3546"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B709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c>
          <w:tcPr>
            <w:tcW w:w="243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B00B3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计划</w:t>
            </w:r>
          </w:p>
        </w:tc>
      </w:tr>
      <w:tr w14:paraId="49295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37334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文件导入/解析</w:t>
            </w:r>
          </w:p>
        </w:tc>
        <w:tc>
          <w:tcPr>
            <w:tcW w:w="3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9467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属于“AI辅助信息采集型场景”的数据入口</w:t>
            </w:r>
          </w:p>
        </w:tc>
        <w:tc>
          <w:tcPr>
            <w:tcW w:w="24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EA3A8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 或更晚</w:t>
            </w:r>
          </w:p>
        </w:tc>
      </w:tr>
      <w:tr w14:paraId="29652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E58C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用户账户系统</w:t>
            </w:r>
          </w:p>
        </w:tc>
        <w:tc>
          <w:tcPr>
            <w:tcW w:w="3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8420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注册/登录/密码/头像/签名</w:t>
            </w:r>
          </w:p>
        </w:tc>
        <w:tc>
          <w:tcPr>
            <w:tcW w:w="24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41E2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产品化阶段（所有 Phase 完成后）</w:t>
            </w:r>
          </w:p>
        </w:tc>
      </w:tr>
      <w:tr w14:paraId="57683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00A6B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多分身并行</w:t>
            </w:r>
          </w:p>
        </w:tc>
        <w:tc>
          <w:tcPr>
            <w:tcW w:w="3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8568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架构文档 Phase 4 的核心任务</w:t>
            </w:r>
          </w:p>
        </w:tc>
        <w:tc>
          <w:tcPr>
            <w:tcW w:w="24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9A50B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w:t>
            </w:r>
          </w:p>
        </w:tc>
      </w:tr>
      <w:tr w14:paraId="513F7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C5960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L3 自校正</w:t>
            </w:r>
          </w:p>
        </w:tc>
        <w:tc>
          <w:tcPr>
            <w:tcW w:w="3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353E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元认知调度器的自我审视能力</w:t>
            </w:r>
          </w:p>
        </w:tc>
        <w:tc>
          <w:tcPr>
            <w:tcW w:w="243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F9F64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w:t>
            </w:r>
          </w:p>
        </w:tc>
      </w:tr>
      <w:tr w14:paraId="37C99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8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EA41D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关系边界Agent（伦理关机）</w:t>
            </w:r>
          </w:p>
        </w:tc>
        <w:tc>
          <w:tcPr>
            <w:tcW w:w="354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5C352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需要足够多的涉及具体他人的对话数据才能验证</w:t>
            </w:r>
          </w:p>
        </w:tc>
        <w:tc>
          <w:tcPr>
            <w:tcW w:w="243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F9AE6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5（与 L3 自校正一起实现）</w:t>
            </w:r>
          </w:p>
        </w:tc>
      </w:tr>
    </w:tbl>
    <w:p w14:paraId="16C774A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CD2C23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四、Phase 3 整体验收标准</w:t>
      </w:r>
    </w:p>
    <w:p w14:paraId="43E9125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Phase 2 所有已知 bug 修复完成，跨年场景和模糊日期场景测试通过</w:t>
      </w:r>
    </w:p>
    <w:p w14:paraId="1B85D00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支持多对话管理：创建、切换、删除对话，对话间上下文隔离</w:t>
      </w:r>
    </w:p>
    <w:p w14:paraId="7BC4DB2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对话历史自动保存，关闭 App 后重新打开，历史记录仍然存在</w:t>
      </w:r>
    </w:p>
    <w:p w14:paraId="76EEF98E">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输入与历史场景语义相似的决策时，系统自动检索并引用历史参考</w:t>
      </w:r>
    </w:p>
    <w:p w14:paraId="39E042DF">
      <w:pPr>
        <w:pStyle w:val="8"/>
        <w:keepNext w:val="0"/>
        <w:keepLines w:val="0"/>
        <w:widowControl/>
        <w:suppressLineNumbers w:val="0"/>
        <w:spacing w:before="0" w:beforeAutospacing="0" w:after="0"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复盘归档Agent 能基于用户反馈的“实际结果”，生成偏差分析报告</w:t>
      </w:r>
    </w:p>
    <w:p w14:paraId="0F626990">
      <w:pPr>
        <w:pStyle w:val="4"/>
        <w:keepNext w:val="0"/>
        <w:keepLines w:val="0"/>
        <w:widowControl/>
        <w:suppressLineNumbers w:val="0"/>
        <w:shd w:val="clear" w:fill="FFFFFF"/>
        <w:spacing w:before="384" w:beforeAutospacing="0" w:after="192" w:afterAutospacing="0" w:line="360" w:lineRule="atLeast"/>
        <w:ind w:left="0" w:leftChars="0" w:right="0" w:rightChars="0" w:firstLine="480" w:firstLineChars="200"/>
        <w:jc w:val="both"/>
        <w:outlineLvl w:val="2"/>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Phase 3.1 验收确认</w:t>
      </w:r>
    </w:p>
    <w:p w14:paraId="63274694">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w:t>
      </w:r>
      <w:r>
        <w:rPr>
          <w:rFonts w:hint="eastAsia" w:ascii="Segoe UI" w:hAnsi="Segoe UI" w:eastAsia="宋体" w:cs="Segoe UI"/>
          <w:i w:val="0"/>
          <w:iCs w:val="0"/>
          <w:caps w:val="0"/>
          <w:color w:val="0F1115"/>
          <w:spacing w:val="0"/>
          <w:sz w:val="19"/>
          <w:szCs w:val="19"/>
          <w:shd w:val="clear" w:fill="FFFFFF"/>
          <w:lang w:val="en-US" w:eastAsia="zh-CN"/>
        </w:rPr>
        <w:t>3</w:t>
      </w:r>
      <w:r>
        <w:rPr>
          <w:rFonts w:hint="default" w:ascii="Segoe UI" w:hAnsi="Segoe UI" w:eastAsia="Segoe UI" w:cs="Segoe UI"/>
          <w:i w:val="0"/>
          <w:iCs w:val="0"/>
          <w:caps w:val="0"/>
          <w:color w:val="0F1115"/>
          <w:spacing w:val="0"/>
          <w:sz w:val="19"/>
          <w:szCs w:val="19"/>
          <w:shd w:val="clear" w:fill="FFFFFF"/>
        </w:rPr>
        <w:t>.0 → v0.3.</w:t>
      </w:r>
      <w:r>
        <w:rPr>
          <w:rFonts w:hint="eastAsia" w:ascii="Segoe UI" w:hAnsi="Segoe UI" w:eastAsia="宋体" w:cs="Segoe UI"/>
          <w:i w:val="0"/>
          <w:iCs w:val="0"/>
          <w:caps w:val="0"/>
          <w:color w:val="0F1115"/>
          <w:spacing w:val="0"/>
          <w:sz w:val="19"/>
          <w:szCs w:val="19"/>
          <w:shd w:val="clear" w:fill="FFFFFF"/>
          <w:lang w:val="en-US" w:eastAsia="zh-CN"/>
        </w:rPr>
        <w:t>1</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b/>
          <w:bCs/>
          <w:i w:val="0"/>
          <w:iCs w:val="0"/>
          <w:caps w:val="0"/>
          <w:color w:val="0F1115"/>
          <w:spacing w:val="0"/>
          <w:sz w:val="19"/>
          <w:szCs w:val="19"/>
          <w:shd w:val="clear" w:fill="FFFFFF"/>
        </w:rPr>
        <w:t>完成日期</w:t>
      </w:r>
      <w:r>
        <w:rPr>
          <w:rFonts w:hint="default" w:ascii="Segoe UI" w:hAnsi="Segoe UI" w:eastAsia="Segoe UI" w:cs="Segoe UI"/>
          <w:i w:val="0"/>
          <w:iCs w:val="0"/>
          <w:caps w:val="0"/>
          <w:color w:val="0F1115"/>
          <w:spacing w:val="0"/>
          <w:sz w:val="19"/>
          <w:szCs w:val="19"/>
          <w:shd w:val="clear" w:fill="FFFFFF"/>
        </w:rPr>
        <w:t>：2026年5月28日</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b/>
          <w:bCs/>
          <w:i w:val="0"/>
          <w:iCs w:val="0"/>
          <w:caps w:val="0"/>
          <w:color w:val="0F1115"/>
          <w:spacing w:val="0"/>
          <w:sz w:val="19"/>
          <w:szCs w:val="19"/>
          <w:shd w:val="clear" w:fill="FFFFFF"/>
        </w:rPr>
        <w:t>开发周期</w:t>
      </w:r>
      <w:r>
        <w:rPr>
          <w:rFonts w:hint="default" w:ascii="Segoe UI" w:hAnsi="Segoe UI" w:eastAsia="Segoe UI" w:cs="Segoe UI"/>
          <w:i w:val="0"/>
          <w:iCs w:val="0"/>
          <w:caps w:val="0"/>
          <w:color w:val="0F1115"/>
          <w:spacing w:val="0"/>
          <w:sz w:val="19"/>
          <w:szCs w:val="19"/>
          <w:shd w:val="clear" w:fill="FFFFFF"/>
        </w:rPr>
        <w:t>：5月28日</w:t>
      </w:r>
      <w:r>
        <w:rPr>
          <w:rFonts w:hint="eastAsia" w:ascii="Segoe UI" w:hAnsi="Segoe UI" w:eastAsia="宋体" w:cs="Segoe UI"/>
          <w:i w:val="0"/>
          <w:iCs w:val="0"/>
          <w:caps w:val="0"/>
          <w:color w:val="0F1115"/>
          <w:spacing w:val="0"/>
          <w:sz w:val="19"/>
          <w:szCs w:val="19"/>
          <w:shd w:val="clear" w:fill="FFFFFF"/>
          <w:lang w:val="en-US" w:eastAsia="zh-CN"/>
        </w:rPr>
        <w:t>晚上7点</w:t>
      </w:r>
      <w:r>
        <w:rPr>
          <w:rFonts w:hint="default" w:ascii="Segoe UI" w:hAnsi="Segoe UI" w:eastAsia="Segoe UI" w:cs="Segoe UI"/>
          <w:i w:val="0"/>
          <w:iCs w:val="0"/>
          <w:caps w:val="0"/>
          <w:color w:val="0F1115"/>
          <w:spacing w:val="0"/>
          <w:sz w:val="19"/>
          <w:szCs w:val="19"/>
          <w:shd w:val="clear" w:fill="FFFFFF"/>
        </w:rPr>
        <w:t>（约1.5小时）</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78"/>
        <w:gridCol w:w="725"/>
        <w:gridCol w:w="5161"/>
      </w:tblGrid>
      <w:tr w14:paraId="2C45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178"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62BA3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修复项</w:t>
            </w:r>
          </w:p>
        </w:tc>
        <w:tc>
          <w:tcPr>
            <w:tcW w:w="72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DD38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c>
          <w:tcPr>
            <w:tcW w:w="516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DF56B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验证用例</w:t>
            </w:r>
          </w:p>
        </w:tc>
      </w:tr>
      <w:tr w14:paraId="31850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796A6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年份动态化（跨年判定）</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B1F63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17A81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12月30日→1月2日，正确跨年，间隔3天</w:t>
            </w:r>
          </w:p>
        </w:tc>
      </w:tr>
      <w:tr w14:paraId="2A49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5FE31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模糊日期映射</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3162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A20EC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3月上旬→3月5日，标注近似</w:t>
            </w:r>
          </w:p>
        </w:tc>
      </w:tr>
      <w:tr w14:paraId="32D6C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1756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仅有月份映射</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4EE3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D4113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3月教资笔试→3月1日，标注建议提供具体日期</w:t>
            </w:r>
          </w:p>
        </w:tc>
      </w:tr>
      <w:tr w14:paraId="3F069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2A3DD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月份映射不误触精确日期</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BE51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4354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5月16日教资面试，不再生成错误的5月1日条目</w:t>
            </w:r>
          </w:p>
        </w:tc>
      </w:tr>
      <w:tr w14:paraId="4A1EE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47B7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reference 文案优化</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DED6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D3D84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全文无"用户"作为主语出现</w:t>
            </w:r>
          </w:p>
        </w:tc>
      </w:tr>
      <w:tr w14:paraId="393DB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8B6D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考间缓释 reference 修正</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CA67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0E9FE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"睡了12小时，保持1.5小时午睡"</w:t>
            </w:r>
          </w:p>
        </w:tc>
      </w:tr>
      <w:tr w14:paraId="6D0A2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88CB5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学期级复合体标签修正</w:t>
            </w:r>
          </w:p>
        </w:tc>
        <w:tc>
          <w:tcPr>
            <w:tcW w:w="72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9F672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00448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≥3场且跨度≥60天，触发学期级；&lt;60天或2场&gt;7天，触发长间隔</w:t>
            </w:r>
          </w:p>
        </w:tc>
      </w:tr>
      <w:tr w14:paraId="3E348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7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E8B0B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去重逻辑修复</w:t>
            </w:r>
          </w:p>
        </w:tc>
        <w:tc>
          <w:tcPr>
            <w:tcW w:w="72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B0446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c>
          <w:tcPr>
            <w:tcW w:w="516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7AEAB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跨年场景中重复条目已消除</w:t>
            </w:r>
          </w:p>
        </w:tc>
      </w:tr>
    </w:tbl>
    <w:p w14:paraId="22A3C721">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所有测试用例通过</w:t>
      </w:r>
      <w:r>
        <w:rPr>
          <w:rFonts w:hint="default" w:ascii="Segoe UI" w:hAnsi="Segoe UI" w:eastAsia="Segoe UI" w:cs="Segoe UI"/>
          <w:i w:val="0"/>
          <w:iCs w:val="0"/>
          <w:caps w:val="0"/>
          <w:color w:val="0F1115"/>
          <w:spacing w:val="0"/>
          <w:sz w:val="19"/>
          <w:szCs w:val="19"/>
          <w:shd w:val="clear" w:fill="FFFFFF"/>
        </w:rPr>
        <w:t>：天级、周级、长间隔、学期级、跨年天级，五种复合体类型全部验证通过。</w:t>
      </w:r>
    </w:p>
    <w:p w14:paraId="05F707B2">
      <w:pPr>
        <w:pStyle w:val="3"/>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1"/>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3.2 执行细则</w:t>
      </w:r>
    </w:p>
    <w:p w14:paraId="5639D1FA">
      <w:pPr>
        <w:pStyle w:val="8"/>
        <w:keepNext w:val="0"/>
        <w:keepLines w:val="0"/>
        <w:widowControl/>
        <w:suppressLineNumbers w:val="0"/>
        <w:shd w:val="clear" w:fill="FFFFFF"/>
        <w:spacing w:before="192" w:beforeAutospacing="0" w:after="192" w:afterAutospacing="0"/>
        <w:ind w:right="0" w:rightChars="0"/>
        <w:jc w:val="both"/>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：v0.3.1 → v0.</w:t>
      </w:r>
      <w:r>
        <w:rPr>
          <w:rFonts w:hint="eastAsia" w:ascii="Segoe UI" w:hAnsi="Segoe UI" w:eastAsia="宋体" w:cs="Segoe UI"/>
          <w:i w:val="0"/>
          <w:iCs w:val="0"/>
          <w:caps w:val="0"/>
          <w:color w:val="0F1115"/>
          <w:spacing w:val="0"/>
          <w:sz w:val="19"/>
          <w:szCs w:val="19"/>
          <w:shd w:val="clear" w:fill="FFFFFF"/>
          <w:lang w:val="en-US" w:eastAsia="zh-CN"/>
        </w:rPr>
        <w:t>3</w:t>
      </w:r>
      <w:r>
        <w:rPr>
          <w:rFonts w:hint="default" w:ascii="Segoe UI" w:hAnsi="Segoe UI" w:eastAsia="Segoe UI" w:cs="Segoe UI"/>
          <w:i w:val="0"/>
          <w:iCs w:val="0"/>
          <w:caps w:val="0"/>
          <w:color w:val="0F1115"/>
          <w:spacing w:val="0"/>
          <w:sz w:val="19"/>
          <w:szCs w:val="19"/>
          <w:shd w:val="clear" w:fill="FFFFFF"/>
        </w:rPr>
        <w:t>.</w:t>
      </w:r>
      <w:r>
        <w:rPr>
          <w:rFonts w:hint="eastAsia" w:ascii="Segoe UI" w:hAnsi="Segoe UI" w:eastAsia="宋体" w:cs="Segoe UI"/>
          <w:i w:val="0"/>
          <w:iCs w:val="0"/>
          <w:caps w:val="0"/>
          <w:color w:val="0F1115"/>
          <w:spacing w:val="0"/>
          <w:sz w:val="19"/>
          <w:szCs w:val="19"/>
          <w:shd w:val="clear" w:fill="FFFFFF"/>
          <w:lang w:val="en-US" w:eastAsia="zh-CN"/>
        </w:rPr>
        <w:t>2</w:t>
      </w:r>
      <w:r>
        <w:rPr>
          <w:rFonts w:hint="default" w:ascii="Segoe UI" w:hAnsi="Segoe UI" w:eastAsia="Segoe UI" w:cs="Segoe UI"/>
          <w:i w:val="0"/>
          <w:iCs w:val="0"/>
          <w:caps w:val="0"/>
          <w:color w:val="0F1115"/>
          <w:spacing w:val="0"/>
          <w:sz w:val="19"/>
          <w:szCs w:val="19"/>
          <w:shd w:val="clear" w:fill="FFFFFF"/>
        </w:rPr>
        <w:t>（目标）</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规划时间</w:t>
      </w:r>
      <w:r>
        <w:rPr>
          <w:rFonts w:hint="default" w:ascii="Segoe UI" w:hAnsi="Segoe UI" w:eastAsia="Segoe UI" w:cs="Segoe UI"/>
          <w:i w:val="0"/>
          <w:iCs w:val="0"/>
          <w:caps w:val="0"/>
          <w:color w:val="0F1115"/>
          <w:spacing w:val="0"/>
          <w:sz w:val="19"/>
          <w:szCs w:val="19"/>
          <w:shd w:val="clear" w:fill="FFFFFF"/>
        </w:rPr>
        <w:t>：2026年5月28日 晚上9:00</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预计工期</w:t>
      </w:r>
      <w:r>
        <w:rPr>
          <w:rFonts w:hint="default" w:ascii="Segoe UI" w:hAnsi="Segoe UI" w:eastAsia="Segoe UI" w:cs="Segoe UI"/>
          <w:i w:val="0"/>
          <w:iCs w:val="0"/>
          <w:caps w:val="0"/>
          <w:color w:val="0F1115"/>
          <w:spacing w:val="0"/>
          <w:sz w:val="19"/>
          <w:szCs w:val="19"/>
          <w:shd w:val="clear" w:fill="FFFFFF"/>
        </w:rPr>
        <w:t>：约 1-2 天</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依赖</w:t>
      </w:r>
      <w:r>
        <w:rPr>
          <w:rFonts w:hint="default" w:ascii="Segoe UI" w:hAnsi="Segoe UI" w:eastAsia="Segoe UI" w:cs="Segoe UI"/>
          <w:i w:val="0"/>
          <w:iCs w:val="0"/>
          <w:caps w:val="0"/>
          <w:color w:val="0F1115"/>
          <w:spacing w:val="0"/>
          <w:sz w:val="19"/>
          <w:szCs w:val="19"/>
          <w:shd w:val="clear" w:fill="FFFFFF"/>
        </w:rPr>
        <w:t>：Phase 3.1 完成 ✅</w:t>
      </w:r>
    </w:p>
    <w:p w14:paraId="3CE6787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3F9B84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一、Phase 3.2 目标</w:t>
      </w:r>
    </w:p>
    <w:p w14:paraId="6B954ACD">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将系统从“单次决策分析工具”升级为“具有对话历史和持续交互能力的决策支持系统”。</w:t>
      </w:r>
    </w:p>
    <w:p w14:paraId="3A92C6B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二、全局UI参数定稿</w:t>
      </w:r>
    </w:p>
    <w:p w14:paraId="635CE36B">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配色</w:t>
      </w:r>
      <w:r>
        <w:rPr>
          <w:rFonts w:hint="default" w:ascii="Segoe UI" w:hAnsi="Segoe UI" w:eastAsia="Segoe UI" w:cs="Segoe UI"/>
          <w:i w:val="0"/>
          <w:iCs w:val="0"/>
          <w:caps w:val="0"/>
          <w:color w:val="0F1115"/>
          <w:spacing w:val="0"/>
          <w:sz w:val="19"/>
          <w:szCs w:val="19"/>
          <w:shd w:val="clear" w:fill="FFFFFF"/>
        </w:rPr>
        <w:t>：</w:t>
      </w:r>
    </w:p>
    <w:p w14:paraId="395B8FF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主背景：</w:t>
      </w:r>
      <w:r>
        <w:rPr>
          <w:rStyle w:val="11"/>
          <w:rFonts w:hint="default" w:ascii="Consolas" w:hAnsi="Consolas" w:eastAsia="Consolas" w:cs="Consolas"/>
          <w:i w:val="0"/>
          <w:iCs w:val="0"/>
          <w:caps w:val="0"/>
          <w:color w:val="0F1115"/>
          <w:spacing w:val="0"/>
          <w:sz w:val="18"/>
          <w:szCs w:val="18"/>
          <w:shd w:val="clear" w:fill="EBEEF2"/>
        </w:rPr>
        <w:t>#f5f6fa</w:t>
      </w:r>
    </w:p>
    <w:p w14:paraId="272DAB5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卡片背景：</w:t>
      </w:r>
      <w:r>
        <w:rPr>
          <w:rStyle w:val="11"/>
          <w:rFonts w:hint="default" w:ascii="Consolas" w:hAnsi="Consolas" w:eastAsia="Consolas" w:cs="Consolas"/>
          <w:i w:val="0"/>
          <w:iCs w:val="0"/>
          <w:caps w:val="0"/>
          <w:color w:val="0F1115"/>
          <w:spacing w:val="0"/>
          <w:sz w:val="18"/>
          <w:szCs w:val="18"/>
          <w:shd w:val="clear" w:fill="EBEEF2"/>
        </w:rPr>
        <w:t>#ffffff</w:t>
      </w:r>
    </w:p>
    <w:p w14:paraId="5952800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强调色（发送按钮、f*高亮）：</w:t>
      </w:r>
      <w:r>
        <w:rPr>
          <w:rStyle w:val="11"/>
          <w:rFonts w:hint="default" w:ascii="Consolas" w:hAnsi="Consolas" w:eastAsia="Consolas" w:cs="Consolas"/>
          <w:i w:val="0"/>
          <w:iCs w:val="0"/>
          <w:caps w:val="0"/>
          <w:color w:val="0F1115"/>
          <w:spacing w:val="0"/>
          <w:sz w:val="18"/>
          <w:szCs w:val="18"/>
          <w:shd w:val="clear" w:fill="EBEEF2"/>
        </w:rPr>
        <w:t>#3498db</w:t>
      </w:r>
    </w:p>
    <w:p w14:paraId="147FCA0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发送按钮背景：</w:t>
      </w:r>
      <w:r>
        <w:rPr>
          <w:rStyle w:val="11"/>
          <w:rFonts w:hint="default" w:ascii="Consolas" w:hAnsi="Consolas" w:eastAsia="Consolas" w:cs="Consolas"/>
          <w:i w:val="0"/>
          <w:iCs w:val="0"/>
          <w:caps w:val="0"/>
          <w:color w:val="0F1115"/>
          <w:spacing w:val="0"/>
          <w:sz w:val="18"/>
          <w:szCs w:val="18"/>
          <w:shd w:val="clear" w:fill="EBEEF2"/>
        </w:rPr>
        <w:t>#2980b9</w:t>
      </w:r>
    </w:p>
    <w:p w14:paraId="1D69477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风险等级高：</w:t>
      </w:r>
      <w:r>
        <w:rPr>
          <w:rStyle w:val="11"/>
          <w:rFonts w:hint="default" w:ascii="Consolas" w:hAnsi="Consolas" w:eastAsia="Consolas" w:cs="Consolas"/>
          <w:i w:val="0"/>
          <w:iCs w:val="0"/>
          <w:caps w:val="0"/>
          <w:color w:val="0F1115"/>
          <w:spacing w:val="0"/>
          <w:sz w:val="18"/>
          <w:szCs w:val="18"/>
          <w:shd w:val="clear" w:fill="EBEEF2"/>
        </w:rPr>
        <w:t>#e74c3c</w:t>
      </w:r>
    </w:p>
    <w:p w14:paraId="7225864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风险等级中：</w:t>
      </w:r>
      <w:r>
        <w:rPr>
          <w:rStyle w:val="11"/>
          <w:rFonts w:hint="default" w:ascii="Consolas" w:hAnsi="Consolas" w:eastAsia="Consolas" w:cs="Consolas"/>
          <w:i w:val="0"/>
          <w:iCs w:val="0"/>
          <w:caps w:val="0"/>
          <w:color w:val="0F1115"/>
          <w:spacing w:val="0"/>
          <w:sz w:val="18"/>
          <w:szCs w:val="18"/>
          <w:shd w:val="clear" w:fill="EBEEF2"/>
        </w:rPr>
        <w:t>#f39c12</w:t>
      </w:r>
    </w:p>
    <w:p w14:paraId="72C209E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风险等级低/新建对话按钮：</w:t>
      </w:r>
      <w:r>
        <w:rPr>
          <w:rStyle w:val="11"/>
          <w:rFonts w:hint="default" w:ascii="Consolas" w:hAnsi="Consolas" w:eastAsia="Consolas" w:cs="Consolas"/>
          <w:i w:val="0"/>
          <w:iCs w:val="0"/>
          <w:caps w:val="0"/>
          <w:color w:val="0F1115"/>
          <w:spacing w:val="0"/>
          <w:sz w:val="18"/>
          <w:szCs w:val="18"/>
          <w:shd w:val="clear" w:fill="EBEEF2"/>
        </w:rPr>
        <w:t>#27ae60</w:t>
      </w:r>
    </w:p>
    <w:p w14:paraId="1827C73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提示文字：</w:t>
      </w:r>
      <w:r>
        <w:rPr>
          <w:rStyle w:val="11"/>
          <w:rFonts w:hint="default" w:ascii="Consolas" w:hAnsi="Consolas" w:eastAsia="Consolas" w:cs="Consolas"/>
          <w:i w:val="0"/>
          <w:iCs w:val="0"/>
          <w:caps w:val="0"/>
          <w:color w:val="0F1115"/>
          <w:spacing w:val="0"/>
          <w:sz w:val="18"/>
          <w:szCs w:val="18"/>
          <w:shd w:val="clear" w:fill="EBEEF2"/>
        </w:rPr>
        <w:t>#999999</w:t>
      </w:r>
      <w:r>
        <w:rPr>
          <w:rFonts w:hint="default" w:ascii="Segoe UI" w:hAnsi="Segoe UI" w:eastAsia="Segoe UI" w:cs="Segoe UI"/>
          <w:i w:val="0"/>
          <w:iCs w:val="0"/>
          <w:caps w:val="0"/>
          <w:color w:val="0F1115"/>
          <w:spacing w:val="0"/>
          <w:sz w:val="19"/>
          <w:szCs w:val="19"/>
          <w:shd w:val="clear" w:fill="FFFFFF"/>
        </w:rPr>
        <w:t> 或 </w:t>
      </w:r>
      <w:r>
        <w:rPr>
          <w:rStyle w:val="11"/>
          <w:rFonts w:hint="default" w:ascii="Consolas" w:hAnsi="Consolas" w:eastAsia="Consolas" w:cs="Consolas"/>
          <w:i w:val="0"/>
          <w:iCs w:val="0"/>
          <w:caps w:val="0"/>
          <w:color w:val="0F1115"/>
          <w:spacing w:val="0"/>
          <w:sz w:val="18"/>
          <w:szCs w:val="18"/>
          <w:shd w:val="clear" w:fill="EBEEF2"/>
        </w:rPr>
        <w:t>#bdc3c7</w:t>
      </w:r>
    </w:p>
    <w:p w14:paraId="3E0FEDB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正文：</w:t>
      </w:r>
      <w:r>
        <w:rPr>
          <w:rStyle w:val="11"/>
          <w:rFonts w:hint="default" w:ascii="Consolas" w:hAnsi="Consolas" w:eastAsia="Consolas" w:cs="Consolas"/>
          <w:i w:val="0"/>
          <w:iCs w:val="0"/>
          <w:caps w:val="0"/>
          <w:color w:val="0F1115"/>
          <w:spacing w:val="0"/>
          <w:sz w:val="18"/>
          <w:szCs w:val="18"/>
          <w:shd w:val="clear" w:fill="EBEEF2"/>
        </w:rPr>
        <w:t>#333333</w:t>
      </w:r>
      <w:r>
        <w:rPr>
          <w:rFonts w:hint="default" w:ascii="Segoe UI" w:hAnsi="Segoe UI" w:eastAsia="Segoe UI" w:cs="Segoe UI"/>
          <w:i w:val="0"/>
          <w:iCs w:val="0"/>
          <w:caps w:val="0"/>
          <w:color w:val="0F1115"/>
          <w:spacing w:val="0"/>
          <w:sz w:val="19"/>
          <w:szCs w:val="19"/>
          <w:shd w:val="clear" w:fill="FFFFFF"/>
        </w:rPr>
        <w:t> 或 </w:t>
      </w:r>
      <w:r>
        <w:rPr>
          <w:rStyle w:val="11"/>
          <w:rFonts w:hint="default" w:ascii="Consolas" w:hAnsi="Consolas" w:eastAsia="Consolas" w:cs="Consolas"/>
          <w:i w:val="0"/>
          <w:iCs w:val="0"/>
          <w:caps w:val="0"/>
          <w:color w:val="0F1115"/>
          <w:spacing w:val="0"/>
          <w:sz w:val="18"/>
          <w:szCs w:val="18"/>
          <w:shd w:val="clear" w:fill="EBEEF2"/>
        </w:rPr>
        <w:t>#555555</w:t>
      </w:r>
    </w:p>
    <w:p w14:paraId="63A60A4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用户气泡背景：</w:t>
      </w:r>
      <w:r>
        <w:rPr>
          <w:rStyle w:val="11"/>
          <w:rFonts w:hint="default" w:ascii="Consolas" w:hAnsi="Consolas" w:eastAsia="Consolas" w:cs="Consolas"/>
          <w:i w:val="0"/>
          <w:iCs w:val="0"/>
          <w:caps w:val="0"/>
          <w:color w:val="0F1115"/>
          <w:spacing w:val="0"/>
          <w:sz w:val="18"/>
          <w:szCs w:val="18"/>
          <w:shd w:val="clear" w:fill="EBEEF2"/>
        </w:rPr>
        <w:t>#eaf2f8</w:t>
      </w:r>
    </w:p>
    <w:p w14:paraId="1C8046D6">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字体</w:t>
      </w:r>
      <w:r>
        <w:rPr>
          <w:rFonts w:hint="default" w:ascii="Segoe UI" w:hAnsi="Segoe UI" w:eastAsia="Segoe UI" w:cs="Segoe UI"/>
          <w:i w:val="0"/>
          <w:iCs w:val="0"/>
          <w:caps w:val="0"/>
          <w:color w:val="0F1115"/>
          <w:spacing w:val="0"/>
          <w:sz w:val="19"/>
          <w:szCs w:val="19"/>
          <w:shd w:val="clear" w:fill="FFFFFF"/>
        </w:rPr>
        <w:t>：</w:t>
      </w:r>
    </w:p>
    <w:p w14:paraId="022A217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标题：</w:t>
      </w:r>
      <w:r>
        <w:rPr>
          <w:rStyle w:val="11"/>
          <w:rFonts w:hint="default" w:ascii="Consolas" w:hAnsi="Consolas" w:eastAsia="Consolas" w:cs="Consolas"/>
          <w:i w:val="0"/>
          <w:iCs w:val="0"/>
          <w:caps w:val="0"/>
          <w:color w:val="0F1115"/>
          <w:spacing w:val="0"/>
          <w:sz w:val="18"/>
          <w:szCs w:val="18"/>
          <w:shd w:val="clear" w:fill="EBEEF2"/>
        </w:rPr>
        <w:t>FontWeight.Bold</w:t>
      </w:r>
    </w:p>
    <w:p w14:paraId="5BD9335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正文：常规</w:t>
      </w:r>
    </w:p>
    <w:p w14:paraId="51402581">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按钮文字大小：14-17px</w:t>
      </w:r>
    </w:p>
    <w:p w14:paraId="5B6198BB">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间距与圆角</w:t>
      </w:r>
      <w:r>
        <w:rPr>
          <w:rFonts w:hint="default" w:ascii="Segoe UI" w:hAnsi="Segoe UI" w:eastAsia="Segoe UI" w:cs="Segoe UI"/>
          <w:i w:val="0"/>
          <w:iCs w:val="0"/>
          <w:caps w:val="0"/>
          <w:color w:val="0F1115"/>
          <w:spacing w:val="0"/>
          <w:sz w:val="19"/>
          <w:szCs w:val="19"/>
          <w:shd w:val="clear" w:fill="FFFFFF"/>
        </w:rPr>
        <w:t>：</w:t>
      </w:r>
    </w:p>
    <w:p w14:paraId="6421E83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卡片内边距：16-20px</w:t>
      </w:r>
    </w:p>
    <w:p w14:paraId="4EB3E52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卡片间距：12px</w:t>
      </w:r>
    </w:p>
    <w:p w14:paraId="6FD1075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页面左右留白：16-20px</w:t>
      </w:r>
    </w:p>
    <w:p w14:paraId="32E2869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卡片圆角：12px</w:t>
      </w:r>
    </w:p>
    <w:p w14:paraId="4C0BAD7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按钮圆角：胶囊形（发送按钮 </w:t>
      </w:r>
      <w:r>
        <w:rPr>
          <w:rStyle w:val="11"/>
          <w:rFonts w:hint="default" w:ascii="Consolas" w:hAnsi="Consolas" w:eastAsia="Consolas" w:cs="Consolas"/>
          <w:i w:val="0"/>
          <w:iCs w:val="0"/>
          <w:caps w:val="0"/>
          <w:color w:val="0F1115"/>
          <w:spacing w:val="0"/>
          <w:sz w:val="18"/>
          <w:szCs w:val="18"/>
          <w:shd w:val="clear" w:fill="EBEEF2"/>
        </w:rPr>
        <w:t>borderRadius: 24</w:t>
      </w:r>
      <w:r>
        <w:rPr>
          <w:rFonts w:hint="default" w:ascii="Segoe UI" w:hAnsi="Segoe UI" w:eastAsia="Segoe UI" w:cs="Segoe UI"/>
          <w:i w:val="0"/>
          <w:iCs w:val="0"/>
          <w:caps w:val="0"/>
          <w:color w:val="0F1115"/>
          <w:spacing w:val="0"/>
          <w:sz w:val="19"/>
          <w:szCs w:val="19"/>
          <w:shd w:val="clear" w:fill="FFFFFF"/>
        </w:rPr>
        <w:t>，其他按钮 18px）</w:t>
      </w:r>
    </w:p>
    <w:p w14:paraId="5865136F">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三、交互逻辑定稿</w:t>
      </w:r>
    </w:p>
    <w:p w14:paraId="671FDC47">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1. 发送按钮</w:t>
      </w:r>
    </w:p>
    <w:p w14:paraId="34385D5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样式：圆角矩形胶囊按钮（</w:t>
      </w:r>
      <w:r>
        <w:rPr>
          <w:rStyle w:val="11"/>
          <w:rFonts w:hint="default" w:ascii="Consolas" w:hAnsi="Consolas" w:eastAsia="Consolas" w:cs="Consolas"/>
          <w:i w:val="0"/>
          <w:iCs w:val="0"/>
          <w:caps w:val="0"/>
          <w:color w:val="0F1115"/>
          <w:spacing w:val="0"/>
          <w:sz w:val="18"/>
          <w:szCs w:val="18"/>
          <w:shd w:val="clear" w:fill="EBEEF2"/>
        </w:rPr>
        <w:t>borderRadius: 24</w:t>
      </w:r>
      <w:r>
        <w:rPr>
          <w:rFonts w:hint="default" w:ascii="Segoe UI" w:hAnsi="Segoe UI" w:eastAsia="Segoe UI" w:cs="Segoe UI"/>
          <w:i w:val="0"/>
          <w:iCs w:val="0"/>
          <w:caps w:val="0"/>
          <w:color w:val="0F1115"/>
          <w:spacing w:val="0"/>
          <w:sz w:val="19"/>
          <w:szCs w:val="19"/>
          <w:shd w:val="clear" w:fill="FFFFFF"/>
        </w:rPr>
        <w:t>）</w:t>
      </w:r>
    </w:p>
    <w:p w14:paraId="3DD7CB8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背景色：</w:t>
      </w:r>
      <w:r>
        <w:rPr>
          <w:rStyle w:val="11"/>
          <w:rFonts w:hint="default" w:ascii="Consolas" w:hAnsi="Consolas" w:eastAsia="Consolas" w:cs="Consolas"/>
          <w:i w:val="0"/>
          <w:iCs w:val="0"/>
          <w:caps w:val="0"/>
          <w:color w:val="0F1115"/>
          <w:spacing w:val="0"/>
          <w:sz w:val="18"/>
          <w:szCs w:val="18"/>
          <w:shd w:val="clear" w:fill="EBEEF2"/>
        </w:rPr>
        <w:t>#2980b9</w:t>
      </w:r>
    </w:p>
    <w:p w14:paraId="44DB2325">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内容：文字“决策” + 白色右箭头图标</w:t>
      </w:r>
    </w:p>
    <w:p w14:paraId="064675E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位置：输入框右侧</w:t>
      </w:r>
    </w:p>
    <w:p w14:paraId="383EAAD7">
      <w:pPr>
        <w:pStyle w:val="8"/>
        <w:keepNext w:val="0"/>
        <w:keepLines w:val="0"/>
        <w:widowControl/>
        <w:suppressLineNumbers w:val="0"/>
        <w:spacing w:before="0" w:beforeAutospacing="0" w:after="96"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状态规则：</w:t>
      </w:r>
    </w:p>
    <w:p w14:paraId="5F96F2CE">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等待响应中 → 禁用（背景变灰 </w:t>
      </w:r>
      <w:r>
        <w:rPr>
          <w:rStyle w:val="11"/>
          <w:rFonts w:hint="default" w:ascii="Consolas" w:hAnsi="Consolas" w:eastAsia="Consolas" w:cs="Consolas"/>
          <w:i w:val="0"/>
          <w:iCs w:val="0"/>
          <w:caps w:val="0"/>
          <w:color w:val="0F1115"/>
          <w:spacing w:val="0"/>
          <w:sz w:val="18"/>
          <w:szCs w:val="18"/>
          <w:shd w:val="clear" w:fill="EBEEF2"/>
        </w:rPr>
        <w:t>#bdc3c7</w:t>
      </w:r>
      <w:r>
        <w:rPr>
          <w:rFonts w:hint="default" w:ascii="Segoe UI" w:hAnsi="Segoe UI" w:eastAsia="Segoe UI" w:cs="Segoe UI"/>
          <w:i w:val="0"/>
          <w:iCs w:val="0"/>
          <w:caps w:val="0"/>
          <w:color w:val="0F1115"/>
          <w:spacing w:val="0"/>
          <w:sz w:val="19"/>
          <w:szCs w:val="19"/>
          <w:shd w:val="clear" w:fill="FFFFFF"/>
        </w:rPr>
        <w:t>），文字变为“分析中…”</w:t>
      </w:r>
    </w:p>
    <w:p w14:paraId="60DD793C">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输入框为空 → 禁用</w:t>
      </w:r>
    </w:p>
    <w:p w14:paraId="08E1BA7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有内容且无等待 → 可用（蓝色背景）</w:t>
      </w:r>
    </w:p>
    <w:p w14:paraId="0F49B761">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2. 对话列表侧边栏</w:t>
      </w:r>
    </w:p>
    <w:p w14:paraId="6121979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宽度：占屏幕 30%</w:t>
      </w:r>
    </w:p>
    <w:p w14:paraId="48B6797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收起/展开：左上角“≡”图标切换</w:t>
      </w:r>
    </w:p>
    <w:p w14:paraId="1813800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新建对话按钮：侧边栏顶部右上角“+”图标</w:t>
      </w:r>
    </w:p>
    <w:p w14:paraId="447DCCA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列表项交互：长按或左滑弹出菜单（重命名、置顶、删除）</w:t>
      </w:r>
    </w:p>
    <w:p w14:paraId="0D0EC65F">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3. 对话创建与命名</w:t>
      </w:r>
    </w:p>
    <w:p w14:paraId="3FB36FE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用户在输入框发送内容时，若无活跃对话则自动创建</w:t>
      </w:r>
    </w:p>
    <w:p w14:paraId="6B51C5D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新对话标题默认：</w:t>
      </w:r>
      <w:r>
        <w:rPr>
          <w:rStyle w:val="11"/>
          <w:rFonts w:hint="default" w:ascii="Consolas" w:hAnsi="Consolas" w:eastAsia="Consolas" w:cs="Consolas"/>
          <w:i w:val="0"/>
          <w:iCs w:val="0"/>
          <w:caps w:val="0"/>
          <w:color w:val="0F1115"/>
          <w:spacing w:val="0"/>
          <w:sz w:val="18"/>
          <w:szCs w:val="18"/>
          <w:shd w:val="clear" w:fill="EBEEF2"/>
        </w:rPr>
        <w:t>对话 #1</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对话 #2</w:t>
      </w:r>
      <w:r>
        <w:rPr>
          <w:rFonts w:hint="default" w:ascii="Segoe UI" w:hAnsi="Segoe UI" w:eastAsia="Segoe UI" w:cs="Segoe UI"/>
          <w:i w:val="0"/>
          <w:iCs w:val="0"/>
          <w:caps w:val="0"/>
          <w:color w:val="0F1115"/>
          <w:spacing w:val="0"/>
          <w:sz w:val="19"/>
          <w:szCs w:val="19"/>
          <w:shd w:val="clear" w:fill="FFFFFF"/>
        </w:rPr>
        <w:t>……</w:t>
      </w:r>
    </w:p>
    <w:p w14:paraId="3C256301">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用户可通过侧边栏“重命名”功能手动修改标题</w:t>
      </w:r>
    </w:p>
    <w:p w14:paraId="1C3828F1">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4. 消息气泡</w:t>
      </w:r>
    </w:p>
    <w:p w14:paraId="2ABCA35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用户消息：靠右，浅蓝背景 </w:t>
      </w:r>
      <w:r>
        <w:rPr>
          <w:rStyle w:val="11"/>
          <w:rFonts w:hint="default" w:ascii="Consolas" w:hAnsi="Consolas" w:eastAsia="Consolas" w:cs="Consolas"/>
          <w:i w:val="0"/>
          <w:iCs w:val="0"/>
          <w:caps w:val="0"/>
          <w:color w:val="0F1115"/>
          <w:spacing w:val="0"/>
          <w:sz w:val="18"/>
          <w:szCs w:val="18"/>
          <w:shd w:val="clear" w:fill="EBEEF2"/>
        </w:rPr>
        <w:t>#eaf2f8</w:t>
      </w:r>
    </w:p>
    <w:p w14:paraId="24483850">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系统消息：靠左，白色背景带阴影</w:t>
      </w:r>
    </w:p>
    <w:p w14:paraId="71F1E11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系统消息默认展示“综合建议”摘要（最多3行），点击气泡展开完整报告</w:t>
      </w:r>
    </w:p>
    <w:p w14:paraId="464A8328">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5. 场景标签与理论介绍</w:t>
      </w:r>
    </w:p>
    <w:p w14:paraId="1212D4B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触发条件：后端返回 </w:t>
      </w:r>
      <w:r>
        <w:rPr>
          <w:rStyle w:val="11"/>
          <w:rFonts w:hint="default" w:ascii="Consolas" w:hAnsi="Consolas" w:eastAsia="Consolas" w:cs="Consolas"/>
          <w:i w:val="0"/>
          <w:iCs w:val="0"/>
          <w:caps w:val="0"/>
          <w:color w:val="0F1115"/>
          <w:spacing w:val="0"/>
          <w:sz w:val="18"/>
          <w:szCs w:val="18"/>
          <w:shd w:val="clear" w:fill="EBEEF2"/>
        </w:rPr>
        <w:t>scene_recognized: true</w:t>
      </w:r>
    </w:p>
    <w:p w14:paraId="06E896D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位置：综合建议卡片之后，关键指标卡片之前</w:t>
      </w:r>
    </w:p>
    <w:p w14:paraId="5C64FC9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标题：</w:t>
      </w:r>
      <w:r>
        <w:rPr>
          <w:rStyle w:val="11"/>
          <w:rFonts w:hint="default" w:ascii="Consolas" w:hAnsi="Consolas" w:eastAsia="Consolas" w:cs="Consolas"/>
          <w:i w:val="0"/>
          <w:iCs w:val="0"/>
          <w:caps w:val="0"/>
          <w:color w:val="0F1115"/>
          <w:spacing w:val="0"/>
          <w:sz w:val="18"/>
          <w:szCs w:val="18"/>
          <w:shd w:val="clear" w:fill="EBEEF2"/>
        </w:rPr>
        <w:t>📅 场景解读：考试复合体（[复合体类型]）</w:t>
      </w:r>
    </w:p>
    <w:p w14:paraId="3A632CB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正文：简短介绍考试复合体概念（文案固定）</w:t>
      </w:r>
    </w:p>
    <w:p w14:paraId="554722CB">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6. 删除确认文案</w:t>
      </w:r>
    </w:p>
    <w:p w14:paraId="64034FB4">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删除单个：</w:t>
      </w:r>
      <w:r>
        <w:rPr>
          <w:rStyle w:val="11"/>
          <w:rFonts w:hint="default" w:ascii="Consolas" w:hAnsi="Consolas" w:eastAsia="Consolas" w:cs="Consolas"/>
          <w:i w:val="0"/>
          <w:iCs w:val="0"/>
          <w:caps w:val="0"/>
          <w:color w:val="0F1115"/>
          <w:spacing w:val="0"/>
          <w:sz w:val="18"/>
          <w:szCs w:val="18"/>
          <w:shd w:val="clear" w:fill="EBEEF2"/>
        </w:rPr>
        <w:t>确认删除此对话？删除后内容无法恢复。</w:t>
      </w:r>
    </w:p>
    <w:p w14:paraId="0ABA659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删除所有：</w:t>
      </w:r>
      <w:r>
        <w:rPr>
          <w:rStyle w:val="11"/>
          <w:rFonts w:hint="default" w:ascii="Consolas" w:hAnsi="Consolas" w:eastAsia="Consolas" w:cs="Consolas"/>
          <w:i w:val="0"/>
          <w:iCs w:val="0"/>
          <w:caps w:val="0"/>
          <w:color w:val="0F1115"/>
          <w:spacing w:val="0"/>
          <w:sz w:val="18"/>
          <w:szCs w:val="18"/>
          <w:shd w:val="clear" w:fill="EBEEF2"/>
        </w:rPr>
        <w:t>确认删除所有对话？删除后内容无法恢复。</w:t>
      </w:r>
    </w:p>
    <w:p w14:paraId="4F2BA361">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7. 设置页</w:t>
      </w:r>
    </w:p>
    <w:p w14:paraId="74B3552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保留“后端服务地址”配置</w:t>
      </w:r>
    </w:p>
    <w:p w14:paraId="2DC0180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底部新增红色“清空所有对话”按钮，附带二次确认</w:t>
      </w:r>
    </w:p>
    <w:p w14:paraId="6CC05F45">
      <w:pPr>
        <w:pStyle w:val="4"/>
        <w:keepNext w:val="0"/>
        <w:keepLines w:val="0"/>
        <w:widowControl/>
        <w:suppressLineNumbers w:val="0"/>
        <w:shd w:val="clear" w:fill="FFFFFF"/>
        <w:spacing w:before="384" w:beforeAutospacing="0" w:after="192" w:afterAutospacing="0" w:line="360" w:lineRule="atLeast"/>
        <w:ind w:left="0" w:right="0" w:firstLine="0"/>
        <w:jc w:val="center"/>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四、任务清单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3"/>
        <w:gridCol w:w="2303"/>
        <w:gridCol w:w="4578"/>
      </w:tblGrid>
      <w:tr w14:paraId="350E1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83"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079A9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任务</w:t>
            </w:r>
          </w:p>
        </w:tc>
        <w:tc>
          <w:tcPr>
            <w:tcW w:w="230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2BA24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位置</w:t>
            </w:r>
          </w:p>
        </w:tc>
        <w:tc>
          <w:tcPr>
            <w:tcW w:w="457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56483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415B6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B58AB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后端：对话管理 API</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4DD8A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ascii="Segoe UI" w:hAnsi="Consolas" w:eastAsia="Segoe UI" w:cs="Consolas"/>
                <w:kern w:val="0"/>
                <w:sz w:val="18"/>
                <w:szCs w:val="15"/>
                <w:shd w:val="clear" w:fill="EBEEF2"/>
                <w:lang w:val="en-US" w:eastAsia="zh-CN" w:bidi="ar"/>
              </w:rPr>
              <w:t>main.py</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0409D4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新增接口：创建对话、获取对话列表、删除对话、获取对话内消息列表、重命名对话、置顶对话、清空所有对话</w:t>
            </w:r>
          </w:p>
        </w:tc>
      </w:tr>
      <w:tr w14:paraId="0D53B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D7B6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后端：数据结构扩展</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D940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models/schemas.py</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3BDFB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Conversation</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Message</w:t>
            </w:r>
            <w:r>
              <w:rPr>
                <w:rFonts w:hint="default" w:ascii="Segoe UI" w:hAnsi="Segoe UI" w:eastAsia="Segoe UI" w:cs="Segoe UI"/>
                <w:kern w:val="0"/>
                <w:sz w:val="18"/>
                <w:szCs w:val="18"/>
                <w:lang w:val="en-US" w:eastAsia="zh-CN" w:bidi="ar"/>
              </w:rPr>
              <w:t> 数据模型</w:t>
            </w:r>
          </w:p>
        </w:tc>
      </w:tr>
      <w:tr w14:paraId="7F6D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2977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后端：消息存储</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58B1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storage.py</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82087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使用 SQLite 存储对话和消息记录</w:t>
            </w:r>
          </w:p>
        </w:tc>
      </w:tr>
      <w:tr w14:paraId="6CF72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CA5F1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前端：对话列表侧边栏</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6472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ConversationList.ets</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1305A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30%宽度侧边栏，含新建按钮、长按菜单、收起/展开</w:t>
            </w:r>
          </w:p>
        </w:tc>
      </w:tr>
      <w:tr w14:paraId="3F482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CCF4F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前端：聊天界面重构</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53C1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5FA1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上方消息列表 + 下方输入框 + 发送按钮；消息气泡展示；点击展开完整报告</w:t>
            </w:r>
          </w:p>
        </w:tc>
      </w:tr>
      <w:tr w14:paraId="78FD7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76D08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前端：场景标签展示</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F87C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修改消息展示逻辑</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9AABF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 </w:t>
            </w:r>
            <w:r>
              <w:rPr>
                <w:rStyle w:val="11"/>
                <w:rFonts w:hint="default" w:ascii="Segoe UI" w:hAnsi="Consolas" w:eastAsia="Segoe UI" w:cs="Consolas"/>
                <w:kern w:val="0"/>
                <w:sz w:val="18"/>
                <w:szCs w:val="15"/>
                <w:shd w:val="clear" w:fill="EBEEF2"/>
                <w:lang w:val="en-US" w:eastAsia="zh-CN" w:bidi="ar"/>
              </w:rPr>
              <w:t>scene_recognized: true</w:t>
            </w:r>
            <w:r>
              <w:rPr>
                <w:rFonts w:hint="default" w:ascii="Segoe UI" w:hAnsi="Segoe UI" w:eastAsia="Segoe UI" w:cs="Segoe UI"/>
                <w:kern w:val="0"/>
                <w:sz w:val="18"/>
                <w:szCs w:val="18"/>
                <w:lang w:val="en-US" w:eastAsia="zh-CN" w:bidi="ar"/>
              </w:rPr>
              <w:t> 时，在综合建议后插入场景解读卡片</w:t>
            </w:r>
          </w:p>
        </w:tc>
      </w:tr>
      <w:tr w14:paraId="793DE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0CBD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前端：设置页增强</w:t>
            </w:r>
          </w:p>
        </w:tc>
        <w:tc>
          <w:tcPr>
            <w:tcW w:w="23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F60EB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SettingsPage.ets</w:t>
            </w:r>
          </w:p>
        </w:tc>
        <w:tc>
          <w:tcPr>
            <w:tcW w:w="457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5E1625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新增“清空所有对话”按钮</w:t>
            </w:r>
          </w:p>
        </w:tc>
      </w:tr>
      <w:tr w14:paraId="0C85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9D45A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上下文隔离</w:t>
            </w:r>
          </w:p>
        </w:tc>
        <w:tc>
          <w:tcPr>
            <w:tcW w:w="230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07893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main.py</w:t>
            </w:r>
          </w:p>
        </w:tc>
        <w:tc>
          <w:tcPr>
            <w:tcW w:w="457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775D2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每个对话独立维护上下文，Agent调用时不跨对话混淆</w:t>
            </w:r>
          </w:p>
        </w:tc>
      </w:tr>
    </w:tbl>
    <w:p w14:paraId="764B17C8">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五、新增/修改文件</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6"/>
        <w:gridCol w:w="5258"/>
      </w:tblGrid>
      <w:tr w14:paraId="46E4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806"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7929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文件</w:t>
            </w:r>
          </w:p>
        </w:tc>
        <w:tc>
          <w:tcPr>
            <w:tcW w:w="525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C58C8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操作</w:t>
            </w:r>
          </w:p>
        </w:tc>
      </w:tr>
      <w:tr w14:paraId="4FC1E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4DE6CA4">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storage.py</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C0A3F22">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新增</w:t>
            </w:r>
          </w:p>
        </w:tc>
      </w:tr>
      <w:tr w14:paraId="4E6F2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DDFD96C">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ConversationList.ets</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E63F61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新增</w:t>
            </w:r>
          </w:p>
        </w:tc>
      </w:tr>
      <w:tr w14:paraId="45503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5729827">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models/schemas.py</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D3BD48E">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r>
              <w:rPr>
                <w:rFonts w:hint="default" w:ascii="Consolas" w:hAnsi="Segoe UI" w:eastAsia="Consolas" w:cs="Segoe UI"/>
                <w:kern w:val="0"/>
                <w:sz w:val="15"/>
                <w:szCs w:val="18"/>
                <w:lang w:val="en-US" w:eastAsia="zh-CN" w:bidi="ar"/>
              </w:rPr>
              <w:t>（新增 </w:t>
            </w:r>
            <w:r>
              <w:rPr>
                <w:rStyle w:val="11"/>
                <w:rFonts w:hint="default" w:ascii="Consolas" w:hAnsi="Consolas" w:eastAsia="Consolas" w:cs="Consolas"/>
                <w:kern w:val="0"/>
                <w:sz w:val="15"/>
                <w:szCs w:val="15"/>
                <w:shd w:val="clear" w:fill="EBEEF2"/>
                <w:lang w:val="en-US" w:eastAsia="zh-CN" w:bidi="ar"/>
              </w:rPr>
              <w:t>Conversation</w:t>
            </w:r>
            <w:r>
              <w:rPr>
                <w:rFonts w:hint="default" w:ascii="Consolas" w:hAnsi="Segoe UI" w:eastAsia="Consolas" w:cs="Segoe UI"/>
                <w:kern w:val="0"/>
                <w:sz w:val="15"/>
                <w:szCs w:val="18"/>
                <w:lang w:val="en-US" w:eastAsia="zh-CN" w:bidi="ar"/>
              </w:rPr>
              <w:t>、</w:t>
            </w:r>
            <w:r>
              <w:rPr>
                <w:rStyle w:val="11"/>
                <w:rFonts w:hint="default" w:ascii="Consolas" w:hAnsi="Consolas" w:eastAsia="Consolas" w:cs="Consolas"/>
                <w:kern w:val="0"/>
                <w:sz w:val="15"/>
                <w:szCs w:val="15"/>
                <w:shd w:val="clear" w:fill="EBEEF2"/>
                <w:lang w:val="en-US" w:eastAsia="zh-CN" w:bidi="ar"/>
              </w:rPr>
              <w:t>Message</w:t>
            </w:r>
            <w:r>
              <w:rPr>
                <w:rFonts w:hint="default" w:ascii="Consolas" w:hAnsi="Segoe UI" w:eastAsia="Consolas" w:cs="Segoe UI"/>
                <w:kern w:val="0"/>
                <w:sz w:val="15"/>
                <w:szCs w:val="18"/>
                <w:lang w:val="en-US" w:eastAsia="zh-CN" w:bidi="ar"/>
              </w:rPr>
              <w:t> 模型）</w:t>
            </w:r>
          </w:p>
        </w:tc>
      </w:tr>
      <w:tr w14:paraId="10E15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610C916">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main.py</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9FAA0E4">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r>
              <w:rPr>
                <w:rFonts w:hint="default" w:ascii="Consolas" w:hAnsi="Segoe UI" w:eastAsia="Consolas" w:cs="Segoe UI"/>
                <w:kern w:val="0"/>
                <w:sz w:val="15"/>
                <w:szCs w:val="18"/>
                <w:lang w:val="en-US" w:eastAsia="zh-CN" w:bidi="ar"/>
              </w:rPr>
              <w:t>（新增对话管理API）</w:t>
            </w:r>
          </w:p>
        </w:tc>
      </w:tr>
      <w:tr w14:paraId="65E63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4AF2CDF">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InputPage.ets</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056E16D">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重构</w:t>
            </w:r>
            <w:r>
              <w:rPr>
                <w:rFonts w:hint="default" w:ascii="Consolas" w:hAnsi="Segoe UI" w:eastAsia="Consolas" w:cs="Segoe UI"/>
                <w:kern w:val="0"/>
                <w:sz w:val="15"/>
                <w:szCs w:val="18"/>
                <w:lang w:val="en-US" w:eastAsia="zh-CN" w:bidi="ar"/>
              </w:rPr>
              <w:t>（聊天界面）</w:t>
            </w:r>
          </w:p>
        </w:tc>
      </w:tr>
      <w:tr w14:paraId="2BB7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17DA772">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ResultPage.ets</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9A86137">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r>
              <w:rPr>
                <w:rFonts w:hint="default" w:ascii="Consolas" w:hAnsi="Segoe UI" w:eastAsia="Consolas" w:cs="Segoe UI"/>
                <w:kern w:val="0"/>
                <w:sz w:val="15"/>
                <w:szCs w:val="18"/>
                <w:lang w:val="en-US" w:eastAsia="zh-CN" w:bidi="ar"/>
              </w:rPr>
              <w:t>（支持内联展开）</w:t>
            </w:r>
          </w:p>
        </w:tc>
      </w:tr>
      <w:tr w14:paraId="4B99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7663302">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SettingsPage.ets</w:t>
            </w:r>
          </w:p>
        </w:tc>
        <w:tc>
          <w:tcPr>
            <w:tcW w:w="525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AAD7C2F">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r>
              <w:rPr>
                <w:rFonts w:hint="default" w:ascii="Consolas" w:hAnsi="Segoe UI" w:eastAsia="Consolas" w:cs="Segoe UI"/>
                <w:kern w:val="0"/>
                <w:sz w:val="15"/>
                <w:szCs w:val="18"/>
                <w:lang w:val="en-US" w:eastAsia="zh-CN" w:bidi="ar"/>
              </w:rPr>
              <w:t>（增加清空按钮）</w:t>
            </w:r>
          </w:p>
        </w:tc>
      </w:tr>
      <w:tr w14:paraId="26F5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0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91FAE1B">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main_pages.json</w:t>
            </w:r>
          </w:p>
        </w:tc>
        <w:tc>
          <w:tcPr>
            <w:tcW w:w="525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01D9587">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b/>
                <w:bCs/>
                <w:kern w:val="0"/>
                <w:sz w:val="15"/>
                <w:szCs w:val="18"/>
                <w:lang w:val="en-US" w:eastAsia="zh-CN" w:bidi="ar"/>
              </w:rPr>
              <w:t>修改</w:t>
            </w:r>
            <w:r>
              <w:rPr>
                <w:rFonts w:hint="default" w:ascii="Consolas" w:hAnsi="Segoe UI" w:eastAsia="Consolas" w:cs="Segoe UI"/>
                <w:kern w:val="0"/>
                <w:sz w:val="15"/>
                <w:szCs w:val="18"/>
                <w:lang w:val="en-US" w:eastAsia="zh-CN" w:bidi="ar"/>
              </w:rPr>
              <w:t>（增加路由）</w:t>
            </w:r>
          </w:p>
        </w:tc>
      </w:tr>
    </w:tbl>
    <w:p w14:paraId="0423DD71">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六、验收标准</w:t>
      </w:r>
    </w:p>
    <w:p w14:paraId="5B18C21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点击“+”新建对话，自动跳转到聊天界面</w:t>
      </w:r>
    </w:p>
    <w:p w14:paraId="115452D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输入决策场景并发送，系统返回分析报告，显示在消息列表中</w:t>
      </w:r>
    </w:p>
    <w:p w14:paraId="291941B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等待响应时发送按钮变灰，显示“分析中…”</w:t>
      </w:r>
    </w:p>
    <w:p w14:paraId="6F04903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切换到旧对话，能看到之前的决策记录</w:t>
      </w:r>
    </w:p>
    <w:p w14:paraId="18E4ECC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不同对话之间的记录互不干扰</w:t>
      </w:r>
    </w:p>
    <w:p w14:paraId="238A2EC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长按对话项可重命名、置顶、删除</w:t>
      </w:r>
    </w:p>
    <w:p w14:paraId="76127B07">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删除单个对话后，列表和消息同步清除</w:t>
      </w:r>
    </w:p>
    <w:p w14:paraId="0651927B">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设置页“清空所有对话”功能正常，附带二次确认</w:t>
      </w:r>
    </w:p>
    <w:p w14:paraId="554D50BC">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考试复合体场景触发时，显示场景解读卡片</w:t>
      </w:r>
    </w:p>
    <w:p w14:paraId="44C3B7C9">
      <w:pPr>
        <w:pStyle w:val="8"/>
        <w:keepNext w:val="0"/>
        <w:keepLines w:val="0"/>
        <w:widowControl/>
        <w:suppressLineNumbers w:val="0"/>
        <w:spacing w:before="0" w:beforeAutospacing="0" w:after="0"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 消息气泡点击可展开完整报告，支持一键复制</w:t>
      </w:r>
    </w:p>
    <w:p w14:paraId="4A47D0C1">
      <w:pPr>
        <w:pStyle w:val="3"/>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outlineLvl w:val="1"/>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3.2 后端验收确认</w:t>
      </w:r>
    </w:p>
    <w:p w14:paraId="6274FF2A">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：v0.3.1 → v0.3.2（后端部分）</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完成时间</w:t>
      </w:r>
      <w:r>
        <w:rPr>
          <w:rFonts w:hint="default" w:ascii="Segoe UI" w:hAnsi="Segoe UI" w:eastAsia="Segoe UI" w:cs="Segoe UI"/>
          <w:i w:val="0"/>
          <w:iCs w:val="0"/>
          <w:caps w:val="0"/>
          <w:color w:val="0F1115"/>
          <w:spacing w:val="0"/>
          <w:sz w:val="19"/>
          <w:szCs w:val="19"/>
          <w:shd w:val="clear" w:fill="FFFFFF"/>
        </w:rPr>
        <w:t>：2026年5月28日 晚上9:40</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开发周期</w:t>
      </w:r>
      <w:r>
        <w:rPr>
          <w:rFonts w:hint="default" w:ascii="Segoe UI" w:hAnsi="Segoe UI" w:eastAsia="Segoe UI" w:cs="Segoe UI"/>
          <w:i w:val="0"/>
          <w:iCs w:val="0"/>
          <w:caps w:val="0"/>
          <w:color w:val="0F1115"/>
          <w:spacing w:val="0"/>
          <w:sz w:val="19"/>
          <w:szCs w:val="19"/>
          <w:shd w:val="clear" w:fill="FFFFFF"/>
        </w:rPr>
        <w:t>：约40分钟</w:t>
      </w:r>
    </w:p>
    <w:p w14:paraId="0D20435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DB57675">
      <w:pPr>
        <w:pStyle w:val="4"/>
        <w:keepNext/>
        <w:keepLines w:val="0"/>
        <w:widowControl/>
        <w:suppressLineNumbers w:val="0"/>
        <w:shd w:val="clear" w:fill="FFFFFF"/>
        <w:spacing w:before="384" w:beforeAutospacing="0" w:after="192" w:afterAutospacing="0" w:line="360" w:lineRule="atLeast"/>
        <w:ind w:left="0" w:right="0" w:firstLine="0"/>
        <w:jc w:val="center"/>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一、交付成果</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9"/>
        <w:gridCol w:w="573"/>
        <w:gridCol w:w="5722"/>
      </w:tblGrid>
      <w:tr w14:paraId="3C081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48"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EA11F9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文件</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3314B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操作</w:t>
            </w:r>
          </w:p>
        </w:tc>
        <w:tc>
          <w:tcPr>
            <w:tcW w:w="574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2AC7A0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68BD3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4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2254D7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ascii="Segoe UI" w:hAnsi="Consolas" w:eastAsia="Segoe UI" w:cs="Consolas"/>
                <w:kern w:val="0"/>
                <w:sz w:val="18"/>
                <w:szCs w:val="15"/>
                <w:shd w:val="clear" w:fill="EBEEF2"/>
                <w:lang w:val="en-US" w:eastAsia="zh-CN" w:bidi="ar"/>
              </w:rPr>
              <w:t>models/schemas.py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F488DF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w:t>
            </w:r>
          </w:p>
        </w:tc>
        <w:tc>
          <w:tcPr>
            <w:tcW w:w="574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117D6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ConversationCreate</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ConversationUpdate</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ConversationResponse</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MessageCreate</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MessageResponse</w:t>
            </w:r>
            <w:r>
              <w:rPr>
                <w:rFonts w:hint="default" w:ascii="Segoe UI" w:hAnsi="Segoe UI" w:eastAsia="Segoe UI" w:cs="Segoe UI"/>
                <w:kern w:val="0"/>
                <w:sz w:val="18"/>
                <w:szCs w:val="18"/>
                <w:lang w:val="en-US" w:eastAsia="zh-CN" w:bidi="ar"/>
              </w:rPr>
              <w:t> 数据模型</w:t>
            </w:r>
          </w:p>
        </w:tc>
      </w:tr>
      <w:tr w14:paraId="4CACD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4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FDFFA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storage.py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7BFBB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w:t>
            </w:r>
          </w:p>
        </w:tc>
        <w:tc>
          <w:tcPr>
            <w:tcW w:w="574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2B6C34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SQLite 数据库初始化 + 对话/消息完整 CRUD 操作（创建、列表、详情、重命名、置顶、删除、清空、添加消息、获取消息）</w:t>
            </w:r>
          </w:p>
        </w:tc>
      </w:tr>
      <w:tr w14:paraId="1005E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4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2177073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main.py</w:t>
            </w:r>
          </w:p>
        </w:tc>
        <w:tc>
          <w:tcPr>
            <w:tcW w:w="57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9BE221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w:t>
            </w:r>
          </w:p>
        </w:tc>
        <w:tc>
          <w:tcPr>
            <w:tcW w:w="574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0F821F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新增7个对话管理 API 端点，应用启动时自动初始化数据库</w:t>
            </w:r>
          </w:p>
        </w:tc>
      </w:tr>
    </w:tbl>
    <w:p w14:paraId="60362C6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B770F6F">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二、新增 API 端点</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5"/>
        <w:gridCol w:w="3024"/>
        <w:gridCol w:w="3317"/>
        <w:gridCol w:w="1008"/>
      </w:tblGrid>
      <w:tr w14:paraId="5C43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15"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18DD3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方法</w:t>
            </w:r>
          </w:p>
        </w:tc>
        <w:tc>
          <w:tcPr>
            <w:tcW w:w="295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6DD0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路径</w:t>
            </w:r>
          </w:p>
        </w:tc>
        <w:tc>
          <w:tcPr>
            <w:tcW w:w="337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1A48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功能</w:t>
            </w:r>
          </w:p>
        </w:tc>
        <w:tc>
          <w:tcPr>
            <w:tcW w:w="101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1E16A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验证状态</w:t>
            </w:r>
          </w:p>
        </w:tc>
      </w:tr>
      <w:tr w14:paraId="4E542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2B0A67D">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POST</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D49A1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9CE050">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创建新对话</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08D8E35">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62824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6888149">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GET</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CE4151">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F09B4B">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获取所有对话列表</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AE3C1E6">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1D393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450E6EB">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GET</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724248">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/api/conversations/{id}</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C3B087F">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获取单个对话详情</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5E17C61">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1CBBA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DA575EC">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PATCH</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20502B">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/api/conversations/{id}</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E8ED39">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重命名对话</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C1970E0">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2B887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A1B83F7">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PATCH</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B84D58">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/api/conversations/{id}/pin</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95751C2">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切换置顶状态</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4090D0">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424F2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2429FEE">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DELETE</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38D26C0">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/api/conversations/{id}</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B5867B">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删除单个对话</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93A395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67854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F19E1A0">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DELETE</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29753A">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E26088">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清空所有对话</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EC409A">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07F4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46E86A">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POST</w:t>
            </w:r>
          </w:p>
        </w:tc>
        <w:tc>
          <w:tcPr>
            <w:tcW w:w="29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D1A1F46">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/api/conversations/{id}/messages</w:t>
            </w:r>
          </w:p>
        </w:tc>
        <w:tc>
          <w:tcPr>
            <w:tcW w:w="3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B7437A">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发送决策消息（内部调用完整Agent分析流程）</w:t>
            </w:r>
          </w:p>
        </w:tc>
        <w:tc>
          <w:tcPr>
            <w:tcW w:w="101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C4898F">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r w14:paraId="3506C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5"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FCD6F6E">
            <w:pPr>
              <w:keepNext w:val="0"/>
              <w:keepLines w:val="0"/>
              <w:widowControl/>
              <w:suppressLineNumbers w:val="0"/>
              <w:snapToGrid w:val="0"/>
              <w:spacing w:line="240" w:lineRule="auto"/>
              <w:ind w:left="0" w:leftChars="0" w:right="0" w:rightChars="0" w:firstLine="0" w:firstLineChars="0"/>
              <w:jc w:val="center"/>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GET</w:t>
            </w:r>
          </w:p>
        </w:tc>
        <w:tc>
          <w:tcPr>
            <w:tcW w:w="295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728B27E">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Style w:val="11"/>
                <w:rFonts w:hint="default" w:ascii="Consolas" w:hAnsi="Consolas" w:eastAsia="Consolas" w:cs="Consolas"/>
                <w:kern w:val="0"/>
                <w:sz w:val="15"/>
                <w:szCs w:val="15"/>
                <w:shd w:val="clear" w:fill="EBEEF2"/>
                <w:lang w:val="en-US" w:eastAsia="zh-CN" w:bidi="ar"/>
              </w:rPr>
              <w:t>/api/conversations/{id}/messages</w:t>
            </w:r>
          </w:p>
        </w:tc>
        <w:tc>
          <w:tcPr>
            <w:tcW w:w="337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EA10A13">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获取对话内所有消息</w:t>
            </w:r>
          </w:p>
        </w:tc>
        <w:tc>
          <w:tcPr>
            <w:tcW w:w="101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901AB3F">
            <w:pPr>
              <w:keepNext w:val="0"/>
              <w:keepLines w:val="0"/>
              <w:widowControl/>
              <w:suppressLineNumbers w:val="0"/>
              <w:snapToGrid w:val="0"/>
              <w:spacing w:line="240" w:lineRule="auto"/>
              <w:ind w:left="0" w:leftChars="0" w:right="0" w:rightChars="0" w:firstLine="0" w:firstLineChars="0"/>
              <w:jc w:val="left"/>
              <w:rPr>
                <w:rFonts w:hint="default" w:ascii="Consolas" w:hAnsi="Segoe UI" w:eastAsia="Consolas" w:cs="Segoe UI"/>
                <w:sz w:val="15"/>
                <w:szCs w:val="18"/>
              </w:rPr>
            </w:pPr>
            <w:r>
              <w:rPr>
                <w:rFonts w:hint="default" w:ascii="Consolas" w:hAnsi="Segoe UI" w:eastAsia="Consolas" w:cs="Segoe UI"/>
                <w:kern w:val="0"/>
                <w:sz w:val="15"/>
                <w:szCs w:val="18"/>
                <w:lang w:val="en-US" w:eastAsia="zh-CN" w:bidi="ar"/>
              </w:rPr>
              <w:t>✅</w:t>
            </w:r>
          </w:p>
        </w:tc>
      </w:tr>
    </w:tbl>
    <w:p w14:paraId="3369A95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2039DF0">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三、验证结果</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1"/>
        <w:gridCol w:w="2059"/>
        <w:gridCol w:w="3472"/>
        <w:gridCol w:w="702"/>
      </w:tblGrid>
      <w:tr w14:paraId="58325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831"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CCD33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测试项</w:t>
            </w:r>
          </w:p>
        </w:tc>
        <w:tc>
          <w:tcPr>
            <w:tcW w:w="205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18B4E9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预期</w:t>
            </w:r>
          </w:p>
        </w:tc>
        <w:tc>
          <w:tcPr>
            <w:tcW w:w="347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6E5EC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实际</w:t>
            </w:r>
          </w:p>
        </w:tc>
        <w:tc>
          <w:tcPr>
            <w:tcW w:w="70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B3CBD9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r>
      <w:tr w14:paraId="3511D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702BB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创建对话（默认标题）</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27AADD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 </w:t>
            </w:r>
            <w:r>
              <w:rPr>
                <w:rStyle w:val="11"/>
                <w:rFonts w:hint="default" w:ascii="Segoe UI" w:hAnsi="Consolas" w:eastAsia="Segoe UI" w:cs="Consolas"/>
                <w:kern w:val="0"/>
                <w:sz w:val="18"/>
                <w:szCs w:val="15"/>
                <w:shd w:val="clear" w:fill="EBEEF2"/>
                <w:lang w:val="en-US" w:eastAsia="zh-CN" w:bidi="ar"/>
              </w:rPr>
              <w:t>对话 #1</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229667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对话 #1</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642FC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170E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677EB9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创建对话（指定标题）</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4E1DE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返回指定标题</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26B12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软考备考咨询</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飞控备考咨询</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064F2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6FE7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2DAC2E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查看对话列表</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BCE35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返回3条记录</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97051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3条记录</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D0C97C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2D10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9D7E79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发送决策消息</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B2AFF7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返回完整决策报告</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5EEEB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包含 </w:t>
            </w:r>
            <w:r>
              <w:rPr>
                <w:rStyle w:val="11"/>
                <w:rFonts w:hint="default" w:ascii="Segoe UI" w:hAnsi="Consolas" w:eastAsia="Segoe UI" w:cs="Consolas"/>
                <w:kern w:val="0"/>
                <w:sz w:val="18"/>
                <w:szCs w:val="15"/>
                <w:shd w:val="clear" w:fill="EBEEF2"/>
                <w:lang w:val="en-US" w:eastAsia="zh-CN" w:bidi="ar"/>
              </w:rPr>
              <w:t>loop_type</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f_star</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scene_result</w:t>
            </w:r>
            <w:r>
              <w:rPr>
                <w:rFonts w:hint="default" w:ascii="Segoe UI" w:hAnsi="Segoe UI" w:eastAsia="Segoe UI" w:cs="Segoe UI"/>
                <w:kern w:val="0"/>
                <w:sz w:val="18"/>
                <w:szCs w:val="18"/>
                <w:lang w:val="en-US" w:eastAsia="zh-CN" w:bidi="ar"/>
              </w:rPr>
              <w:t> 等字段</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17A05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5603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149482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查看消息列表</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BFDEDE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返回用户+系统消息交替</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D3F99E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4条消息，</w:t>
            </w:r>
            <w:r>
              <w:rPr>
                <w:rStyle w:val="11"/>
                <w:rFonts w:hint="default" w:ascii="Segoe UI" w:hAnsi="Consolas" w:eastAsia="Segoe UI" w:cs="Consolas"/>
                <w:kern w:val="0"/>
                <w:sz w:val="18"/>
                <w:szCs w:val="15"/>
                <w:shd w:val="clear" w:fill="EBEEF2"/>
                <w:lang w:val="en-US" w:eastAsia="zh-CN" w:bidi="ar"/>
              </w:rPr>
              <w:t>role</w:t>
            </w:r>
            <w:r>
              <w:rPr>
                <w:rFonts w:hint="default" w:ascii="Segoe UI" w:hAnsi="Segoe UI" w:eastAsia="Segoe UI" w:cs="Segoe UI"/>
                <w:kern w:val="0"/>
                <w:sz w:val="18"/>
                <w:szCs w:val="18"/>
                <w:lang w:val="en-US" w:eastAsia="zh-CN" w:bidi="ar"/>
              </w:rPr>
              <w:t> 正确</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9ADA82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403E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9D5BEF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重命名对话</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5A520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标题更新</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D519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已更新</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B96C72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79ED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BF5910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置顶/取消置顶</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D607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is_pinned</w:t>
            </w:r>
            <w:r>
              <w:rPr>
                <w:rFonts w:hint="default" w:ascii="Segoe UI" w:hAnsi="Segoe UI" w:eastAsia="Segoe UI" w:cs="Segoe UI"/>
                <w:kern w:val="0"/>
                <w:sz w:val="18"/>
                <w:szCs w:val="18"/>
                <w:lang w:val="en-US" w:eastAsia="zh-CN" w:bidi="ar"/>
              </w:rPr>
              <w:t> 切换</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93DDE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置顶后列表排序变化</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677444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F0B4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9091B7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删除单个对话</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76DE89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对话从列表移除</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26AD0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删除后列表减少</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5EBC7E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1441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B55596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清空所有对话</w:t>
            </w:r>
          </w:p>
        </w:tc>
        <w:tc>
          <w:tcPr>
            <w:tcW w:w="205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3737D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列表返回空</w:t>
            </w:r>
          </w:p>
        </w:tc>
        <w:tc>
          <w:tcPr>
            <w:tcW w:w="3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738F6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w:t>
            </w:r>
          </w:p>
        </w:tc>
        <w:tc>
          <w:tcPr>
            <w:tcW w:w="70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01D443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A456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1"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7BC8FF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消息隔离</w:t>
            </w:r>
          </w:p>
        </w:tc>
        <w:tc>
          <w:tcPr>
            <w:tcW w:w="205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14CFB9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不同对话消息不串</w:t>
            </w:r>
          </w:p>
        </w:tc>
        <w:tc>
          <w:tcPr>
            <w:tcW w:w="347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A26BDF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对话2和对话3的消息各自独立</w:t>
            </w:r>
          </w:p>
        </w:tc>
        <w:tc>
          <w:tcPr>
            <w:tcW w:w="70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DB0F1E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4C03AAF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411B53A">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四、无遗留问题</w:t>
      </w:r>
    </w:p>
    <w:p w14:paraId="02015C71">
      <w:pPr>
        <w:pStyle w:val="8"/>
        <w:keepNext w:val="0"/>
        <w:keepLines w:val="0"/>
        <w:widowControl/>
        <w:suppressLineNumbers w:val="0"/>
        <w:shd w:val="clear" w:fill="FFFFFF"/>
        <w:spacing w:before="192" w:beforeAutospacing="0" w:after="0"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后端所有新增接口验证通过，数据库存储正常，对话间消息隔离正常。Phase 3.2 后端部分已完成，为明天前端重构提供了完整的 API 支持。</w:t>
      </w:r>
    </w:p>
    <w:p w14:paraId="6740EC4B">
      <w:pPr>
        <w:pStyle w:val="3"/>
        <w:keepNext w:val="0"/>
        <w:keepLines w:val="0"/>
        <w:widowControl/>
        <w:suppressLineNumbers w:val="0"/>
        <w:shd w:val="clear" w:fill="FFFFFF"/>
        <w:spacing w:before="0" w:beforeAutospacing="0" w:after="192" w:afterAutospacing="0" w:line="384" w:lineRule="atLeast"/>
        <w:ind w:left="0" w:leftChars="0" w:right="0" w:rightChars="0" w:firstLine="0" w:firstLineChars="0"/>
        <w:jc w:val="center"/>
        <w:outlineLvl w:val="1"/>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3.2 验收报告</w:t>
      </w:r>
    </w:p>
    <w:p w14:paraId="72FE358D">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：v0.3.1 → v0.3.2</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完成日期</w:t>
      </w:r>
      <w:r>
        <w:rPr>
          <w:rFonts w:hint="default" w:ascii="Segoe UI" w:hAnsi="Segoe UI" w:eastAsia="Segoe UI" w:cs="Segoe UI"/>
          <w:i w:val="0"/>
          <w:iCs w:val="0"/>
          <w:caps w:val="0"/>
          <w:color w:val="0F1115"/>
          <w:spacing w:val="0"/>
          <w:sz w:val="19"/>
          <w:szCs w:val="19"/>
          <w:shd w:val="clear" w:fill="FFFFFF"/>
        </w:rPr>
        <w:t>：2026年5月29日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开发周期</w:t>
      </w:r>
      <w:r>
        <w:rPr>
          <w:rFonts w:hint="default" w:ascii="Segoe UI" w:hAnsi="Segoe UI" w:eastAsia="Segoe UI" w:cs="Segoe UI"/>
          <w:i w:val="0"/>
          <w:iCs w:val="0"/>
          <w:caps w:val="0"/>
          <w:color w:val="0F1115"/>
          <w:spacing w:val="0"/>
          <w:sz w:val="19"/>
          <w:szCs w:val="19"/>
          <w:shd w:val="clear" w:fill="FFFFFF"/>
        </w:rPr>
        <w:t>：5月28日晚上9:</w:t>
      </w:r>
      <w:r>
        <w:rPr>
          <w:rFonts w:hint="eastAsia" w:ascii="Segoe UI" w:hAnsi="Segoe UI" w:eastAsia="宋体" w:cs="Segoe UI"/>
          <w:i w:val="0"/>
          <w:iCs w:val="0"/>
          <w:caps w:val="0"/>
          <w:color w:val="0F1115"/>
          <w:spacing w:val="0"/>
          <w:sz w:val="19"/>
          <w:szCs w:val="19"/>
          <w:shd w:val="clear" w:fill="FFFFFF"/>
          <w:lang w:val="en-US" w:eastAsia="zh-CN"/>
        </w:rPr>
        <w:t>30</w:t>
      </w:r>
      <w:r>
        <w:rPr>
          <w:rFonts w:hint="default" w:ascii="Segoe UI" w:hAnsi="Segoe UI" w:eastAsia="Segoe UI" w:cs="Segoe UI"/>
          <w:i w:val="0"/>
          <w:iCs w:val="0"/>
          <w:caps w:val="0"/>
          <w:color w:val="0F1115"/>
          <w:spacing w:val="0"/>
          <w:sz w:val="19"/>
          <w:szCs w:val="19"/>
          <w:shd w:val="clear" w:fill="FFFFFF"/>
        </w:rPr>
        <w:t xml:space="preserve"> </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5月29日</w:t>
      </w:r>
      <w:r>
        <w:rPr>
          <w:rFonts w:hint="eastAsia" w:ascii="Segoe UI" w:hAnsi="Segoe UI" w:eastAsia="宋体" w:cs="Segoe UI"/>
          <w:i w:val="0"/>
          <w:iCs w:val="0"/>
          <w:caps w:val="0"/>
          <w:color w:val="0F1115"/>
          <w:spacing w:val="0"/>
          <w:sz w:val="19"/>
          <w:szCs w:val="19"/>
          <w:shd w:val="clear" w:fill="FFFFFF"/>
          <w:lang w:val="en-US" w:eastAsia="zh-CN"/>
        </w:rPr>
        <w:t>上</w:t>
      </w:r>
      <w:r>
        <w:rPr>
          <w:rFonts w:hint="default" w:ascii="Segoe UI" w:hAnsi="Segoe UI" w:eastAsia="Segoe UI" w:cs="Segoe UI"/>
          <w:i w:val="0"/>
          <w:iCs w:val="0"/>
          <w:caps w:val="0"/>
          <w:color w:val="0F1115"/>
          <w:spacing w:val="0"/>
          <w:sz w:val="19"/>
          <w:szCs w:val="19"/>
          <w:shd w:val="clear" w:fill="FFFFFF"/>
        </w:rPr>
        <w:t>午</w:t>
      </w:r>
      <w:r>
        <w:rPr>
          <w:rFonts w:hint="eastAsia" w:ascii="Segoe UI" w:hAnsi="Segoe UI" w:eastAsia="宋体" w:cs="Segoe UI"/>
          <w:i w:val="0"/>
          <w:iCs w:val="0"/>
          <w:caps w:val="0"/>
          <w:color w:val="0F1115"/>
          <w:spacing w:val="0"/>
          <w:sz w:val="19"/>
          <w:szCs w:val="19"/>
          <w:shd w:val="clear" w:fill="FFFFFF"/>
          <w:lang w:val="en-US" w:eastAsia="zh-CN"/>
        </w:rPr>
        <w:t>10点</w:t>
      </w:r>
      <w:r>
        <w:rPr>
          <w:rFonts w:hint="default" w:ascii="Segoe UI" w:hAnsi="Segoe UI" w:eastAsia="Segoe UI" w:cs="Segoe UI"/>
          <w:i w:val="0"/>
          <w:iCs w:val="0"/>
          <w:caps w:val="0"/>
          <w:color w:val="0F1115"/>
          <w:spacing w:val="0"/>
          <w:sz w:val="19"/>
          <w:szCs w:val="19"/>
          <w:shd w:val="clear" w:fill="FFFFFF"/>
        </w:rPr>
        <w:t>（后端约40分钟，前端约</w:t>
      </w:r>
      <w:r>
        <w:rPr>
          <w:rFonts w:hint="eastAsia" w:ascii="Segoe UI" w:hAnsi="Segoe UI" w:eastAsia="宋体" w:cs="Segoe UI"/>
          <w:i w:val="0"/>
          <w:iCs w:val="0"/>
          <w:caps w:val="0"/>
          <w:color w:val="0F1115"/>
          <w:spacing w:val="0"/>
          <w:sz w:val="19"/>
          <w:szCs w:val="19"/>
          <w:shd w:val="clear" w:fill="FFFFFF"/>
          <w:lang w:val="en-US" w:eastAsia="zh-CN"/>
        </w:rPr>
        <w:t>2.5</w:t>
      </w:r>
      <w:r>
        <w:rPr>
          <w:rFonts w:hint="default" w:ascii="Segoe UI" w:hAnsi="Segoe UI" w:eastAsia="Segoe UI" w:cs="Segoe UI"/>
          <w:i w:val="0"/>
          <w:iCs w:val="0"/>
          <w:caps w:val="0"/>
          <w:color w:val="0F1115"/>
          <w:spacing w:val="0"/>
          <w:sz w:val="19"/>
          <w:szCs w:val="19"/>
          <w:shd w:val="clear" w:fill="FFFFFF"/>
        </w:rPr>
        <w:t>小时）</w:t>
      </w:r>
    </w:p>
    <w:p w14:paraId="6A8BE1A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0C7EE39">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一、Phase 3.2 目标回顾</w:t>
      </w:r>
    </w:p>
    <w:p w14:paraId="0A59B1DA">
      <w:pPr>
        <w:pStyle w:val="8"/>
        <w:keepNext w:val="0"/>
        <w:keepLines w:val="0"/>
        <w:widowControl/>
        <w:suppressLineNumbers w:val="0"/>
        <w:spacing w:before="0" w:beforeAutospacing="0" w:after="0" w:afterAutospacing="0"/>
        <w:ind w:left="840" w:leftChars="400" w:right="0" w:rightChars="0" w:firstLine="0" w:firstLineChars="0"/>
        <w:jc w:val="both"/>
      </w:pPr>
      <w:r>
        <w:rPr>
          <w:rFonts w:hint="default" w:ascii="Segoe UI" w:hAnsi="Segoe UI" w:eastAsia="Segoe UI" w:cs="Segoe UI"/>
          <w:i w:val="0"/>
          <w:iCs w:val="0"/>
          <w:caps w:val="0"/>
          <w:color w:val="0F1115"/>
          <w:spacing w:val="0"/>
          <w:sz w:val="19"/>
          <w:szCs w:val="19"/>
          <w:shd w:val="clear" w:fill="FFFFFF"/>
        </w:rPr>
        <w:t>将系统从“单次决策分析工具”升级为“具有对话历史和持续交互能力的决策支持系统”。新增对话管理 API、对话列表侧边栏、聊天界面重构、重命名/删除对话功能、设置页清空所有对话。</w:t>
      </w:r>
    </w:p>
    <w:p w14:paraId="25F567D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643CE94">
      <w:pPr>
        <w:pStyle w:val="4"/>
        <w:keepNext w:val="0"/>
        <w:keepLines w:val="0"/>
        <w:widowControl/>
        <w:suppressLineNumbers w:val="0"/>
        <w:shd w:val="clear" w:fill="FFFFFF"/>
        <w:spacing w:before="384" w:beforeAutospacing="0" w:after="192" w:afterAutospacing="0" w:line="360" w:lineRule="atLeast"/>
        <w:ind w:left="0" w:right="0" w:firstLine="0"/>
        <w:jc w:val="center"/>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二、交付成果</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25"/>
        <w:gridCol w:w="2835"/>
        <w:gridCol w:w="704"/>
      </w:tblGrid>
      <w:tr w14:paraId="43552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555"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7393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任务</w:t>
            </w:r>
          </w:p>
        </w:tc>
        <w:tc>
          <w:tcPr>
            <w:tcW w:w="280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71233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文件</w:t>
            </w:r>
          </w:p>
        </w:tc>
        <w:tc>
          <w:tcPr>
            <w:tcW w:w="70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338AF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r>
      <w:tr w14:paraId="73CEB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4D10B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对话管理 API（创建、列表、删除、重命名、置顶、清空）</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385A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ascii="Segoe UI" w:hAnsi="Consolas" w:eastAsia="Segoe UI" w:cs="Consolas"/>
                <w:kern w:val="0"/>
                <w:sz w:val="18"/>
                <w:szCs w:val="15"/>
                <w:shd w:val="clear" w:fill="EBEEF2"/>
                <w:lang w:val="en-US" w:eastAsia="zh-CN" w:bidi="ar"/>
              </w:rPr>
              <w:t>main.py</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D23F4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8151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E9E6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消息存储与检索（SQLite）</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14A9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storage.py</w:t>
            </w:r>
            <w:r>
              <w:rPr>
                <w:rFonts w:hint="default" w:ascii="Segoe UI" w:hAnsi="Segoe UI" w:eastAsia="Segoe UI" w:cs="Segoe UI"/>
                <w:kern w:val="0"/>
                <w:sz w:val="18"/>
                <w:szCs w:val="18"/>
                <w:lang w:val="en-US" w:eastAsia="zh-CN" w:bidi="ar"/>
              </w:rPr>
              <w:t>（新增）</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F1691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BA77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56CA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数据结构扩展（Conversation、Message 模型）</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F1FE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models/schemas.py</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08212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934E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5E6E0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聊天界面重构（消息气泡、输入框、发送按钮）</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0F4B2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A82CB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34EF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87268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对话列表侧边栏（覆盖层 + 遮罩）</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96FC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r>
              <w:rPr>
                <w:rFonts w:hint="default" w:ascii="Segoe UI" w:hAnsi="Segoe UI" w:eastAsia="Segoe UI" w:cs="Segoe UI"/>
                <w:kern w:val="0"/>
                <w:sz w:val="18"/>
                <w:szCs w:val="18"/>
                <w:lang w:val="en-US" w:eastAsia="zh-CN" w:bidi="ar"/>
              </w:rPr>
              <w:t>（内嵌）</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633B1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3FCDD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7D301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重命名对话（自定义对话框 + 自由输入）</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4AEC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59F39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56D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83E9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删除单个对话（二次确认）</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BCAAE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5128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F1BC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DB8CA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设置页清空所有对话（二次确认）</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E98A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SettingsPage.ets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B6CA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686F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D932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场景解读卡片</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B1038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ResultPage.ets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53097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3C1FC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9DBD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消息气泡点击跳转完整报告</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A34A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r>
              <w:rPr>
                <w:rFonts w:hint="default" w:ascii="Segoe UI" w:hAnsi="Segoe UI" w:eastAsia="Segoe UI" w:cs="Segoe UI"/>
                <w:kern w:val="0"/>
                <w:sz w:val="18"/>
                <w:szCs w:val="18"/>
                <w:lang w:val="en-US" w:eastAsia="zh-CN" w:bidi="ar"/>
              </w:rPr>
              <w:t> + </w:t>
            </w:r>
            <w:r>
              <w:rPr>
                <w:rStyle w:val="11"/>
                <w:rFonts w:hint="default" w:ascii="Segoe UI" w:hAnsi="Consolas" w:eastAsia="Segoe UI" w:cs="Consolas"/>
                <w:kern w:val="0"/>
                <w:sz w:val="18"/>
                <w:szCs w:val="15"/>
                <w:shd w:val="clear" w:fill="EBEEF2"/>
                <w:lang w:val="en-US" w:eastAsia="zh-CN" w:bidi="ar"/>
              </w:rPr>
              <w:t>ResultPage.ets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6BC3D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27CE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61E3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一键复制报告全文</w:t>
            </w:r>
          </w:p>
        </w:tc>
        <w:tc>
          <w:tcPr>
            <w:tcW w:w="28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A3A7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ResultPage.ets</w:t>
            </w:r>
          </w:p>
        </w:tc>
        <w:tc>
          <w:tcPr>
            <w:tcW w:w="7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0E014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4B04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555"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DBE08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发送按钮状态管理（空禁用、等待中“分析中…”）</w:t>
            </w:r>
          </w:p>
        </w:tc>
        <w:tc>
          <w:tcPr>
            <w:tcW w:w="280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D1DF7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p>
        </w:tc>
        <w:tc>
          <w:tcPr>
            <w:tcW w:w="70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61988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73299CE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1EA4CD16">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三、验收测试</w:t>
      </w:r>
    </w:p>
    <w:p w14:paraId="656E9D1B">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测试环境</w:t>
      </w:r>
      <w:r>
        <w:rPr>
          <w:rFonts w:hint="default" w:ascii="Segoe UI" w:hAnsi="Segoe UI" w:eastAsia="Segoe UI" w:cs="Segoe UI"/>
          <w:i w:val="0"/>
          <w:iCs w:val="0"/>
          <w:caps w:val="0"/>
          <w:color w:val="0F1115"/>
          <w:spacing w:val="0"/>
          <w:sz w:val="19"/>
          <w:szCs w:val="19"/>
          <w:shd w:val="clear" w:fill="FFFFFF"/>
        </w:rPr>
        <w:t>：鸿蒙模拟器 + 后端 FastAPI 运行中</w:t>
      </w:r>
    </w:p>
    <w:p w14:paraId="0B0AC1FD">
      <w:pPr>
        <w:pStyle w:val="8"/>
        <w:keepNext w:val="0"/>
        <w:keepLines w:val="0"/>
        <w:widowControl/>
        <w:suppressLineNumbers w:val="0"/>
        <w:shd w:val="clear" w:fill="FFFFFF"/>
        <w:spacing w:before="192" w:beforeAutospacing="0" w:after="192"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测试数据</w:t>
      </w:r>
      <w:r>
        <w:rPr>
          <w:rFonts w:hint="default" w:ascii="Segoe UI" w:hAnsi="Segoe UI" w:eastAsia="Segoe UI" w:cs="Segoe UI"/>
          <w:i w:val="0"/>
          <w:iCs w:val="0"/>
          <w:caps w:val="0"/>
          <w:color w:val="0F1115"/>
          <w:spacing w:val="0"/>
          <w:sz w:val="19"/>
          <w:szCs w:val="19"/>
          <w:shd w:val="clear" w:fill="FFFFFF"/>
        </w:rPr>
        <w:t>：</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2"/>
        <w:gridCol w:w="4748"/>
        <w:gridCol w:w="919"/>
        <w:gridCol w:w="1795"/>
      </w:tblGrid>
      <w:tr w14:paraId="32DF5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0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BB69A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编号</w:t>
            </w:r>
          </w:p>
        </w:tc>
        <w:tc>
          <w:tcPr>
            <w:tcW w:w="474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1A24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决策困境输入</w:t>
            </w:r>
          </w:p>
        </w:tc>
        <w:tc>
          <w:tcPr>
            <w:tcW w:w="919"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2F437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预期回路</w:t>
            </w:r>
          </w:p>
        </w:tc>
        <w:tc>
          <w:tcPr>
            <w:tcW w:w="179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09FA1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预期场景</w:t>
            </w:r>
          </w:p>
        </w:tc>
      </w:tr>
      <w:tr w14:paraId="1081E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9759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w:t>
            </w:r>
          </w:p>
        </w:tc>
        <w:tc>
          <w:tcPr>
            <w:tcW w:w="47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C8969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有人插队我要不要当场制止</w:t>
            </w:r>
          </w:p>
        </w:tc>
        <w:tc>
          <w:tcPr>
            <w:tcW w:w="91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A19DD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快回路</w:t>
            </w:r>
          </w:p>
        </w:tc>
        <w:tc>
          <w:tcPr>
            <w:tcW w:w="17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62C61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无场景</w:t>
            </w:r>
          </w:p>
        </w:tc>
      </w:tr>
      <w:tr w14:paraId="72504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4405B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w:t>
            </w:r>
          </w:p>
        </w:tc>
        <w:tc>
          <w:tcPr>
            <w:tcW w:w="47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818A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我5月23日软考，5月24日飞控，中间怎么安排？</w:t>
            </w:r>
          </w:p>
        </w:tc>
        <w:tc>
          <w:tcPr>
            <w:tcW w:w="919"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EFDCC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慢回路</w:t>
            </w:r>
          </w:p>
        </w:tc>
        <w:tc>
          <w:tcPr>
            <w:tcW w:w="179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CFF70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考试复合体（天级复合体）</w:t>
            </w:r>
          </w:p>
        </w:tc>
      </w:tr>
      <w:tr w14:paraId="6F2BA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2E146D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w:t>
            </w:r>
          </w:p>
        </w:tc>
        <w:tc>
          <w:tcPr>
            <w:tcW w:w="474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CBA11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我在想要不要花整个周末做深度复盘，因为密卷暴露了设计模式和UML类图的漏洞，但下周还有飞控考试</w:t>
            </w:r>
          </w:p>
        </w:tc>
        <w:tc>
          <w:tcPr>
            <w:tcW w:w="91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659B8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慢回路</w:t>
            </w:r>
          </w:p>
        </w:tc>
        <w:tc>
          <w:tcPr>
            <w:tcW w:w="179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075C4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高赔率重注场景（非考试复合体）</w:t>
            </w:r>
          </w:p>
        </w:tc>
      </w:tr>
    </w:tbl>
    <w:p w14:paraId="50744A7C">
      <w:pPr>
        <w:pStyle w:val="8"/>
        <w:keepNext w:val="0"/>
        <w:keepLines w:val="0"/>
        <w:widowControl/>
        <w:suppressLineNumbers w:val="0"/>
        <w:shd w:val="clear" w:fill="FFFFFF"/>
        <w:spacing w:before="192" w:beforeAutospacing="0" w:after="192" w:afterAutospacing="0"/>
        <w:ind w:left="0" w:leftChars="0" w:right="0" w:rightChars="0" w:firstLine="0" w:firstLineChars="0"/>
        <w:jc w:val="center"/>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验收清单</w:t>
      </w:r>
      <w:r>
        <w:rPr>
          <w:rFonts w:hint="default" w:ascii="Segoe UI" w:hAnsi="Segoe UI" w:eastAsia="Segoe UI" w:cs="Segoe UI"/>
          <w:i w:val="0"/>
          <w:iCs w:val="0"/>
          <w:caps w:val="0"/>
          <w:color w:val="0F1115"/>
          <w:spacing w:val="0"/>
          <w:sz w:val="19"/>
          <w:szCs w:val="19"/>
          <w:shd w:val="clear" w:fill="FFFFFF"/>
        </w:rPr>
        <w:t>：</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6"/>
        <w:gridCol w:w="6448"/>
        <w:gridCol w:w="920"/>
      </w:tblGrid>
      <w:tr w14:paraId="4CDF6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96"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D813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编号</w:t>
            </w:r>
          </w:p>
        </w:tc>
        <w:tc>
          <w:tcPr>
            <w:tcW w:w="644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8AAC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验收项</w:t>
            </w:r>
          </w:p>
        </w:tc>
        <w:tc>
          <w:tcPr>
            <w:tcW w:w="92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974E6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状态</w:t>
            </w:r>
          </w:p>
        </w:tc>
      </w:tr>
      <w:tr w14:paraId="4791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EEC0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96A2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 </w:t>
            </w:r>
            <w:r>
              <w:rPr>
                <w:rStyle w:val="11"/>
                <w:rFonts w:hint="default" w:ascii="Segoe UI" w:hAnsi="Consolas" w:eastAsia="Segoe UI" w:cs="Consolas"/>
                <w:kern w:val="0"/>
                <w:sz w:val="18"/>
                <w:szCs w:val="15"/>
                <w:shd w:val="clear" w:fill="EBEEF2"/>
                <w:lang w:val="en-US" w:eastAsia="zh-CN" w:bidi="ar"/>
              </w:rPr>
              <w:t>+</w:t>
            </w:r>
            <w:r>
              <w:rPr>
                <w:rFonts w:hint="default" w:ascii="Segoe UI" w:hAnsi="Segoe UI" w:eastAsia="Segoe UI" w:cs="Segoe UI"/>
                <w:kern w:val="0"/>
                <w:sz w:val="18"/>
                <w:szCs w:val="18"/>
                <w:lang w:val="en-US" w:eastAsia="zh-CN" w:bidi="ar"/>
              </w:rPr>
              <w:t> 新建对话，自动跳转到聊天界面</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8B03D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957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3BD20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V2</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0420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输入决策场景并发送，系统返回分析报告，显示在消息列表中</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C1DCB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78FD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CCDEC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V3</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DCA6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等待响应时发送按钮变灰，显示“分析中…”</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FE832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64FA3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B0A3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V4</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59EA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输入框为空时发送按钮禁用（灰色）</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B6A20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FBE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6A7A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V5</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84DF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切换到旧对话，能看到之前的决策记录</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0D62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1BA2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CB47F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V6</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73C3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不同对话之间的记录互不干扰</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A3225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80E7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C4603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V7</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185C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 </w:t>
            </w:r>
            <w:r>
              <w:rPr>
                <w:rStyle w:val="11"/>
                <w:rFonts w:hint="default" w:ascii="Segoe UI" w:hAnsi="Consolas" w:eastAsia="Segoe UI" w:cs="Consolas"/>
                <w:kern w:val="0"/>
                <w:sz w:val="18"/>
                <w:szCs w:val="15"/>
                <w:shd w:val="clear" w:fill="EBEEF2"/>
                <w:lang w:val="en-US" w:eastAsia="zh-CN" w:bidi="ar"/>
              </w:rPr>
              <w:t>⋯</w:t>
            </w:r>
            <w:r>
              <w:rPr>
                <w:rFonts w:hint="default" w:ascii="Segoe UI" w:hAnsi="Segoe UI" w:eastAsia="Segoe UI" w:cs="Segoe UI"/>
                <w:kern w:val="0"/>
                <w:sz w:val="18"/>
                <w:szCs w:val="18"/>
                <w:lang w:val="en-US" w:eastAsia="zh-CN" w:bidi="ar"/>
              </w:rPr>
              <w:t> 可重命名对话，标题即时更新（侧边栏+顶部栏）</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B2E88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6B2C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36A0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V8</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1BFDA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 </w:t>
            </w:r>
            <w:r>
              <w:rPr>
                <w:rStyle w:val="11"/>
                <w:rFonts w:hint="default" w:ascii="Segoe UI" w:hAnsi="Consolas" w:eastAsia="Segoe UI" w:cs="Consolas"/>
                <w:kern w:val="0"/>
                <w:sz w:val="18"/>
                <w:szCs w:val="15"/>
                <w:shd w:val="clear" w:fill="EBEEF2"/>
                <w:lang w:val="en-US" w:eastAsia="zh-CN" w:bidi="ar"/>
              </w:rPr>
              <w:t>⋯</w:t>
            </w:r>
            <w:r>
              <w:rPr>
                <w:rFonts w:hint="default" w:ascii="Segoe UI" w:hAnsi="Segoe UI" w:eastAsia="Segoe UI" w:cs="Segoe UI"/>
                <w:kern w:val="0"/>
                <w:sz w:val="18"/>
                <w:szCs w:val="18"/>
                <w:lang w:val="en-US" w:eastAsia="zh-CN" w:bidi="ar"/>
              </w:rPr>
              <w:t> 可删除对话，附带二次确认</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2463EE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682D7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721BF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V9</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3896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删除单个对话后，列表同步更新，自动切换到剩余对话</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12421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8CA3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47B0D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V10</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A73B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设置页“清空所有对话”功能正常，附带二次确认</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2BA8C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970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C3945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V11</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8C2C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考试复合体场景触发时，在 ResultPage 显示场景解读卡片</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0A655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06F9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4415F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V12</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52DA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消息气泡点击可跳转 ResultPage 查看完整报告</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0571CD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2014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A9C17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V13</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CFAB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ResultPage 支持一键复制全文</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94709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5901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46D97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V14</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49FE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应用重启后对话数据持久化</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A32CCA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389F0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A6516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V15</w:t>
            </w:r>
          </w:p>
        </w:tc>
        <w:tc>
          <w:tcPr>
            <w:tcW w:w="644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96A0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侧边栏遮罩点击可关闭侧边栏</w:t>
            </w:r>
          </w:p>
        </w:tc>
        <w:tc>
          <w:tcPr>
            <w:tcW w:w="92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4AA67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3DCF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9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83C20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V16</w:t>
            </w:r>
          </w:p>
        </w:tc>
        <w:tc>
          <w:tcPr>
            <w:tcW w:w="644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29E88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快回路和慢回路均能正常返回结果</w:t>
            </w:r>
          </w:p>
        </w:tc>
        <w:tc>
          <w:tcPr>
            <w:tcW w:w="92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02E7E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243E3B82">
      <w:pPr>
        <w:pStyle w:val="8"/>
        <w:keepNext w:val="0"/>
        <w:keepLines w:val="0"/>
        <w:widowControl/>
        <w:suppressLineNumbers w:val="0"/>
        <w:shd w:val="clear" w:fill="FFFFFF"/>
        <w:spacing w:before="192" w:beforeAutospacing="0" w:after="192" w:afterAutospacing="0"/>
        <w:ind w:left="0" w:leftChars="0" w:right="0" w:rightChars="0" w:firstLine="0" w:firstLineChars="0"/>
        <w:jc w:val="center"/>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测试用例执行记录</w:t>
      </w:r>
      <w:r>
        <w:rPr>
          <w:rFonts w:hint="default" w:ascii="Segoe UI" w:hAnsi="Segoe UI" w:eastAsia="Segoe UI" w:cs="Segoe UI"/>
          <w:i w:val="0"/>
          <w:iCs w:val="0"/>
          <w:caps w:val="0"/>
          <w:color w:val="0F1115"/>
          <w:spacing w:val="0"/>
          <w:sz w:val="19"/>
          <w:szCs w:val="19"/>
          <w:shd w:val="clear" w:fill="FFFFFF"/>
        </w:rPr>
        <w:t>：</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2555"/>
        <w:gridCol w:w="3403"/>
        <w:gridCol w:w="757"/>
        <w:gridCol w:w="758"/>
      </w:tblGrid>
      <w:tr w14:paraId="68AA9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591"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47D61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步骤</w:t>
            </w:r>
          </w:p>
        </w:tc>
        <w:tc>
          <w:tcPr>
            <w:tcW w:w="255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206A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操作</w:t>
            </w:r>
          </w:p>
        </w:tc>
        <w:tc>
          <w:tcPr>
            <w:tcW w:w="340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EC95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预期</w:t>
            </w:r>
          </w:p>
        </w:tc>
        <w:tc>
          <w:tcPr>
            <w:tcW w:w="75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85AE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实际</w:t>
            </w:r>
          </w:p>
        </w:tc>
        <w:tc>
          <w:tcPr>
            <w:tcW w:w="75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CC0AB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判定</w:t>
            </w:r>
          </w:p>
        </w:tc>
      </w:tr>
      <w:tr w14:paraId="70CB9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53F09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1.1</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C410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启动应用</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606D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自动创建 </w:t>
            </w:r>
            <w:r>
              <w:rPr>
                <w:rStyle w:val="11"/>
                <w:rFonts w:hint="default" w:ascii="Segoe UI" w:hAnsi="Consolas" w:eastAsia="Segoe UI" w:cs="Consolas"/>
                <w:kern w:val="0"/>
                <w:sz w:val="18"/>
                <w:szCs w:val="15"/>
                <w:shd w:val="clear" w:fill="EBEEF2"/>
                <w:lang w:val="en-US" w:eastAsia="zh-CN" w:bidi="ar"/>
              </w:rPr>
              <w:t>对话 #1</w:t>
            </w:r>
            <w:r>
              <w:rPr>
                <w:rFonts w:hint="default" w:ascii="Segoe UI" w:hAnsi="Segoe UI" w:eastAsia="Segoe UI" w:cs="Segoe UI"/>
                <w:kern w:val="0"/>
                <w:sz w:val="18"/>
                <w:szCs w:val="18"/>
                <w:lang w:val="en-US" w:eastAsia="zh-CN" w:bidi="ar"/>
              </w:rPr>
              <w:t>，顶部栏显示标题</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3877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1876F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C1AB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C8C8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1.2</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49E8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输入框为空</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FA2A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发送按钮灰色禁用</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B3D5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4B650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CEB6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8DD2D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1.3</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3A4A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输入文字</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E6B42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发送按钮变蓝</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8078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32526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C963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37A2D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1.4</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570C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发送测试数据 A</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D554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返回快回路建议</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DE1E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7BE23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0C8E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59FA9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1.5</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5B0E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点击系统气泡</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0CE5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跳转 ResultPage 查看完整报告</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20D3A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BA048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C472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F3F89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1.6</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4FE7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返回聊天界面</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8CCC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消息列表保持原样</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FFCCC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60F03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38374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A90B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2.1</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EE30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 </w:t>
            </w:r>
            <w:r>
              <w:rPr>
                <w:rStyle w:val="11"/>
                <w:rFonts w:hint="default" w:ascii="Segoe UI" w:hAnsi="Consolas" w:eastAsia="Segoe UI" w:cs="Consolas"/>
                <w:kern w:val="0"/>
                <w:sz w:val="18"/>
                <w:szCs w:val="15"/>
                <w:shd w:val="clear" w:fill="EBEEF2"/>
                <w:lang w:val="en-US" w:eastAsia="zh-CN" w:bidi="ar"/>
              </w:rPr>
              <w:t>≡</w:t>
            </w:r>
            <w:r>
              <w:rPr>
                <w:rFonts w:hint="default" w:ascii="Segoe UI" w:hAnsi="Segoe UI" w:eastAsia="Segoe UI" w:cs="Segoe UI"/>
                <w:kern w:val="0"/>
                <w:sz w:val="18"/>
                <w:szCs w:val="18"/>
                <w:lang w:val="en-US" w:eastAsia="zh-CN" w:bidi="ar"/>
              </w:rPr>
              <w:t> 打开侧边栏</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4F5C4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侧边栏占 50%，右侧遮罩</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5E72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EAE2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28E8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3EDC4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2.2</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D6544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 </w:t>
            </w:r>
            <w:r>
              <w:rPr>
                <w:rStyle w:val="11"/>
                <w:rFonts w:hint="default" w:ascii="Segoe UI" w:hAnsi="Consolas" w:eastAsia="Segoe UI" w:cs="Consolas"/>
                <w:kern w:val="0"/>
                <w:sz w:val="18"/>
                <w:szCs w:val="15"/>
                <w:shd w:val="clear" w:fill="EBEEF2"/>
                <w:lang w:val="en-US" w:eastAsia="zh-CN" w:bidi="ar"/>
              </w:rPr>
              <w:t>+</w:t>
            </w:r>
            <w:r>
              <w:rPr>
                <w:rFonts w:hint="default" w:ascii="Segoe UI" w:hAnsi="Segoe UI" w:eastAsia="Segoe UI" w:cs="Segoe UI"/>
                <w:kern w:val="0"/>
                <w:sz w:val="18"/>
                <w:szCs w:val="18"/>
                <w:lang w:val="en-US" w:eastAsia="zh-CN" w:bidi="ar"/>
              </w:rPr>
              <w:t> 新建对话</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1C69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创建 </w:t>
            </w:r>
            <w:r>
              <w:rPr>
                <w:rStyle w:val="11"/>
                <w:rFonts w:hint="default" w:ascii="Segoe UI" w:hAnsi="Consolas" w:eastAsia="Segoe UI" w:cs="Consolas"/>
                <w:kern w:val="0"/>
                <w:sz w:val="18"/>
                <w:szCs w:val="15"/>
                <w:shd w:val="clear" w:fill="EBEEF2"/>
                <w:lang w:val="en-US" w:eastAsia="zh-CN" w:bidi="ar"/>
              </w:rPr>
              <w:t>对话 #2</w:t>
            </w:r>
            <w:r>
              <w:rPr>
                <w:rFonts w:hint="default" w:ascii="Segoe UI" w:hAnsi="Segoe UI" w:eastAsia="Segoe UI" w:cs="Segoe UI"/>
                <w:kern w:val="0"/>
                <w:sz w:val="18"/>
                <w:szCs w:val="18"/>
                <w:lang w:val="en-US" w:eastAsia="zh-CN" w:bidi="ar"/>
              </w:rPr>
              <w:t>，侧边栏关闭</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C3AC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CFA37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ACBB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7D12E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2.3</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A4AE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再次打开侧边栏</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69EC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列表显示两个对话</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741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0ABA9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A9A7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A76C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2.4</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182F9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在对话2发送测试数据 B</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EAA1E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返回慢回路 + 场景策略</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29CD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3F951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CDDA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DC6C1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2.5</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A56B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查看完整报告</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772F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含场景解读卡片</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25F9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5E817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76C6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5DF38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2.6</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8FAC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切换回对话1</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BA7D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消息列表显示之前的快回路消息</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38DC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32478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6D75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E449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2.7</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9A1F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验证消息隔离</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8976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对话1不包含对话2的消息</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285F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EAEEE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6D10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F5ECE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3.1</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37A0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点击 </w:t>
            </w:r>
            <w:r>
              <w:rPr>
                <w:rStyle w:val="11"/>
                <w:rFonts w:hint="default" w:ascii="Segoe UI" w:hAnsi="Consolas" w:eastAsia="Segoe UI" w:cs="Consolas"/>
                <w:kern w:val="0"/>
                <w:sz w:val="18"/>
                <w:szCs w:val="15"/>
                <w:shd w:val="clear" w:fill="EBEEF2"/>
                <w:lang w:val="en-US" w:eastAsia="zh-CN" w:bidi="ar"/>
              </w:rPr>
              <w:t>⋯</w:t>
            </w:r>
            <w:r>
              <w:rPr>
                <w:rFonts w:hint="default" w:ascii="Segoe UI" w:hAnsi="Segoe UI" w:eastAsia="Segoe UI" w:cs="Segoe UI"/>
                <w:kern w:val="0"/>
                <w:sz w:val="18"/>
                <w:szCs w:val="18"/>
                <w:lang w:val="en-US" w:eastAsia="zh-CN" w:bidi="ar"/>
              </w:rPr>
              <w:t> 按钮</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6AAD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弹出操作菜单（重命名/删除）</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4910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0F6DF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216F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903FC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3.2</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917C1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重命名对话</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6E83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输入新名称，确认后即时更新</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EBE3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4393A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0FBD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E6D9F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3.3</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BCFB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取消重命名</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0815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对话框关闭，标题不变</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2EBE8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3C8C1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018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9BB39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3.4</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97F53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删除对话（确认）</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B765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二次确认后删除，列表更新</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2345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A0640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08EE1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7F9D0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3.5</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7769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删除对话（取消）</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8A91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对话框关闭，对话保留</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6748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9292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9BC4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D4F2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4.1</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97E5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进入设置页</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E5E8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显示后端地址和清空按钮</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D04E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AFDFA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13DF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9EB1B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4.2</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087A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清空所有对话（确认）</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E98BE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二次确认后清空，自动创建新对话</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363E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1B850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F527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3E1FD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4.3</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B573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清空所有对话（取消）</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53DF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对话框关闭，对话保留</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8F33D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54F32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6C919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1121E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5.1</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6482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空输入发送</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3C95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按钮灰色，不可点击</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0537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99A9F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4324E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23FF1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5.2</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FA448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纯空格输入</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B9E8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按钮灰色，不可点击</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5A97C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93AC5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24D3B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3022F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5.3</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7019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连续发送两条消息</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B94D3B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按顺序正确显示</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7439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7B993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5CCF3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5A61D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5.4</w:t>
            </w:r>
          </w:p>
        </w:tc>
        <w:tc>
          <w:tcPr>
            <w:tcW w:w="255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2BAA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切换对话后消息持久化</w:t>
            </w:r>
          </w:p>
        </w:tc>
        <w:tc>
          <w:tcPr>
            <w:tcW w:w="340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C57C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消息完整保留</w:t>
            </w:r>
          </w:p>
        </w:tc>
        <w:tc>
          <w:tcPr>
            <w:tcW w:w="75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87DA5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9BC8E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r w14:paraId="7941D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91"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17B10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5.5</w:t>
            </w:r>
          </w:p>
        </w:tc>
        <w:tc>
          <w:tcPr>
            <w:tcW w:w="255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C2977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应用重启后数据持久化</w:t>
            </w:r>
          </w:p>
        </w:tc>
        <w:tc>
          <w:tcPr>
            <w:tcW w:w="340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2CDA2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对话列表和历史消息仍存在</w:t>
            </w:r>
          </w:p>
        </w:tc>
        <w:tc>
          <w:tcPr>
            <w:tcW w:w="75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23374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正常</w:t>
            </w:r>
          </w:p>
        </w:tc>
        <w:tc>
          <w:tcPr>
            <w:tcW w:w="75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62724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w:t>
            </w:r>
          </w:p>
        </w:tc>
      </w:tr>
    </w:tbl>
    <w:p w14:paraId="6859FC4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DA3CF76">
      <w:pPr>
        <w:pStyle w:val="4"/>
        <w:keepNext/>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四、已知问题</w:t>
      </w:r>
    </w:p>
    <w:tbl>
      <w:tblPr>
        <w:tblStyle w:val="9"/>
        <w:tblW w:w="91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2996"/>
        <w:gridCol w:w="2367"/>
        <w:gridCol w:w="3024"/>
      </w:tblGrid>
      <w:tr w14:paraId="0E47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5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F060E5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编号</w:t>
            </w:r>
          </w:p>
        </w:tc>
        <w:tc>
          <w:tcPr>
            <w:tcW w:w="303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CFD05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问题</w:t>
            </w:r>
          </w:p>
        </w:tc>
        <w:tc>
          <w:tcPr>
            <w:tcW w:w="238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1CE82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现象</w:t>
            </w:r>
          </w:p>
        </w:tc>
        <w:tc>
          <w:tcPr>
            <w:tcW w:w="303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58FDAC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计划</w:t>
            </w:r>
          </w:p>
        </w:tc>
      </w:tr>
      <w:tr w14:paraId="2A1D6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49C53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KN-001</w:t>
            </w:r>
          </w:p>
        </w:tc>
        <w:tc>
          <w:tcPr>
            <w:tcW w:w="30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C343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输入法键盘弹出时标题栏被隐藏</w:t>
            </w:r>
          </w:p>
        </w:tc>
        <w:tc>
          <w:tcPr>
            <w:tcW w:w="238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1EE6F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用户点击输入框，键盘弹出后，顶部标题栏（含三杠按钮、对话标题、设置图标）被顶出屏幕可视区域。键盘收起后恢复正常。核心决策发送功能不受影响。</w:t>
            </w:r>
          </w:p>
        </w:tc>
        <w:tc>
          <w:tcPr>
            <w:tcW w:w="303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36EBCD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产品化阶段修复。根因为 HarmonyOS 6.0 当前 SDK 不支持在 </w:t>
            </w:r>
            <w:r>
              <w:rPr>
                <w:rStyle w:val="11"/>
                <w:rFonts w:hint="default" w:ascii="Segoe UI" w:hAnsi="Consolas" w:eastAsia="Segoe UI" w:cs="Consolas"/>
                <w:kern w:val="0"/>
                <w:sz w:val="18"/>
                <w:szCs w:val="15"/>
                <w:shd w:val="clear" w:fill="EBEEF2"/>
                <w:lang w:val="en-US" w:eastAsia="zh-CN" w:bidi="ar"/>
              </w:rPr>
              <w:t>module.json5</w:t>
            </w:r>
            <w:r>
              <w:rPr>
                <w:rFonts w:hint="default" w:ascii="Segoe UI" w:hAnsi="Segoe UI" w:eastAsia="Segoe UI" w:cs="Segoe UI"/>
                <w:kern w:val="0"/>
                <w:sz w:val="18"/>
                <w:szCs w:val="18"/>
                <w:lang w:val="en-US" w:eastAsia="zh-CN" w:bidi="ar"/>
              </w:rPr>
              <w:t> 中配置 </w:t>
            </w:r>
            <w:r>
              <w:rPr>
                <w:rStyle w:val="11"/>
                <w:rFonts w:hint="default" w:ascii="Segoe UI" w:hAnsi="Consolas" w:eastAsia="Segoe UI" w:cs="Consolas"/>
                <w:kern w:val="0"/>
                <w:sz w:val="18"/>
                <w:szCs w:val="15"/>
                <w:shd w:val="clear" w:fill="EBEEF2"/>
                <w:lang w:val="en-US" w:eastAsia="zh-CN" w:bidi="ar"/>
              </w:rPr>
              <w:t>softKeyboard.resizeMode</w:t>
            </w:r>
            <w:r>
              <w:rPr>
                <w:rFonts w:hint="default" w:ascii="Segoe UI" w:hAnsi="Segoe UI" w:eastAsia="Segoe UI" w:cs="Segoe UI"/>
                <w:kern w:val="0"/>
                <w:sz w:val="18"/>
                <w:szCs w:val="18"/>
                <w:lang w:val="en-US" w:eastAsia="zh-CN" w:bidi="ar"/>
              </w:rPr>
              <w:t>。待 SDK 更新后添加配置即可，无需修改业务代码。</w:t>
            </w:r>
          </w:p>
        </w:tc>
      </w:tr>
      <w:tr w14:paraId="3250C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D8DD89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KN-002</w:t>
            </w:r>
          </w:p>
        </w:tc>
        <w:tc>
          <w:tcPr>
            <w:tcW w:w="30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E480D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重命名对话框暂不支持输入法回车确认</w:t>
            </w:r>
          </w:p>
        </w:tc>
        <w:tc>
          <w:tcPr>
            <w:tcW w:w="238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B68AF9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用户在重命名对话框的 TextInput 中输入新名称后，按回车键无法直接确认，必须手动点击“确认”按钮。</w:t>
            </w:r>
          </w:p>
        </w:tc>
        <w:tc>
          <w:tcPr>
            <w:tcW w:w="303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3A589B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后续优化。需要为 TextInput 的 </w:t>
            </w:r>
            <w:r>
              <w:rPr>
                <w:rStyle w:val="11"/>
                <w:rFonts w:hint="default" w:ascii="Segoe UI" w:hAnsi="Consolas" w:eastAsia="Segoe UI" w:cs="Consolas"/>
                <w:kern w:val="0"/>
                <w:sz w:val="18"/>
                <w:szCs w:val="15"/>
                <w:shd w:val="clear" w:fill="EBEEF2"/>
                <w:lang w:val="en-US" w:eastAsia="zh-CN" w:bidi="ar"/>
              </w:rPr>
              <w:t>onSubmit</w:t>
            </w:r>
            <w:r>
              <w:rPr>
                <w:rFonts w:hint="default" w:ascii="Segoe UI" w:hAnsi="Segoe UI" w:eastAsia="Segoe UI" w:cs="Segoe UI"/>
                <w:kern w:val="0"/>
                <w:sz w:val="18"/>
                <w:szCs w:val="18"/>
                <w:lang w:val="en-US" w:eastAsia="zh-CN" w:bidi="ar"/>
              </w:rPr>
              <w:t> 事件绑定确认逻辑。</w:t>
            </w:r>
          </w:p>
        </w:tc>
      </w:tr>
      <w:tr w14:paraId="789E7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E558D1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KN-003</w:t>
            </w:r>
          </w:p>
        </w:tc>
        <w:tc>
          <w:tcPr>
            <w:tcW w:w="303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ADDEA2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清空所有对话后，侧边栏列表在模拟器上可能不自动刷新</w:t>
            </w:r>
          </w:p>
        </w:tc>
        <w:tc>
          <w:tcPr>
            <w:tcW w:w="238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3E88BE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在设置页清空所有对话后返回主页面，侧边栏对话列表可能仍显示旧的对话记录，需手动切换对话或操作后才更新。</w:t>
            </w:r>
          </w:p>
        </w:tc>
        <w:tc>
          <w:tcPr>
            <w:tcW w:w="303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1B7FB9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真机测试时重新验证。若真机正常则关闭此问题；若仍存在，则在 Phase 3.3 中修复。代码层面已在 </w:t>
            </w:r>
            <w:r>
              <w:rPr>
                <w:rStyle w:val="11"/>
                <w:rFonts w:hint="default" w:ascii="Segoe UI" w:hAnsi="Consolas" w:eastAsia="Segoe UI" w:cs="Consolas"/>
                <w:kern w:val="0"/>
                <w:sz w:val="18"/>
                <w:szCs w:val="15"/>
                <w:shd w:val="clear" w:fill="EBEEF2"/>
                <w:lang w:val="en-US" w:eastAsia="zh-CN" w:bidi="ar"/>
              </w:rPr>
              <w:t>aboutToAppear</w:t>
            </w:r>
            <w:r>
              <w:rPr>
                <w:rFonts w:hint="default" w:ascii="Segoe UI" w:hAnsi="Segoe UI" w:eastAsia="Segoe UI" w:cs="Segoe UI"/>
                <w:kern w:val="0"/>
                <w:sz w:val="18"/>
                <w:szCs w:val="18"/>
                <w:lang w:val="en-US" w:eastAsia="zh-CN" w:bidi="ar"/>
              </w:rPr>
              <w:t> 中增加了刷新逻辑，可能为模拟器生命周期差异导致。</w:t>
            </w:r>
          </w:p>
        </w:tc>
      </w:tr>
    </w:tbl>
    <w:p w14:paraId="503D469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B596BBE">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五、里程碑意义</w:t>
      </w:r>
    </w:p>
    <w:p w14:paraId="423772E8">
      <w:pPr>
        <w:pStyle w:val="8"/>
        <w:keepNext w:val="0"/>
        <w:keepLines w:val="0"/>
        <w:widowControl/>
        <w:suppressLineNumbers w:val="0"/>
        <w:spacing w:before="0" w:beforeAutospacing="0" w:after="0" w:afterAutospacing="0"/>
        <w:ind w:left="0" w:leftChars="0" w:right="0" w:rightChars="0" w:firstLine="0" w:firstLineChars="0"/>
        <w:jc w:val="both"/>
      </w:pPr>
      <w:r>
        <w:rPr>
          <w:rFonts w:hint="default" w:ascii="Segoe UI" w:hAnsi="Segoe UI" w:eastAsia="Segoe UI" w:cs="Segoe UI"/>
          <w:b/>
          <w:bCs/>
          <w:i w:val="0"/>
          <w:iCs w:val="0"/>
          <w:caps w:val="0"/>
          <w:color w:val="0F1115"/>
          <w:spacing w:val="0"/>
          <w:sz w:val="19"/>
          <w:szCs w:val="19"/>
          <w:shd w:val="clear" w:fill="FFFFFF"/>
        </w:rPr>
        <w:t>系统从“工具”进化为“平台”</w:t>
      </w:r>
      <w:r>
        <w:rPr>
          <w:rFonts w:hint="default" w:ascii="Segoe UI" w:hAnsi="Segoe UI" w:eastAsia="Segoe UI" w:cs="Segoe UI"/>
          <w:i w:val="0"/>
          <w:iCs w:val="0"/>
          <w:caps w:val="0"/>
          <w:color w:val="0F1115"/>
          <w:spacing w:val="0"/>
          <w:sz w:val="19"/>
          <w:szCs w:val="19"/>
          <w:shd w:val="clear" w:fill="FFFFFF"/>
        </w:rPr>
        <w:t>：对话管理功能让系统具备了持续交互和长期记忆的基础设施，不再是单次决策的“一次性工具”。</w:t>
      </w:r>
    </w:p>
    <w:p w14:paraId="39BD0D85">
      <w:pPr>
        <w:pStyle w:val="8"/>
        <w:keepNext w:val="0"/>
        <w:keepLines w:val="0"/>
        <w:widowControl/>
        <w:suppressLineNumbers w:val="0"/>
        <w:spacing w:before="0" w:beforeAutospacing="0" w:after="0" w:afterAutospacing="0"/>
        <w:ind w:left="0" w:leftChars="0" w:right="0" w:rightChars="0" w:firstLine="0" w:firstLineChars="0"/>
        <w:jc w:val="both"/>
      </w:pPr>
      <w:r>
        <w:rPr>
          <w:rFonts w:hint="default" w:ascii="Segoe UI" w:hAnsi="Segoe UI" w:eastAsia="Segoe UI" w:cs="Segoe UI"/>
          <w:b/>
          <w:bCs/>
          <w:i w:val="0"/>
          <w:iCs w:val="0"/>
          <w:caps w:val="0"/>
          <w:color w:val="0F1115"/>
          <w:spacing w:val="0"/>
          <w:sz w:val="19"/>
          <w:szCs w:val="19"/>
          <w:shd w:val="clear" w:fill="FFFFFF"/>
        </w:rPr>
        <w:t>前端架构完成重构</w:t>
      </w:r>
      <w:r>
        <w:rPr>
          <w:rFonts w:hint="default" w:ascii="Segoe UI" w:hAnsi="Segoe UI" w:eastAsia="Segoe UI" w:cs="Segoe UI"/>
          <w:i w:val="0"/>
          <w:iCs w:val="0"/>
          <w:caps w:val="0"/>
          <w:color w:val="0F1115"/>
          <w:spacing w:val="0"/>
          <w:sz w:val="19"/>
          <w:szCs w:val="19"/>
          <w:shd w:val="clear" w:fill="FFFFFF"/>
        </w:rPr>
        <w:t>：聊天界面、侧边栏、消息气泡、操作菜单、自定义对话框——这些交互组件构成了一个完整的移动端 AI 应用框架，后续 Phase 的开发可以直接复用。</w:t>
      </w:r>
    </w:p>
    <w:p w14:paraId="37A7AC91">
      <w:pPr>
        <w:pStyle w:val="8"/>
        <w:keepNext w:val="0"/>
        <w:keepLines w:val="0"/>
        <w:widowControl/>
        <w:suppressLineNumbers w:val="0"/>
        <w:spacing w:before="0" w:beforeAutospacing="0" w:after="0" w:afterAutospacing="0"/>
        <w:ind w:left="0" w:leftChars="0" w:right="0" w:rightChars="0" w:firstLine="0" w:firstLineChars="0"/>
        <w:jc w:val="both"/>
      </w:pPr>
      <w:r>
        <w:rPr>
          <w:rFonts w:hint="default" w:ascii="Segoe UI" w:hAnsi="Segoe UI" w:eastAsia="Segoe UI" w:cs="Segoe UI"/>
          <w:b/>
          <w:bCs/>
          <w:i w:val="0"/>
          <w:iCs w:val="0"/>
          <w:caps w:val="0"/>
          <w:color w:val="0F1115"/>
          <w:spacing w:val="0"/>
          <w:sz w:val="19"/>
          <w:szCs w:val="19"/>
          <w:shd w:val="clear" w:fill="FFFFFF"/>
        </w:rPr>
        <w:t>数据持久化链路打通</w:t>
      </w:r>
      <w:r>
        <w:rPr>
          <w:rFonts w:hint="default" w:ascii="Segoe UI" w:hAnsi="Segoe UI" w:eastAsia="Segoe UI" w:cs="Segoe UI"/>
          <w:i w:val="0"/>
          <w:iCs w:val="0"/>
          <w:caps w:val="0"/>
          <w:color w:val="0F1115"/>
          <w:spacing w:val="0"/>
          <w:sz w:val="19"/>
          <w:szCs w:val="19"/>
          <w:shd w:val="clear" w:fill="FFFFFF"/>
        </w:rPr>
        <w:t>：SQLite 存储 + 对话管理 API + 前端状态管理，形成了一套完整的数据闭环。Phase 3.3 引入向量数据库时，可以在此基础上平滑升级。</w:t>
      </w:r>
    </w:p>
    <w:p w14:paraId="0EFFFDC9">
      <w:pPr>
        <w:pStyle w:val="8"/>
        <w:keepNext w:val="0"/>
        <w:keepLines w:val="0"/>
        <w:widowControl/>
        <w:suppressLineNumbers w:val="0"/>
        <w:spacing w:before="0" w:beforeAutospacing="0" w:after="0" w:afterAutospacing="0"/>
        <w:ind w:left="0" w:leftChars="0" w:right="0" w:rightChars="0" w:firstLine="0" w:firstLineChars="0"/>
        <w:jc w:val="both"/>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用户体验闭环</w:t>
      </w:r>
      <w:r>
        <w:rPr>
          <w:rFonts w:hint="default" w:ascii="Segoe UI" w:hAnsi="Segoe UI" w:eastAsia="Segoe UI" w:cs="Segoe UI"/>
          <w:i w:val="0"/>
          <w:iCs w:val="0"/>
          <w:caps w:val="0"/>
          <w:color w:val="0F1115"/>
          <w:spacing w:val="0"/>
          <w:sz w:val="19"/>
          <w:szCs w:val="19"/>
          <w:shd w:val="clear" w:fill="FFFFFF"/>
        </w:rPr>
        <w:t>：创建对话 → 发送决策 → 查看报告 → 切换对话 → 重命名/删除 → 清空管理，完整的使用流程已跑通。</w:t>
      </w:r>
    </w:p>
    <w:p w14:paraId="4CCCB98B">
      <w:pPr>
        <w:pStyle w:val="4"/>
        <w:keepNext w:val="0"/>
        <w:keepLines w:val="0"/>
        <w:widowControl/>
        <w:suppressLineNumbers w:val="0"/>
        <w:shd w:val="clear" w:fill="FFFFFF"/>
        <w:spacing w:before="384" w:beforeAutospacing="0" w:after="192" w:afterAutospacing="0" w:line="360" w:lineRule="atLeast"/>
        <w:ind w:left="0" w:leftChars="0" w:right="0" w:rightChars="0" w:firstLine="420" w:firstLineChars="0"/>
        <w:jc w:val="center"/>
        <w:outlineLvl w:val="2"/>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三级反馈的实现阶段细化</w:t>
      </w:r>
    </w:p>
    <w:tbl>
      <w:tblPr>
        <w:tblStyle w:val="9"/>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0"/>
        <w:gridCol w:w="2104"/>
        <w:gridCol w:w="3080"/>
        <w:gridCol w:w="1104"/>
        <w:gridCol w:w="1244"/>
      </w:tblGrid>
      <w:tr w14:paraId="41D03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754D2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反馈层级</w:t>
            </w:r>
          </w:p>
        </w:tc>
        <w:tc>
          <w:tcPr>
            <w:tcW w:w="210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200A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触发方式</w:t>
            </w:r>
          </w:p>
        </w:tc>
        <w:tc>
          <w:tcPr>
            <w:tcW w:w="308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B8D2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核心能力</w:t>
            </w:r>
          </w:p>
        </w:tc>
        <w:tc>
          <w:tcPr>
            <w:tcW w:w="110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F506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实现阶段</w:t>
            </w:r>
          </w:p>
        </w:tc>
        <w:tc>
          <w:tcPr>
            <w:tcW w:w="124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F8D53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当前状态</w:t>
            </w:r>
          </w:p>
        </w:tc>
      </w:tr>
      <w:tr w14:paraId="4ED5B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F700A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L1 执行中校准</w:t>
            </w:r>
          </w:p>
        </w:tc>
        <w:tc>
          <w:tcPr>
            <w:tcW w:w="21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DB729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系统主动唤醒（需用户实时反馈进度）</w:t>
            </w:r>
          </w:p>
        </w:tc>
        <w:tc>
          <w:tcPr>
            <w:tcW w:w="308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DA11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根据执行进度动态调整当前决策的 p、b 参数，判断“继续”还是“止损”</w:t>
            </w:r>
          </w:p>
        </w:tc>
        <w:tc>
          <w:tcPr>
            <w:tcW w:w="11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9585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 或 Phase 5</w:t>
            </w:r>
          </w:p>
        </w:tc>
        <w:tc>
          <w:tcPr>
            <w:tcW w:w="124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004E3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暂不实现</w:t>
            </w:r>
          </w:p>
        </w:tc>
      </w:tr>
      <w:tr w14:paraId="1016C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14831F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L2 事后复盘</w:t>
            </w:r>
          </w:p>
        </w:tc>
        <w:tc>
          <w:tcPr>
            <w:tcW w:w="21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E391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用户手动触发（决策完成后反馈实际结果）</w:t>
            </w:r>
          </w:p>
        </w:tc>
        <w:tc>
          <w:tcPr>
            <w:tcW w:w="308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D175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对比初始预判 vs 实际结果，提取可复用模式，更新长期能力参数</w:t>
            </w:r>
          </w:p>
        </w:tc>
        <w:tc>
          <w:tcPr>
            <w:tcW w:w="110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342C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Phase 3.3</w:t>
            </w:r>
          </w:p>
        </w:tc>
        <w:tc>
          <w:tcPr>
            <w:tcW w:w="124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8213D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本次交付</w:t>
            </w:r>
          </w:p>
        </w:tc>
      </w:tr>
      <w:tr w14:paraId="75226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7C9C6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L3 系统自校正</w:t>
            </w:r>
          </w:p>
        </w:tc>
        <w:tc>
          <w:tcPr>
            <w:tcW w:w="210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2BA8A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用户主动启动（定期审视系统历史表现）</w:t>
            </w:r>
          </w:p>
        </w:tc>
        <w:tc>
          <w:tcPr>
            <w:tcW w:w="308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CB562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审视系统自身的调度规则、仲裁优先级、伦理边界是否存在系统性偏差</w:t>
            </w:r>
          </w:p>
        </w:tc>
        <w:tc>
          <w:tcPr>
            <w:tcW w:w="110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65948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w:t>
            </w:r>
          </w:p>
        </w:tc>
        <w:tc>
          <w:tcPr>
            <w:tcW w:w="124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D8BBB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暂不实现</w:t>
            </w:r>
          </w:p>
        </w:tc>
      </w:tr>
    </w:tbl>
    <w:p w14:paraId="209F34F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ascii="Segoe UI" w:hAnsi="Segoe UI" w:eastAsia="Segoe UI" w:cs="Segoe UI"/>
          <w:i w:val="0"/>
          <w:iCs w:val="0"/>
          <w:caps w:val="0"/>
          <w:spacing w:val="0"/>
          <w:sz w:val="19"/>
          <w:szCs w:val="19"/>
        </w:rPr>
      </w:pPr>
      <w:r>
        <w:rPr>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71B9CB0A">
      <w:pPr>
        <w:pStyle w:val="4"/>
        <w:keepNext w:val="0"/>
        <w:keepLines w:val="0"/>
        <w:widowControl/>
        <w:suppressLineNumbers w:val="0"/>
        <w:shd w:val="clear" w:fill="FFFFFF"/>
        <w:spacing w:before="384" w:beforeAutospacing="0" w:after="192" w:afterAutospacing="0" w:line="360" w:lineRule="atLeast"/>
        <w:ind w:left="0" w:leftChars="0" w:right="0" w:rightChars="0" w:firstLine="480" w:firstLineChars="20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Phase 3.3 的明确边界</w:t>
      </w:r>
    </w:p>
    <w:p w14:paraId="711416DF">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要做的事（L2 反馈基础设施）</w:t>
      </w:r>
      <w:r>
        <w:rPr>
          <w:rFonts w:hint="default" w:ascii="Segoe UI" w:hAnsi="Segoe UI" w:eastAsia="Segoe UI" w:cs="Segoe UI"/>
          <w:i w:val="0"/>
          <w:iCs w:val="0"/>
          <w:caps w:val="0"/>
          <w:color w:val="0F1115"/>
          <w:spacing w:val="0"/>
          <w:sz w:val="19"/>
          <w:szCs w:val="19"/>
          <w:shd w:val="clear" w:fill="FFFFFF"/>
        </w:rPr>
        <w:t>：</w:t>
      </w:r>
    </w:p>
    <w:p w14:paraId="642586F9">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向量数据库接入</w:t>
      </w:r>
      <w:r>
        <w:rPr>
          <w:rFonts w:hint="default" w:ascii="Segoe UI" w:hAnsi="Segoe UI" w:eastAsia="Segoe UI" w:cs="Segoe UI"/>
          <w:i w:val="0"/>
          <w:iCs w:val="0"/>
          <w:caps w:val="0"/>
          <w:color w:val="0F1115"/>
          <w:spacing w:val="0"/>
          <w:sz w:val="19"/>
          <w:szCs w:val="19"/>
          <w:shd w:val="clear" w:fill="FFFFFF"/>
        </w:rPr>
        <w:t>：ChromaDB 存储每轮决策的“语义指纹”，支持相似场景检索。</w:t>
      </w:r>
    </w:p>
    <w:p w14:paraId="26342C62">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决策记录自动归档</w:t>
      </w:r>
      <w:r>
        <w:rPr>
          <w:rFonts w:hint="default" w:ascii="Segoe UI" w:hAnsi="Segoe UI" w:eastAsia="Segoe UI" w:cs="Segoe UI"/>
          <w:i w:val="0"/>
          <w:iCs w:val="0"/>
          <w:caps w:val="0"/>
          <w:color w:val="0F1115"/>
          <w:spacing w:val="0"/>
          <w:sz w:val="19"/>
          <w:szCs w:val="19"/>
          <w:shd w:val="clear" w:fill="FFFFFF"/>
        </w:rPr>
        <w:t>：每次慢回路分析完成后，自动将输入、输出、核心参数存入向量数据库和 SQLite。</w:t>
      </w:r>
    </w:p>
    <w:p w14:paraId="5913565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相似场景检索与注入</w:t>
      </w:r>
      <w:r>
        <w:rPr>
          <w:rFonts w:hint="default" w:ascii="Segoe UI" w:hAnsi="Segoe UI" w:eastAsia="Segoe UI" w:cs="Segoe UI"/>
          <w:i w:val="0"/>
          <w:iCs w:val="0"/>
          <w:caps w:val="0"/>
          <w:color w:val="0F1115"/>
          <w:spacing w:val="0"/>
          <w:sz w:val="19"/>
          <w:szCs w:val="19"/>
          <w:shd w:val="clear" w:fill="FFFFFF"/>
        </w:rPr>
        <w:t>：用户输入新场景时，检索最相似的 3-5 条历史决策，注入到量化分析 Agent 的 Prompt 中作为“历史参考”。</w:t>
      </w:r>
    </w:p>
    <w:p w14:paraId="5042E19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复盘归档 Agent 基础功能</w:t>
      </w:r>
      <w:r>
        <w:rPr>
          <w:rFonts w:hint="default" w:ascii="Segoe UI" w:hAnsi="Segoe UI" w:eastAsia="Segoe UI" w:cs="Segoe UI"/>
          <w:i w:val="0"/>
          <w:iCs w:val="0"/>
          <w:caps w:val="0"/>
          <w:color w:val="0F1115"/>
          <w:spacing w:val="0"/>
          <w:sz w:val="19"/>
          <w:szCs w:val="19"/>
          <w:shd w:val="clear" w:fill="FFFFFF"/>
        </w:rPr>
        <w:t>：用户手动反馈“实际结果”后，执行偏差分析（初始 f* vs 实际效果），给出参数更新建议。</w:t>
      </w:r>
    </w:p>
    <w:p w14:paraId="57EBD118">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前端反馈入口</w:t>
      </w:r>
      <w:r>
        <w:rPr>
          <w:rFonts w:hint="default" w:ascii="Segoe UI" w:hAnsi="Segoe UI" w:eastAsia="Segoe UI" w:cs="Segoe UI"/>
          <w:i w:val="0"/>
          <w:iCs w:val="0"/>
          <w:caps w:val="0"/>
          <w:color w:val="0F1115"/>
          <w:spacing w:val="0"/>
          <w:sz w:val="19"/>
          <w:szCs w:val="19"/>
          <w:shd w:val="clear" w:fill="FFFFFF"/>
        </w:rPr>
        <w:t>：在每条系统消息下方增加“实际结果如何？”的反馈按钮，用户可选填简短反馈。</w:t>
      </w:r>
    </w:p>
    <w:p w14:paraId="61F80283">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b/>
          <w:bCs/>
          <w:i w:val="0"/>
          <w:iCs w:val="0"/>
          <w:caps w:val="0"/>
          <w:color w:val="0F1115"/>
          <w:spacing w:val="0"/>
          <w:sz w:val="19"/>
          <w:szCs w:val="19"/>
          <w:shd w:val="clear" w:fill="FFFFFF"/>
        </w:rPr>
        <w:t>长期能力参数更新</w:t>
      </w:r>
      <w:r>
        <w:rPr>
          <w:rFonts w:hint="default" w:ascii="Segoe UI" w:hAnsi="Segoe UI" w:eastAsia="Segoe UI" w:cs="Segoe UI"/>
          <w:i w:val="0"/>
          <w:iCs w:val="0"/>
          <w:caps w:val="0"/>
          <w:color w:val="0F1115"/>
          <w:spacing w:val="0"/>
          <w:sz w:val="19"/>
          <w:szCs w:val="19"/>
          <w:shd w:val="clear" w:fill="FFFFFF"/>
        </w:rPr>
        <w:t>：如“职场竞争力”因子，根据复盘结果动态调整。</w:t>
      </w:r>
    </w:p>
    <w:p w14:paraId="0DF99F82">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明确不做的事</w:t>
      </w:r>
      <w:r>
        <w:rPr>
          <w:rFonts w:hint="default" w:ascii="Segoe UI" w:hAnsi="Segoe UI" w:eastAsia="Segoe UI" w:cs="Segoe UI"/>
          <w:i w:val="0"/>
          <w:iCs w:val="0"/>
          <w:caps w:val="0"/>
          <w:color w:val="0F1115"/>
          <w:spacing w:val="0"/>
          <w:sz w:val="19"/>
          <w:szCs w:val="19"/>
          <w:shd w:val="clear" w:fill="FFFFFF"/>
        </w:rPr>
        <w:t>：</w:t>
      </w:r>
    </w:p>
    <w:p w14:paraId="2D56146F">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b/>
          <w:bCs/>
          <w:i w:val="0"/>
          <w:iCs w:val="0"/>
          <w:caps w:val="0"/>
          <w:color w:val="0F1115"/>
          <w:spacing w:val="0"/>
          <w:sz w:val="19"/>
          <w:szCs w:val="19"/>
          <w:shd w:val="clear" w:fill="FFFFFF"/>
        </w:rPr>
        <w:t>L1 执行中校准</w:t>
      </w:r>
      <w:r>
        <w:rPr>
          <w:rFonts w:hint="default" w:ascii="Segoe UI" w:hAnsi="Segoe UI" w:eastAsia="Segoe UI" w:cs="Segoe UI"/>
          <w:i w:val="0"/>
          <w:iCs w:val="0"/>
          <w:caps w:val="0"/>
          <w:color w:val="0F1115"/>
          <w:spacing w:val="0"/>
          <w:sz w:val="19"/>
          <w:szCs w:val="19"/>
          <w:shd w:val="clear" w:fill="FFFFFF"/>
        </w:rPr>
        <w:t>：系统不会主动监控执行进度，不会在决策执行过程中自动调整参数。这是 Phase 4/5 的愿景。</w:t>
      </w:r>
    </w:p>
    <w:p w14:paraId="3FAD8B6C">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b/>
          <w:bCs/>
          <w:i w:val="0"/>
          <w:iCs w:val="0"/>
          <w:caps w:val="0"/>
          <w:color w:val="0F1115"/>
          <w:spacing w:val="0"/>
          <w:sz w:val="19"/>
          <w:szCs w:val="19"/>
          <w:shd w:val="clear" w:fill="FFFFFF"/>
        </w:rPr>
        <w:t>L3 系统自校正</w:t>
      </w:r>
      <w:r>
        <w:rPr>
          <w:rFonts w:hint="default" w:ascii="Segoe UI" w:hAnsi="Segoe UI" w:eastAsia="Segoe UI" w:cs="Segoe UI"/>
          <w:i w:val="0"/>
          <w:iCs w:val="0"/>
          <w:caps w:val="0"/>
          <w:color w:val="0F1115"/>
          <w:spacing w:val="0"/>
          <w:sz w:val="19"/>
          <w:szCs w:val="19"/>
          <w:shd w:val="clear" w:fill="FFFFFF"/>
        </w:rPr>
        <w:t>：不会审视系统自身的调度规则或仲裁优先级是否存在偏差。</w:t>
      </w:r>
    </w:p>
    <w:p w14:paraId="6C50DA13">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b/>
          <w:bCs/>
          <w:i w:val="0"/>
          <w:iCs w:val="0"/>
          <w:caps w:val="0"/>
          <w:color w:val="0F1115"/>
          <w:spacing w:val="0"/>
          <w:sz w:val="19"/>
          <w:szCs w:val="19"/>
          <w:shd w:val="clear" w:fill="FFFFFF"/>
        </w:rPr>
        <w:t>自动提取用户反馈</w:t>
      </w:r>
      <w:r>
        <w:rPr>
          <w:rFonts w:hint="default" w:ascii="Segoe UI" w:hAnsi="Segoe UI" w:eastAsia="Segoe UI" w:cs="Segoe UI"/>
          <w:i w:val="0"/>
          <w:iCs w:val="0"/>
          <w:caps w:val="0"/>
          <w:color w:val="0F1115"/>
          <w:spacing w:val="0"/>
          <w:sz w:val="19"/>
          <w:szCs w:val="19"/>
          <w:shd w:val="clear" w:fill="FFFFFF"/>
        </w:rPr>
        <w:t>：不会从对话中自动推断用户是否满意，必须用户显式点击反馈按钮。</w:t>
      </w:r>
    </w:p>
    <w:p w14:paraId="3709D354">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b/>
          <w:bCs/>
          <w:i w:val="0"/>
          <w:iCs w:val="0"/>
          <w:caps w:val="0"/>
          <w:color w:val="0F1115"/>
          <w:spacing w:val="0"/>
          <w:sz w:val="19"/>
          <w:szCs w:val="19"/>
          <w:shd w:val="clear" w:fill="FFFFFF"/>
        </w:rPr>
        <w:t>多分身并行</w:t>
      </w:r>
      <w:r>
        <w:rPr>
          <w:rFonts w:hint="default" w:ascii="Segoe UI" w:hAnsi="Segoe UI" w:eastAsia="Segoe UI" w:cs="Segoe UI"/>
          <w:i w:val="0"/>
          <w:iCs w:val="0"/>
          <w:caps w:val="0"/>
          <w:color w:val="0F1115"/>
          <w:spacing w:val="0"/>
          <w:sz w:val="19"/>
          <w:szCs w:val="19"/>
          <w:shd w:val="clear" w:fill="FFFFFF"/>
        </w:rPr>
        <w:t>：不在 Phase 3.3 范围内，这是 Phase 4 的核心任务。</w:t>
      </w:r>
    </w:p>
    <w:p w14:paraId="448DDEE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733DACE5">
      <w:pPr>
        <w:pStyle w:val="4"/>
        <w:keepNext w:val="0"/>
        <w:keepLines w:val="0"/>
        <w:widowControl/>
        <w:suppressLineNumbers w:val="0"/>
        <w:shd w:val="clear" w:fill="FFFFFF"/>
        <w:spacing w:before="384" w:beforeAutospacing="0" w:after="192" w:afterAutospacing="0" w:line="360" w:lineRule="atLeast"/>
        <w:ind w:left="0" w:leftChars="0" w:right="0" w:rightChars="0" w:firstLine="602"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L2 反馈的工作流程（Phase 3.3 实现版）</w:t>
      </w:r>
    </w:p>
    <w:p w14:paraId="1BA0F2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olor w:val="0F1115"/>
          <w:spacing w:val="0"/>
          <w:kern w:val="0"/>
          <w:sz w:val="14"/>
          <w:szCs w:val="14"/>
          <w:shd w:val="clear" w:fill="FFFFFF"/>
          <w:lang w:val="en-US" w:eastAsia="zh-CN" w:bidi="ar"/>
        </w:rPr>
        <w:t>T</w:t>
      </w:r>
      <w:r>
        <w:rPr>
          <w:rFonts w:hint="default" w:ascii="Consolas" w:hAnsi="Consolas" w:eastAsia="Consolas" w:cs="Consolas"/>
          <w:i w:val="0"/>
          <w:iCs w:val="0"/>
          <w:caps w:val="0"/>
          <w:color w:val="0F1115"/>
          <w:spacing w:val="0"/>
          <w:kern w:val="0"/>
          <w:sz w:val="14"/>
          <w:szCs w:val="14"/>
          <w:shd w:val="clear" w:fill="FFFFFF"/>
          <w:lang w:val="en-US" w:eastAsia="zh-CN" w:bidi="ar"/>
        </w:rPr>
        <w:t>ext</w:t>
      </w:r>
    </w:p>
    <w:p w14:paraId="46AD55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用户输入新决策场景</w:t>
      </w:r>
    </w:p>
    <w:p w14:paraId="6E8C22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568F19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43D6DB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元认知调度器（判断慢回路）</w:t>
      </w:r>
    </w:p>
    <w:p w14:paraId="2A7CF9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677123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向量检索：查找历史相似决策记录（ChromDB）</w:t>
      </w:r>
    </w:p>
    <w:p w14:paraId="3EBB9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 若有相似场景（相似度 &gt; 0.7），注入历史参数和校准笔记</w:t>
      </w:r>
    </w:p>
    <w:p w14:paraId="1308C4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71E1BE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量化分析Agent（结合历史参考，动态调整 p、b）</w:t>
      </w:r>
    </w:p>
    <w:p w14:paraId="70FF0D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风险监控Agent</w:t>
      </w:r>
    </w:p>
    <w:p w14:paraId="51BA9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场景策略Agent</w:t>
      </w:r>
    </w:p>
    <w:p w14:paraId="59E15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Mux融合</w:t>
      </w:r>
    </w:p>
    <w:p w14:paraId="78DCB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3AE96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1A0573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决策输出（前端展示）</w:t>
      </w:r>
    </w:p>
    <w:p w14:paraId="6E5778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637592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（用户执行决策后，手动点击反馈按钮）</w:t>
      </w:r>
    </w:p>
    <w:p w14:paraId="209D0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15B19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复盘归档Agent（被动触发）</w:t>
      </w:r>
    </w:p>
    <w:p w14:paraId="3BF17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w:t>
      </w:r>
    </w:p>
    <w:p w14:paraId="7C7139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存储本次决策记录到向量数据库</w:t>
      </w:r>
    </w:p>
    <w:p w14:paraId="20E9C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对比初始预判 vs 用户反馈的实际结果</w:t>
      </w:r>
    </w:p>
    <w:p w14:paraId="6031C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执行偏差分析（f* 是否合理？p、b 估算是否准确？）</w:t>
      </w:r>
    </w:p>
    <w:p w14:paraId="5A409D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提取可复用模式（如“深度复盘类决策，实际胜率通常高于初始预估”）</w:t>
      </w:r>
    </w:p>
    <w:p w14:paraId="7DA656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both"/>
        <w:rPr>
          <w:rFonts w:hint="default" w:ascii="Consolas" w:hAnsi="Consolas" w:eastAsia="Consolas" w:cs="Consolas"/>
          <w:i w:val="0"/>
          <w:iCs w:val="0"/>
          <w:caps w:val="0"/>
          <w:color w:val="0F1115"/>
          <w:spacing w:val="0"/>
          <w:kern w:val="0"/>
          <w:sz w:val="14"/>
          <w:szCs w:val="14"/>
          <w:shd w:val="clear" w:fill="FFFFFF"/>
          <w:lang w:val="en-US" w:eastAsia="zh-CN" w:bidi="ar"/>
        </w:rPr>
      </w:pPr>
      <w:r>
        <w:rPr>
          <w:rFonts w:hint="default" w:ascii="Consolas" w:hAnsi="Consolas" w:eastAsia="Consolas" w:cs="Consolas"/>
          <w:i w:val="0"/>
          <w:iCs w:val="0"/>
          <w:caps w:val="0"/>
          <w:color w:val="0F1115"/>
          <w:spacing w:val="0"/>
          <w:kern w:val="0"/>
          <w:sz w:val="14"/>
          <w:szCs w:val="14"/>
          <w:shd w:val="clear" w:fill="FFFFFF"/>
          <w:lang w:val="en-US" w:eastAsia="zh-CN" w:bidi="ar"/>
        </w:rPr>
        <w:t xml:space="preserve">        └── 更新长期能力参数（如“考试备战能力”因子 +0.05）</w:t>
      </w:r>
    </w:p>
    <w:p w14:paraId="1C6888C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00" w:firstLineChars="200"/>
        <w:jc w:val="both"/>
        <w:rPr>
          <w:rFonts w:hint="default" w:ascii="Segoe UI" w:hAnsi="Segoe UI" w:eastAsia="Segoe UI" w:cs="Segoe UI"/>
          <w:i w:val="0"/>
          <w:iCs w:val="0"/>
          <w:caps w:val="0"/>
          <w:spacing w:val="0"/>
          <w:sz w:val="19"/>
          <w:szCs w:val="19"/>
        </w:rPr>
      </w:pPr>
      <w:r>
        <w:rPr>
          <w:rFonts w:ascii="Consolas" w:hAnsi="Consolas" w:eastAsia="Consolas" w:cs="Consolas"/>
          <w:sz w:val="15"/>
          <w:szCs w:val="15"/>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3699B5DA">
      <w:pPr>
        <w:pStyle w:val="4"/>
        <w:keepNext w:val="0"/>
        <w:keepLines w:val="0"/>
        <w:widowControl/>
        <w:suppressLineNumbers w:val="0"/>
        <w:shd w:val="clear" w:fill="FFFFFF"/>
        <w:spacing w:before="384" w:beforeAutospacing="0" w:after="192" w:afterAutospacing="0" w:line="360" w:lineRule="atLeast"/>
        <w:ind w:left="0" w:leftChars="0" w:right="0" w:rightChars="0" w:firstLine="480" w:firstLineChars="200"/>
        <w:jc w:val="both"/>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这个设计为什么是“被动唤醒”？</w:t>
      </w:r>
    </w:p>
    <w:p w14:paraId="3EEFE768">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复盘归档 Agent 不会自己跑。它只在用户</w:t>
      </w:r>
      <w:r>
        <w:rPr>
          <w:rFonts w:hint="default" w:ascii="Segoe UI" w:hAnsi="Segoe UI" w:eastAsia="Segoe UI" w:cs="Segoe UI"/>
          <w:b/>
          <w:bCs/>
          <w:i w:val="0"/>
          <w:iCs w:val="0"/>
          <w:caps w:val="0"/>
          <w:color w:val="0F1115"/>
          <w:spacing w:val="0"/>
          <w:sz w:val="19"/>
          <w:szCs w:val="19"/>
          <w:shd w:val="clear" w:fill="FFFFFF"/>
        </w:rPr>
        <w:t>主动反馈实际结果</w:t>
      </w:r>
      <w:r>
        <w:rPr>
          <w:rFonts w:hint="default" w:ascii="Segoe UI" w:hAnsi="Segoe UI" w:eastAsia="Segoe UI" w:cs="Segoe UI"/>
          <w:i w:val="0"/>
          <w:iCs w:val="0"/>
          <w:caps w:val="0"/>
          <w:color w:val="0F1115"/>
          <w:spacing w:val="0"/>
          <w:sz w:val="19"/>
          <w:szCs w:val="19"/>
          <w:shd w:val="clear" w:fill="FFFFFF"/>
        </w:rPr>
        <w:t>时才被触发。这符合 Phase 3.3 的定位：</w:t>
      </w:r>
    </w:p>
    <w:p w14:paraId="61D040F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系统仍然是参谋，不是司令。</w:t>
      </w:r>
    </w:p>
    <w:p w14:paraId="4C668826">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用户仍然拥有最终决策权，包括“是否告诉系统结果”。</w:t>
      </w:r>
    </w:p>
    <w:p w14:paraId="3DAC2A2A">
      <w:pPr>
        <w:pStyle w:val="8"/>
        <w:keepNext w:val="0"/>
        <w:keepLines w:val="0"/>
        <w:widowControl/>
        <w:suppressLineNumbers w:val="0"/>
        <w:spacing w:before="0" w:beforeAutospacing="0" w:after="0" w:afterAutospacing="0"/>
        <w:ind w:left="0" w:leftChars="0" w:right="0" w:rightChars="0" w:firstLine="380" w:firstLineChars="200"/>
        <w:jc w:val="both"/>
      </w:pPr>
      <w:r>
        <w:rPr>
          <w:rFonts w:hint="default" w:ascii="Segoe UI" w:hAnsi="Segoe UI" w:eastAsia="Segoe UI" w:cs="Segoe UI"/>
          <w:i w:val="0"/>
          <w:iCs w:val="0"/>
          <w:caps w:val="0"/>
          <w:color w:val="0F1115"/>
          <w:spacing w:val="0"/>
          <w:sz w:val="19"/>
          <w:szCs w:val="19"/>
          <w:shd w:val="clear" w:fill="FFFFFF"/>
        </w:rPr>
        <w:t>参数更新是基于真实反馈的增量优化，而不是系统一厢情愿的自动调整。</w:t>
      </w:r>
    </w:p>
    <w:p w14:paraId="70261386">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这种“被动唤醒”机制，也为未来的 L1 反馈留下了接口——当 Phase 4/5 需要实现执行中校准时，复盘归档 Agent 积累的偏差分析数据，会成为 L1 校准规则的核心依据。</w:t>
      </w:r>
    </w:p>
    <w:p w14:paraId="3E3B49A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380" w:firstLineChars="200"/>
        <w:jc w:val="both"/>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A3EE90B">
      <w:pPr>
        <w:pStyle w:val="4"/>
        <w:keepNext w:val="0"/>
        <w:keepLines w:val="0"/>
        <w:widowControl/>
        <w:suppressLineNumbers w:val="0"/>
        <w:shd w:val="clear" w:fill="FFFFFF"/>
        <w:spacing w:before="384" w:beforeAutospacing="0" w:after="192" w:afterAutospacing="0" w:line="360" w:lineRule="atLeast"/>
        <w:ind w:left="0" w:leftChars="0" w:right="0" w:rightChars="0" w:firstLine="602"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与原有 Phase 3.3 规划的一致性</w:t>
      </w:r>
    </w:p>
    <w:p w14:paraId="761E6B02">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你之前写的 Phase 3.3 任务清单和验收标准，与这个细化完全一致，不需要修改。唯一需要补充的是：</w:t>
      </w:r>
    </w:p>
    <w:p w14:paraId="62B3E11C">
      <w:pPr>
        <w:pStyle w:val="8"/>
        <w:keepNext w:val="0"/>
        <w:keepLines w:val="0"/>
        <w:widowControl/>
        <w:suppressLineNumbers w:val="0"/>
        <w:spacing w:before="0" w:beforeAutospacing="0" w:after="0" w:afterAutospacing="0"/>
        <w:ind w:right="0" w:rightChars="0" w:firstLine="420" w:firstLineChars="0"/>
        <w:jc w:val="both"/>
      </w:pPr>
      <w:r>
        <w:rPr>
          <w:rFonts w:hint="default" w:ascii="Segoe UI" w:hAnsi="Segoe UI" w:eastAsia="Segoe UI" w:cs="Segoe UI"/>
          <w:b/>
          <w:bCs/>
          <w:i w:val="0"/>
          <w:iCs w:val="0"/>
          <w:caps w:val="0"/>
          <w:color w:val="0F1115"/>
          <w:spacing w:val="0"/>
          <w:sz w:val="19"/>
          <w:szCs w:val="19"/>
          <w:shd w:val="clear" w:fill="FFFFFF"/>
        </w:rPr>
        <w:t>不纳入 Phase 3.3</w:t>
      </w:r>
      <w:r>
        <w:rPr>
          <w:rFonts w:hint="default" w:ascii="Segoe UI" w:hAnsi="Segoe UI" w:eastAsia="Segoe UI" w:cs="Segoe UI"/>
          <w:i w:val="0"/>
          <w:iCs w:val="0"/>
          <w:caps w:val="0"/>
          <w:color w:val="0F1115"/>
          <w:spacing w:val="0"/>
          <w:sz w:val="19"/>
          <w:szCs w:val="19"/>
          <w:shd w:val="clear" w:fill="FFFFFF"/>
        </w:rPr>
        <w:t>：L1 执行中校准、L3 系统自校正、自动提取用户反馈、多分身并行。</w:t>
      </w:r>
    </w:p>
    <w:p w14:paraId="245F6CB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20" w:firstLineChars="200"/>
        <w:jc w:val="both"/>
        <w:rPr>
          <w:rFonts w:hint="default" w:ascii="Segoe UI" w:hAnsi="Segoe UI" w:eastAsia="Segoe UI" w:cs="Segoe UI"/>
          <w:i w:val="0"/>
          <w:iCs w:val="0"/>
          <w:caps w:val="0"/>
          <w:spacing w:val="0"/>
          <w:sz w:val="19"/>
          <w:szCs w:val="19"/>
        </w:rPr>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BA12374">
      <w:pPr>
        <w:pStyle w:val="4"/>
        <w:keepNext w:val="0"/>
        <w:keepLines w:val="0"/>
        <w:widowControl/>
        <w:suppressLineNumbers w:val="0"/>
        <w:shd w:val="clear" w:fill="FFFFFF"/>
        <w:spacing w:before="384" w:beforeAutospacing="0" w:after="192" w:afterAutospacing="0" w:line="360" w:lineRule="atLeast"/>
        <w:ind w:left="0" w:leftChars="0" w:right="0" w:rightChars="0" w:firstLine="420"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愿景时间线</w:t>
      </w:r>
    </w:p>
    <w:tbl>
      <w:tblPr>
        <w:tblStyle w:val="9"/>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6"/>
        <w:gridCol w:w="3054"/>
        <w:gridCol w:w="3605"/>
      </w:tblGrid>
      <w:tr w14:paraId="7D2EF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DB47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阶段</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94BE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核心交付</w:t>
            </w:r>
          </w:p>
        </w:tc>
        <w:tc>
          <w:tcPr>
            <w:tcW w:w="360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9538E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L1/L2/L3进展</w:t>
            </w:r>
          </w:p>
        </w:tc>
      </w:tr>
      <w:tr w14:paraId="39D93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69987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3.3（当下）</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17FA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向量数据库 + 复盘归档Agent</w:t>
            </w:r>
          </w:p>
        </w:tc>
        <w:tc>
          <w:tcPr>
            <w:tcW w:w="36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B1C89D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L2 基础设施完成，用户可手动触发复盘</w:t>
            </w:r>
          </w:p>
        </w:tc>
      </w:tr>
      <w:tr w14:paraId="1156C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9D0A0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4（多分身）</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7703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用户自定义分身 + 并行分析</w:t>
            </w:r>
          </w:p>
        </w:tc>
        <w:tc>
          <w:tcPr>
            <w:tcW w:w="360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36316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L1 接口预留，积累偏差分析数据</w:t>
            </w:r>
          </w:p>
        </w:tc>
      </w:tr>
      <w:tr w14:paraId="49498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AD550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5（自进化）</w:t>
            </w:r>
          </w:p>
        </w:tc>
        <w:tc>
          <w:tcPr>
            <w:tcW w:w="305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FCF3D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元认知自校正 + 伦理关机</w:t>
            </w:r>
          </w:p>
        </w:tc>
        <w:tc>
          <w:tcPr>
            <w:tcW w:w="360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AE783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L1 执行中校准 + L3 系统自校正</w:t>
            </w:r>
          </w:p>
        </w:tc>
      </w:tr>
    </w:tbl>
    <w:p w14:paraId="4418EAE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leftChars="0" w:right="0" w:firstLine="480" w:firstLineChars="200"/>
        <w:jc w:val="both"/>
        <w:rPr>
          <w:rFonts w:hint="default" w:ascii="Segoe UI" w:hAnsi="Segoe UI" w:eastAsia="Segoe UI" w:cs="Segoe UI"/>
          <w:i w:val="0"/>
          <w:iCs w:val="0"/>
          <w:caps w:val="0"/>
          <w:spacing w:val="0"/>
          <w:sz w:val="19"/>
          <w:szCs w:val="19"/>
        </w:rPr>
      </w:pPr>
      <w:r>
        <w:rPr>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D692164">
      <w:pPr>
        <w:pStyle w:val="4"/>
        <w:keepNext w:val="0"/>
        <w:keepLines w:val="0"/>
        <w:widowControl/>
        <w:suppressLineNumbers w:val="0"/>
        <w:shd w:val="clear" w:fill="FFFFFF"/>
        <w:spacing w:before="384" w:beforeAutospacing="0" w:after="192" w:afterAutospacing="0" w:line="360" w:lineRule="atLeast"/>
        <w:ind w:left="0" w:leftChars="0" w:right="0" w:rightChars="0" w:firstLine="602" w:firstLineChars="0"/>
        <w:jc w:val="center"/>
        <w:outlineLvl w:val="2"/>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一个重要的设计原则</w:t>
      </w:r>
    </w:p>
    <w:p w14:paraId="08B5C78F">
      <w:pPr>
        <w:pStyle w:val="8"/>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L1 和 L3 的实现质量，取决于 L2 积累的数据量和质量。</w:t>
      </w:r>
      <w:r>
        <w:rPr>
          <w:rFonts w:hint="default" w:ascii="Segoe UI" w:hAnsi="Segoe UI" w:eastAsia="Segoe UI" w:cs="Segoe UI"/>
          <w:i w:val="0"/>
          <w:iCs w:val="0"/>
          <w:caps w:val="0"/>
          <w:color w:val="0F1115"/>
          <w:spacing w:val="0"/>
          <w:sz w:val="19"/>
          <w:szCs w:val="19"/>
          <w:shd w:val="clear" w:fill="FFFFFF"/>
        </w:rPr>
        <w:t> 如果 Phase 3.3 的复盘归档 Agent 只运行了几次，没有足够的偏差分析样本，L1 的校准规则就无从建立，L3 的自校正也缺乏统计依据。所以 Phase 3.3 的核心使命，不只是写代码，更是</w:t>
      </w:r>
      <w:r>
        <w:rPr>
          <w:rFonts w:hint="default" w:ascii="Segoe UI" w:hAnsi="Segoe UI" w:eastAsia="Segoe UI" w:cs="Segoe UI"/>
          <w:b/>
          <w:bCs/>
          <w:i w:val="0"/>
          <w:iCs w:val="0"/>
          <w:caps w:val="0"/>
          <w:color w:val="0F1115"/>
          <w:spacing w:val="0"/>
          <w:sz w:val="19"/>
          <w:szCs w:val="19"/>
          <w:shd w:val="clear" w:fill="FFFFFF"/>
        </w:rPr>
        <w:t>让系统进入“持续积累”的循环</w:t>
      </w:r>
      <w:r>
        <w:rPr>
          <w:rFonts w:hint="default" w:ascii="Segoe UI" w:hAnsi="Segoe UI" w:eastAsia="Segoe UI" w:cs="Segoe UI"/>
          <w:i w:val="0"/>
          <w:iCs w:val="0"/>
          <w:caps w:val="0"/>
          <w:color w:val="0F1115"/>
          <w:spacing w:val="0"/>
          <w:sz w:val="19"/>
          <w:szCs w:val="19"/>
          <w:shd w:val="clear" w:fill="FFFFFF"/>
        </w:rPr>
        <w:t>——你每用它做一次真实决策并反馈结果，它就比上一次更懂你。</w:t>
      </w:r>
    </w:p>
    <w:p w14:paraId="36AE9DD0">
      <w:pPr>
        <w:pStyle w:val="3"/>
        <w:keepNext w:val="0"/>
        <w:keepLines w:val="0"/>
        <w:widowControl/>
        <w:suppressLineNumbers w:val="0"/>
        <w:shd w:val="clear" w:fill="FFFFFF"/>
        <w:spacing w:before="0" w:beforeAutospacing="0" w:after="192" w:afterAutospacing="0" w:line="384" w:lineRule="atLeast"/>
        <w:ind w:left="0" w:right="0" w:firstLine="0"/>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Phase 3.3 需求分析文档</w:t>
      </w:r>
    </w:p>
    <w:p w14:paraId="6C145259">
      <w:pPr>
        <w:pStyle w:val="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版本</w:t>
      </w:r>
      <w:r>
        <w:rPr>
          <w:rFonts w:hint="default" w:ascii="Segoe UI" w:hAnsi="Segoe UI" w:eastAsia="Segoe UI" w:cs="Segoe UI"/>
          <w:i w:val="0"/>
          <w:iCs w:val="0"/>
          <w:caps w:val="0"/>
          <w:color w:val="0F1115"/>
          <w:spacing w:val="0"/>
          <w:sz w:val="19"/>
          <w:szCs w:val="19"/>
          <w:shd w:val="clear" w:fill="FFFFFF"/>
        </w:rPr>
        <w:t>：v0.3.2 → v0.4.0（目标）</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规划日期</w:t>
      </w:r>
      <w:r>
        <w:rPr>
          <w:rFonts w:hint="default" w:ascii="Segoe UI" w:hAnsi="Segoe UI" w:eastAsia="Segoe UI" w:cs="Segoe UI"/>
          <w:i w:val="0"/>
          <w:iCs w:val="0"/>
          <w:caps w:val="0"/>
          <w:color w:val="0F1115"/>
          <w:spacing w:val="0"/>
          <w:sz w:val="19"/>
          <w:szCs w:val="19"/>
          <w:shd w:val="clear" w:fill="FFFFFF"/>
        </w:rPr>
        <w:t>：2026年5月29日</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依赖</w:t>
      </w:r>
      <w:r>
        <w:rPr>
          <w:rFonts w:hint="default" w:ascii="Segoe UI" w:hAnsi="Segoe UI" w:eastAsia="Segoe UI" w:cs="Segoe UI"/>
          <w:i w:val="0"/>
          <w:iCs w:val="0"/>
          <w:caps w:val="0"/>
          <w:color w:val="0F1115"/>
          <w:spacing w:val="0"/>
          <w:sz w:val="19"/>
          <w:szCs w:val="19"/>
          <w:shd w:val="clear" w:fill="FFFFFF"/>
        </w:rPr>
        <w:t>：Phase 3.2 完成 ✅</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b/>
          <w:bCs/>
          <w:i w:val="0"/>
          <w:iCs w:val="0"/>
          <w:caps w:val="0"/>
          <w:color w:val="0F1115"/>
          <w:spacing w:val="0"/>
          <w:sz w:val="19"/>
          <w:szCs w:val="19"/>
          <w:shd w:val="clear" w:fill="FFFFFF"/>
        </w:rPr>
        <w:t>核心交付</w:t>
      </w:r>
      <w:r>
        <w:rPr>
          <w:rFonts w:hint="default" w:ascii="Segoe UI" w:hAnsi="Segoe UI" w:eastAsia="Segoe UI" w:cs="Segoe UI"/>
          <w:i w:val="0"/>
          <w:iCs w:val="0"/>
          <w:caps w:val="0"/>
          <w:color w:val="0F1115"/>
          <w:spacing w:val="0"/>
          <w:sz w:val="19"/>
          <w:szCs w:val="19"/>
          <w:shd w:val="clear" w:fill="FFFFFF"/>
        </w:rPr>
        <w:t>：长期记忆（向量数据库） + 复盘归档Agent（L2反馈基础设施）</w:t>
      </w:r>
    </w:p>
    <w:p w14:paraId="16474774">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E7911F8">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一、Phase 3.3 目标</w:t>
      </w:r>
    </w:p>
    <w:p w14:paraId="10B2BFD8">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将系统从“单次决策分析 + 对话管理”升级为“具有长期记忆和事后复盘能力的决策支持系统”。</w:t>
      </w:r>
    </w:p>
    <w:p w14:paraId="6C451F7F">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Phase 3.3 本质上是为 L2 反馈铺设基础设施</w:t>
      </w:r>
      <w:r>
        <w:rPr>
          <w:rFonts w:hint="default" w:ascii="Segoe UI" w:hAnsi="Segoe UI" w:eastAsia="Segoe UI" w:cs="Segoe UI"/>
          <w:i w:val="0"/>
          <w:iCs w:val="0"/>
          <w:caps w:val="0"/>
          <w:color w:val="0F1115"/>
          <w:spacing w:val="0"/>
          <w:sz w:val="19"/>
          <w:szCs w:val="19"/>
          <w:shd w:val="clear" w:fill="FFFFFF"/>
        </w:rPr>
        <w:t>——让系统能够在用户主动反馈实际结果后，对比初始预判，执行偏差分析，更新长期能力参数。</w:t>
      </w:r>
    </w:p>
    <w:p w14:paraId="000AA498">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L1（执行中校准）和 L3（系统自校正）不在 Phase 3.3 范围内。</w:t>
      </w:r>
    </w:p>
    <w:p w14:paraId="742FA20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7FF44E1">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二、核心交付</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8"/>
        <w:gridCol w:w="6156"/>
      </w:tblGrid>
      <w:tr w14:paraId="3F95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08"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90DF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交付物</w:t>
            </w:r>
          </w:p>
        </w:tc>
        <w:tc>
          <w:tcPr>
            <w:tcW w:w="615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677A3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793D3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0E9FD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向量数据库（ChromaDB）</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217EB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存储每轮决策的“语义指纹”，支持相似场景检索</w:t>
            </w:r>
          </w:p>
        </w:tc>
      </w:tr>
      <w:tr w14:paraId="729F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3969D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决策记录自动归档</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399DD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每次慢回路分析完成后，自动将核心摘要存入向量数据库</w:t>
            </w:r>
          </w:p>
        </w:tc>
      </w:tr>
      <w:tr w14:paraId="19ADE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4901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相似场景检索与注入</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63EDB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用户输入新场景时，检索相似历史决策，注入量化分析Agent的Prompt作为“历史参考”</w:t>
            </w:r>
          </w:p>
        </w:tc>
      </w:tr>
      <w:tr w14:paraId="079C7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E010F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用户能力档案</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CC291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独立的档案文件或向量集合，存储用户的长期能力参数（考试备战能力、行政博弈能力、技术速通能力、风险偏好等），初始值基于《全鉴》实战基准</w:t>
            </w:r>
          </w:p>
        </w:tc>
      </w:tr>
      <w:tr w14:paraId="1D12C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58CD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复盘归档Agent</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22A81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用户手动反馈实际结果后，对比初始预判，执行偏差分析，更新能力因子</w:t>
            </w:r>
          </w:p>
        </w:tc>
      </w:tr>
      <w:tr w14:paraId="444ED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7B204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前端：决策反馈入口</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EE6F40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在每条系统消息下方增加“记录实际结果 →”按钮，支持快捷反馈（“有用 ✓”/“不太准 ✗”）和自定义文字输入</w:t>
            </w:r>
          </w:p>
        </w:tc>
      </w:tr>
      <w:tr w14:paraId="454FF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96985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前端：复盘摘要展示</w:t>
            </w:r>
          </w:p>
        </w:tc>
        <w:tc>
          <w:tcPr>
            <w:tcW w:w="615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A7628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用户反馈后，在对应消息下方展示复盘摘要卡片，能力因子变化对用户可见</w:t>
            </w:r>
          </w:p>
        </w:tc>
      </w:tr>
      <w:tr w14:paraId="60038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0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21668C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前端：历史参考提示</w:t>
            </w:r>
          </w:p>
        </w:tc>
        <w:tc>
          <w:tcPr>
            <w:tcW w:w="615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98D4D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当检索到相似历史场景时，在决策结果中展示“历史参考”区域</w:t>
            </w:r>
          </w:p>
        </w:tc>
      </w:tr>
    </w:tbl>
    <w:p w14:paraId="2B52606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636735F4">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三、明确不纳入 Phase 3.3 的内容</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1"/>
        <w:gridCol w:w="4652"/>
        <w:gridCol w:w="1651"/>
      </w:tblGrid>
      <w:tr w14:paraId="7ECE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61"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68170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项目</w:t>
            </w:r>
          </w:p>
        </w:tc>
        <w:tc>
          <w:tcPr>
            <w:tcW w:w="465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840E5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c>
          <w:tcPr>
            <w:tcW w:w="165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1DE08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计划</w:t>
            </w:r>
          </w:p>
        </w:tc>
      </w:tr>
      <w:tr w14:paraId="103CC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C2938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L1 执行中校准</w:t>
            </w:r>
          </w:p>
        </w:tc>
        <w:tc>
          <w:tcPr>
            <w:tcW w:w="46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53A7E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系统不会在执行过程中主动唤醒Agent调整参数</w:t>
            </w:r>
          </w:p>
        </w:tc>
        <w:tc>
          <w:tcPr>
            <w:tcW w:w="16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E78859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4/5</w:t>
            </w:r>
          </w:p>
        </w:tc>
      </w:tr>
      <w:tr w14:paraId="2F79A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556B81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L3 系统自校正</w:t>
            </w:r>
          </w:p>
        </w:tc>
        <w:tc>
          <w:tcPr>
            <w:tcW w:w="46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86635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不会审视调度规则或仲裁优先级的系统性偏差</w:t>
            </w:r>
          </w:p>
        </w:tc>
        <w:tc>
          <w:tcPr>
            <w:tcW w:w="16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AAF80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w:t>
            </w:r>
          </w:p>
        </w:tc>
      </w:tr>
      <w:tr w14:paraId="3F6C4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C3C6D3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能力因子注入量化Agent</w:t>
            </w:r>
          </w:p>
        </w:tc>
        <w:tc>
          <w:tcPr>
            <w:tcW w:w="46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B7A0B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能力档案仅供复盘归档Agent更新，暂不注入量化分析Agent的Prompt</w:t>
            </w:r>
          </w:p>
        </w:tc>
        <w:tc>
          <w:tcPr>
            <w:tcW w:w="16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CB3864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w:t>
            </w:r>
          </w:p>
        </w:tc>
      </w:tr>
      <w:tr w14:paraId="39A96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2342B5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多用户数据隔离</w:t>
            </w:r>
          </w:p>
        </w:tc>
        <w:tc>
          <w:tcPr>
            <w:tcW w:w="46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9E709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当前硬编码单用户模式（</w:t>
            </w:r>
            <w:r>
              <w:rPr>
                <w:rStyle w:val="11"/>
                <w:rFonts w:ascii="Segoe UI" w:hAnsi="Consolas" w:eastAsia="Segoe UI" w:cs="Consolas"/>
                <w:kern w:val="0"/>
                <w:sz w:val="18"/>
                <w:szCs w:val="15"/>
                <w:shd w:val="clear" w:fill="EBEEF2"/>
                <w:lang w:val="en-US" w:eastAsia="zh-CN" w:bidi="ar"/>
              </w:rPr>
              <w:t>user_id = "default"</w:t>
            </w:r>
            <w:r>
              <w:rPr>
                <w:rFonts w:hint="default" w:ascii="Segoe UI" w:hAnsi="Segoe UI" w:eastAsia="Segoe UI" w:cs="Segoe UI"/>
                <w:kern w:val="0"/>
                <w:sz w:val="18"/>
                <w:szCs w:val="18"/>
                <w:lang w:val="en-US" w:eastAsia="zh-CN" w:bidi="ar"/>
              </w:rPr>
              <w:t>）</w:t>
            </w:r>
          </w:p>
        </w:tc>
        <w:tc>
          <w:tcPr>
            <w:tcW w:w="16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E4DACD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4/5 或产品化阶段</w:t>
            </w:r>
          </w:p>
        </w:tc>
      </w:tr>
      <w:tr w14:paraId="6BE27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403698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自动提取用户反馈</w:t>
            </w:r>
          </w:p>
        </w:tc>
        <w:tc>
          <w:tcPr>
            <w:tcW w:w="465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E6A6F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必须用户显式点击反馈按钮，不从对话中推断满意度</w:t>
            </w:r>
          </w:p>
        </w:tc>
        <w:tc>
          <w:tcPr>
            <w:tcW w:w="16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81CFC9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5</w:t>
            </w:r>
          </w:p>
        </w:tc>
      </w:tr>
      <w:tr w14:paraId="7F254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4BC517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多分身并行</w:t>
            </w:r>
          </w:p>
        </w:tc>
        <w:tc>
          <w:tcPr>
            <w:tcW w:w="465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8E8149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不在 Phase 3.3 范围内</w:t>
            </w:r>
          </w:p>
        </w:tc>
        <w:tc>
          <w:tcPr>
            <w:tcW w:w="165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6E9652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4</w:t>
            </w:r>
          </w:p>
        </w:tc>
      </w:tr>
    </w:tbl>
    <w:p w14:paraId="0714883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0DF8637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四、数据流设计</w:t>
      </w:r>
    </w:p>
    <w:p w14:paraId="41F9E396">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主流程：慢回路决策 + 向量检索 + 历史参考注入</w:t>
      </w:r>
    </w:p>
    <w:p w14:paraId="5DEA44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2F55717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用户输入新决策场景</w:t>
      </w:r>
    </w:p>
    <w:p w14:paraId="582DE71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1B1D1BB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6FAB8C3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元认知调度器（判断走慢回路）</w:t>
      </w:r>
    </w:p>
    <w:p w14:paraId="53661CD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3147F07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向量检索：用当前输入查询 ChromaDB</w:t>
      </w:r>
    </w:p>
    <w:p w14:paraId="0C0694A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 返回相似度 &gt; 0.7 的历史决策记录（最多5条）</w:t>
      </w:r>
    </w:p>
    <w:p w14:paraId="4CD6D18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4DE46D1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量化分析Agent（Prompt 中增加“历史参考”区块）</w:t>
      </w:r>
    </w:p>
    <w:p w14:paraId="6FFC387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 展示相似场景的关键参数（p, b, f*）和校准笔记</w:t>
      </w:r>
    </w:p>
    <w:p w14:paraId="458A630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风险监控Agent</w:t>
      </w:r>
    </w:p>
    <w:p w14:paraId="56C1DA7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场景策略Agent</w:t>
      </w:r>
    </w:p>
    <w:p w14:paraId="5E05B8AC">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Mux融合</w:t>
      </w:r>
    </w:p>
    <w:p w14:paraId="7020117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13865B5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2689F0F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决策输出（前端展示，下方出现“记录实际结果 →”按钮）</w:t>
      </w:r>
    </w:p>
    <w:p w14:paraId="0A2F51C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2700C10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（用户点击反馈按钮）</w:t>
      </w:r>
    </w:p>
    <w:p w14:paraId="04021AE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5E115FF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复盘归档Agent（被动触发）</w:t>
      </w:r>
    </w:p>
    <w:p w14:paraId="7DCB801B">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p>
    <w:p w14:paraId="3BDC249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对比初始预判 vs 用户反馈的实际结果</w:t>
      </w:r>
    </w:p>
    <w:p w14:paraId="227ABA4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执行偏差分析（f* 是否合理？p、b 估算是否准确？）</w:t>
      </w:r>
    </w:p>
    <w:p w14:paraId="4718A74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提取可复用模式</w:t>
      </w:r>
    </w:p>
    <w:p w14:paraId="2468FB6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更新用户能力档案</w:t>
      </w:r>
    </w:p>
    <w:p w14:paraId="0E63ADE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 将本次决策的“语义指纹”存入 ChromaDB</w:t>
      </w:r>
    </w:p>
    <w:p w14:paraId="4753F5D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Consolas" w:hAnsi="Consolas" w:eastAsia="Consolas" w:cs="Consolas"/>
          <w:i w:val="0"/>
          <w:iCs w:val="0"/>
          <w:caps w:val="0"/>
          <w:color w:val="0F1115"/>
          <w:spacing w:val="0"/>
          <w:sz w:val="15"/>
          <w:szCs w:val="15"/>
        </w:rPr>
        <w:t xml:space="preserve">        └── 生成复盘摘要（前端展示）</w:t>
      </w:r>
      <w:r>
        <w:rPr>
          <w:rFonts w:hint="default" w:ascii="Consolas" w:hAnsi="Consolas" w:eastAsia="Consolas" w:cs="Consolas"/>
          <w:sz w:val="15"/>
          <w:szCs w:val="15"/>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4C8ECBFC">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五、用户能力档案设计</w:t>
      </w:r>
    </w:p>
    <w:p w14:paraId="254B4983">
      <w:pPr>
        <w:pStyle w:val="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1. 存储位置</w:t>
      </w:r>
    </w:p>
    <w:p w14:paraId="7D857E82">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用户能力档案使用 ChromaDB 的一个</w:t>
      </w:r>
      <w:r>
        <w:rPr>
          <w:rFonts w:hint="default" w:ascii="Segoe UI" w:hAnsi="Segoe UI" w:eastAsia="Segoe UI" w:cs="Segoe UI"/>
          <w:b/>
          <w:bCs/>
          <w:i w:val="0"/>
          <w:iCs w:val="0"/>
          <w:caps w:val="0"/>
          <w:color w:val="0F1115"/>
          <w:spacing w:val="0"/>
          <w:sz w:val="19"/>
          <w:szCs w:val="19"/>
          <w:shd w:val="clear" w:fill="FFFFFF"/>
        </w:rPr>
        <w:t>专用集合</w:t>
      </w:r>
      <w:r>
        <w:rPr>
          <w:rFonts w:hint="default" w:ascii="Segoe UI" w:hAnsi="Segoe UI" w:eastAsia="Segoe UI" w:cs="Segoe UI"/>
          <w:i w:val="0"/>
          <w:iCs w:val="0"/>
          <w:caps w:val="0"/>
          <w:color w:val="0F1115"/>
          <w:spacing w:val="0"/>
          <w:sz w:val="19"/>
          <w:szCs w:val="19"/>
          <w:shd w:val="clear" w:fill="FFFFFF"/>
        </w:rPr>
        <w:t>来存储，集合名称建议为 </w:t>
      </w:r>
      <w:r>
        <w:rPr>
          <w:rStyle w:val="11"/>
          <w:rFonts w:hint="default" w:ascii="Consolas" w:hAnsi="Consolas" w:eastAsia="Consolas" w:cs="Consolas"/>
          <w:i w:val="0"/>
          <w:iCs w:val="0"/>
          <w:caps w:val="0"/>
          <w:color w:val="0F1115"/>
          <w:spacing w:val="0"/>
          <w:sz w:val="18"/>
          <w:szCs w:val="18"/>
          <w:shd w:val="clear" w:fill="EBEEF2"/>
        </w:rPr>
        <w:t>user_profile</w:t>
      </w:r>
      <w:r>
        <w:rPr>
          <w:rFonts w:hint="default" w:ascii="Segoe UI" w:hAnsi="Segoe UI" w:eastAsia="Segoe UI" w:cs="Segoe UI"/>
          <w:i w:val="0"/>
          <w:iCs w:val="0"/>
          <w:caps w:val="0"/>
          <w:color w:val="0F1115"/>
          <w:spacing w:val="0"/>
          <w:sz w:val="19"/>
          <w:szCs w:val="19"/>
          <w:shd w:val="clear" w:fill="FFFFFF"/>
        </w:rPr>
        <w:t>。这个集合只有一条记录（对应 </w:t>
      </w:r>
      <w:r>
        <w:rPr>
          <w:rStyle w:val="11"/>
          <w:rFonts w:hint="default" w:ascii="Consolas" w:hAnsi="Consolas" w:eastAsia="Consolas" w:cs="Consolas"/>
          <w:i w:val="0"/>
          <w:iCs w:val="0"/>
          <w:caps w:val="0"/>
          <w:color w:val="0F1115"/>
          <w:spacing w:val="0"/>
          <w:sz w:val="18"/>
          <w:szCs w:val="18"/>
          <w:shd w:val="clear" w:fill="EBEEF2"/>
        </w:rPr>
        <w:t>user_id = "default"</w:t>
      </w:r>
      <w:r>
        <w:rPr>
          <w:rFonts w:hint="default" w:ascii="Segoe UI" w:hAnsi="Segoe UI" w:eastAsia="Segoe UI" w:cs="Segoe UI"/>
          <w:i w:val="0"/>
          <w:iCs w:val="0"/>
          <w:caps w:val="0"/>
          <w:color w:val="0F1115"/>
          <w:spacing w:val="0"/>
          <w:sz w:val="19"/>
          <w:szCs w:val="19"/>
          <w:shd w:val="clear" w:fill="FFFFFF"/>
        </w:rPr>
        <w:t>），元数据中包含所有能力因子的当前值、更新时间和依据。</w:t>
      </w:r>
    </w:p>
    <w:p w14:paraId="5910D86F">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2. 数据结构</w:t>
      </w:r>
    </w:p>
    <w:p w14:paraId="2815EBB8">
      <w:pPr>
        <w:pStyle w:val="8"/>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在 ChromaDB 中，每条记录由三部分组成：</w:t>
      </w:r>
    </w:p>
    <w:p w14:paraId="15049372">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id</w:t>
      </w:r>
      <w:r>
        <w:rPr>
          <w:rFonts w:hint="default" w:ascii="Segoe UI" w:hAnsi="Segoe UI" w:eastAsia="Segoe UI" w:cs="Segoe UI"/>
          <w:i w:val="0"/>
          <w:iCs w:val="0"/>
          <w:caps w:val="0"/>
          <w:color w:val="0F1115"/>
          <w:spacing w:val="0"/>
          <w:sz w:val="19"/>
          <w:szCs w:val="19"/>
          <w:shd w:val="clear" w:fill="FFFFFF"/>
        </w:rPr>
        <w:t>：</w:t>
      </w:r>
      <w:r>
        <w:rPr>
          <w:rStyle w:val="11"/>
          <w:rFonts w:hint="default" w:ascii="Consolas" w:hAnsi="Consolas" w:eastAsia="Consolas" w:cs="Consolas"/>
          <w:i w:val="0"/>
          <w:iCs w:val="0"/>
          <w:caps w:val="0"/>
          <w:color w:val="0F1115"/>
          <w:spacing w:val="0"/>
          <w:sz w:val="18"/>
          <w:szCs w:val="18"/>
          <w:shd w:val="clear" w:fill="EBEEF2"/>
        </w:rPr>
        <w:t>"user_default"</w:t>
      </w:r>
      <w:r>
        <w:rPr>
          <w:rFonts w:hint="default" w:ascii="Segoe UI" w:hAnsi="Segoe UI" w:eastAsia="Segoe UI" w:cs="Segoe UI"/>
          <w:i w:val="0"/>
          <w:iCs w:val="0"/>
          <w:caps w:val="0"/>
          <w:color w:val="0F1115"/>
          <w:spacing w:val="0"/>
          <w:sz w:val="19"/>
          <w:szCs w:val="19"/>
          <w:shd w:val="clear" w:fill="FFFFFF"/>
        </w:rPr>
        <w:t>（固定，方便直接查询）</w:t>
      </w:r>
    </w:p>
    <w:p w14:paraId="1E674425">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embedding</w:t>
      </w:r>
      <w:r>
        <w:rPr>
          <w:rFonts w:hint="default" w:ascii="Segoe UI" w:hAnsi="Segoe UI" w:eastAsia="Segoe UI" w:cs="Segoe UI"/>
          <w:i w:val="0"/>
          <w:iCs w:val="0"/>
          <w:caps w:val="0"/>
          <w:color w:val="0F1115"/>
          <w:spacing w:val="0"/>
          <w:sz w:val="19"/>
          <w:szCs w:val="19"/>
          <w:shd w:val="clear" w:fill="FFFFFF"/>
        </w:rPr>
        <w:t>：可以设为一个零向量（能力档案不需要语义检索，只需要存储和更新）</w:t>
      </w:r>
    </w:p>
    <w:p w14:paraId="62BEE909">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metadata</w:t>
      </w:r>
      <w:r>
        <w:rPr>
          <w:rFonts w:hint="default" w:ascii="Segoe UI" w:hAnsi="Segoe UI" w:eastAsia="Segoe UI" w:cs="Segoe UI"/>
          <w:i w:val="0"/>
          <w:iCs w:val="0"/>
          <w:caps w:val="0"/>
          <w:color w:val="0F1115"/>
          <w:spacing w:val="0"/>
          <w:sz w:val="19"/>
          <w:szCs w:val="19"/>
          <w:shd w:val="clear" w:fill="FFFFFF"/>
        </w:rPr>
        <w:t>：存放能力因子的实际数据</w:t>
      </w:r>
    </w:p>
    <w:p w14:paraId="19BFCC34">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metadata 的结构：</w:t>
      </w:r>
    </w:p>
    <w:p w14:paraId="2EEE1E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python</w:t>
      </w:r>
    </w:p>
    <w:p w14:paraId="3422845E">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w:t>
      </w:r>
    </w:p>
    <w:p w14:paraId="7678A97B">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"user_id": "default",</w:t>
      </w:r>
    </w:p>
    <w:p w14:paraId="09562B46">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"考试备战能力": 0.85,</w:t>
      </w:r>
    </w:p>
    <w:p w14:paraId="28CC27DC">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"考试备战能力_updated_at": "2026-05-29",</w:t>
      </w:r>
    </w:p>
    <w:p w14:paraId="6694B3EC">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"考试备战能力_basis": "软考战损修复验证",</w:t>
      </w:r>
    </w:p>
    <w:p w14:paraId="3632280F">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"行政博弈能力": 0.80,</w:t>
      </w:r>
    </w:p>
    <w:p w14:paraId="355CA90C">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"行政博弈能力_updated_at": "2026-05-29",</w:t>
      </w:r>
    </w:p>
    <w:p w14:paraId="16AF0511">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"行政博弈能力_basis": "缓考审批博弈验证",</w:t>
      </w:r>
    </w:p>
    <w:p w14:paraId="5B48B11D">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"技术速通能力": 0.88,</w:t>
      </w:r>
    </w:p>
    <w:p w14:paraId="74F0342B">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"技术速通能力_updated_at": "2026-05-29",</w:t>
      </w:r>
    </w:p>
    <w:p w14:paraId="5379BA5E">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"技术速通能力_basis": "多科目速通验证",</w:t>
      </w:r>
    </w:p>
    <w:p w14:paraId="392D804A">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"风险偏好": "偏激进",</w:t>
      </w:r>
    </w:p>
    <w:p w14:paraId="475656E4">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"风险偏好_updated_at": "2026-05-29",</w:t>
      </w:r>
    </w:p>
    <w:p w14:paraId="2E4EE9B0">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 xml:space="preserve">    "风险偏好_basis": "多次选择高赔率重注"</w:t>
      </w:r>
    </w:p>
    <w:p w14:paraId="1348A363">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383A42"/>
          <w:spacing w:val="0"/>
          <w:sz w:val="15"/>
          <w:szCs w:val="15"/>
        </w:rPr>
      </w:pPr>
      <w:r>
        <w:rPr>
          <w:rFonts w:hint="default" w:ascii="Consolas" w:hAnsi="Consolas" w:eastAsia="Consolas" w:cs="Consolas"/>
          <w:i w:val="0"/>
          <w:iCs w:val="0"/>
          <w:caps w:val="0"/>
          <w:color w:val="383A42"/>
          <w:spacing w:val="0"/>
          <w:sz w:val="15"/>
          <w:szCs w:val="15"/>
        </w:rPr>
        <w:t>}</w:t>
      </w:r>
    </w:p>
    <w:p w14:paraId="66ED47F2">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ChromaDB 的 metadata 支持嵌套 dict，所以理论上也可以直接存原来那个 JSON 结构。但扁平化存储更方便直接查询和更新单个字段。</w:t>
      </w:r>
    </w:p>
    <w:p w14:paraId="7EAEBE3A">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3. 读写操作</w:t>
      </w:r>
    </w:p>
    <w:p w14:paraId="38A6B155">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读取：直接通过 </w:t>
      </w:r>
      <w:r>
        <w:rPr>
          <w:rStyle w:val="11"/>
          <w:rFonts w:hint="default" w:ascii="Consolas" w:hAnsi="Consolas" w:eastAsia="Consolas" w:cs="Consolas"/>
          <w:i w:val="0"/>
          <w:iCs w:val="0"/>
          <w:caps w:val="0"/>
          <w:color w:val="0F1115"/>
          <w:spacing w:val="0"/>
          <w:sz w:val="18"/>
          <w:szCs w:val="18"/>
          <w:shd w:val="clear" w:fill="EBEEF2"/>
        </w:rPr>
        <w:t>collection.get(ids=["user_default"])</w:t>
      </w:r>
      <w:r>
        <w:rPr>
          <w:rFonts w:hint="default" w:ascii="Segoe UI" w:hAnsi="Segoe UI" w:eastAsia="Segoe UI" w:cs="Segoe UI"/>
          <w:i w:val="0"/>
          <w:iCs w:val="0"/>
          <w:caps w:val="0"/>
          <w:color w:val="0F1115"/>
          <w:spacing w:val="0"/>
          <w:sz w:val="19"/>
          <w:szCs w:val="19"/>
          <w:shd w:val="clear" w:fill="FFFFFF"/>
        </w:rPr>
        <w:t> 获取 metadata，一次调用即可拿到全部能力因子。</w:t>
      </w:r>
    </w:p>
    <w:p w14:paraId="0D47A31C">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更新：复盘归档 Agent 修改对应字段后，调用 </w:t>
      </w:r>
      <w:r>
        <w:rPr>
          <w:rStyle w:val="11"/>
          <w:rFonts w:hint="default" w:ascii="Consolas" w:hAnsi="Consolas" w:eastAsia="Consolas" w:cs="Consolas"/>
          <w:i w:val="0"/>
          <w:iCs w:val="0"/>
          <w:caps w:val="0"/>
          <w:color w:val="0F1115"/>
          <w:spacing w:val="0"/>
          <w:sz w:val="18"/>
          <w:szCs w:val="18"/>
          <w:shd w:val="clear" w:fill="EBEEF2"/>
        </w:rPr>
        <w:t>collection.update(ids=["user_default"], metadatas=[new_metadata])</w:t>
      </w:r>
      <w:r>
        <w:rPr>
          <w:rFonts w:hint="default" w:ascii="Segoe UI" w:hAnsi="Segoe UI" w:eastAsia="Segoe UI" w:cs="Segoe UI"/>
          <w:i w:val="0"/>
          <w:iCs w:val="0"/>
          <w:caps w:val="0"/>
          <w:color w:val="0F1115"/>
          <w:spacing w:val="0"/>
          <w:sz w:val="19"/>
          <w:szCs w:val="19"/>
          <w:shd w:val="clear" w:fill="FFFFFF"/>
        </w:rPr>
        <w:t> 覆盖。</w:t>
      </w:r>
    </w:p>
    <w:p w14:paraId="59C4880D">
      <w:pPr>
        <w:pStyle w:val="8"/>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b/>
          <w:bCs/>
          <w:i w:val="0"/>
          <w:iCs w:val="0"/>
          <w:caps w:val="0"/>
          <w:color w:val="0F1115"/>
          <w:spacing w:val="0"/>
          <w:sz w:val="19"/>
          <w:szCs w:val="19"/>
          <w:shd w:val="clear" w:fill="FFFFFF"/>
        </w:rPr>
        <w:t>4. 优势</w:t>
      </w:r>
    </w:p>
    <w:p w14:paraId="2A6C05B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不产生额外的 JSON 文件，数据全部在 ChromaDB 内部管理。</w:t>
      </w:r>
    </w:p>
    <w:p w14:paraId="40DAAF4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ChromaDB 的数据文件（通常是 SQLite3 格式）在 </w:t>
      </w:r>
      <w:r>
        <w:rPr>
          <w:rStyle w:val="11"/>
          <w:rFonts w:hint="default" w:ascii="Consolas" w:hAnsi="Consolas" w:eastAsia="Consolas" w:cs="Consolas"/>
          <w:i w:val="0"/>
          <w:iCs w:val="0"/>
          <w:caps w:val="0"/>
          <w:color w:val="0F1115"/>
          <w:spacing w:val="0"/>
          <w:sz w:val="18"/>
          <w:szCs w:val="18"/>
          <w:shd w:val="clear" w:fill="EBEEF2"/>
        </w:rPr>
        <w:t>.chroma/</w:t>
      </w:r>
      <w:r>
        <w:rPr>
          <w:rFonts w:hint="default" w:ascii="Segoe UI" w:hAnsi="Segoe UI" w:eastAsia="Segoe UI" w:cs="Segoe UI"/>
          <w:i w:val="0"/>
          <w:iCs w:val="0"/>
          <w:caps w:val="0"/>
          <w:color w:val="0F1115"/>
          <w:spacing w:val="0"/>
          <w:sz w:val="19"/>
          <w:szCs w:val="19"/>
          <w:shd w:val="clear" w:fill="FFFFFF"/>
        </w:rPr>
        <w:t> 目录下，不是一个直接可读的 JSON。</w:t>
      </w:r>
    </w:p>
    <w:p w14:paraId="1CBFB6F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未来切换到多用户时，只需在集合中增加不同 </w:t>
      </w:r>
      <w:r>
        <w:rPr>
          <w:rStyle w:val="11"/>
          <w:rFonts w:hint="default" w:ascii="Consolas" w:hAnsi="Consolas" w:eastAsia="Consolas" w:cs="Consolas"/>
          <w:i w:val="0"/>
          <w:iCs w:val="0"/>
          <w:caps w:val="0"/>
          <w:color w:val="0F1115"/>
          <w:spacing w:val="0"/>
          <w:sz w:val="18"/>
          <w:szCs w:val="18"/>
          <w:shd w:val="clear" w:fill="EBEEF2"/>
        </w:rPr>
        <w:t>id</w:t>
      </w:r>
      <w:r>
        <w:rPr>
          <w:rFonts w:hint="default" w:ascii="Segoe UI" w:hAnsi="Segoe UI" w:eastAsia="Segoe UI" w:cs="Segoe UI"/>
          <w:i w:val="0"/>
          <w:iCs w:val="0"/>
          <w:caps w:val="0"/>
          <w:color w:val="0F1115"/>
          <w:spacing w:val="0"/>
          <w:sz w:val="19"/>
          <w:szCs w:val="19"/>
          <w:shd w:val="clear" w:fill="FFFFFF"/>
        </w:rPr>
        <w:t> 的记录即可，不需要改存储结构。</w:t>
      </w:r>
    </w:p>
    <w:p w14:paraId="106E915D">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664206FA">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六、前端交互设计</w:t>
      </w:r>
    </w:p>
    <w:p w14:paraId="4D11D84C">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1. 决策反馈入口</w:t>
      </w:r>
    </w:p>
    <w:p w14:paraId="6812E7CB">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在每条系统消息气泡下方，现有“点击查看完整分析报告 →”之后，增加一行：</w:t>
      </w:r>
    </w:p>
    <w:p w14:paraId="4FAD5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143CBE2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 记录实际结果 →</w:t>
      </w:r>
    </w:p>
    <w:p w14:paraId="3E766941">
      <w:pPr>
        <w:pStyle w:val="8"/>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点击后弹出小对话框，包含：</w:t>
      </w:r>
    </w:p>
    <w:p w14:paraId="2D7035F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快捷按钮：“有用 ✓” / “不太准 ✗”</w:t>
      </w:r>
    </w:p>
    <w:p w14:paraId="19E136A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可选的文本输入框（placeholder：“实际发生了什么？（可选）”）</w:t>
      </w:r>
    </w:p>
    <w:p w14:paraId="4ADDF6E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提交按钮</w:t>
      </w:r>
    </w:p>
    <w:p w14:paraId="50995F78">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2. 复盘摘要卡片</w:t>
      </w:r>
    </w:p>
    <w:p w14:paraId="0FE55F88">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用户提交反馈后，系统消息下方自动生成复盘摘要卡片，默认展示：</w:t>
      </w:r>
    </w:p>
    <w:p w14:paraId="0785A8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15A95B5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 复盘摘要初始预判：f* = 0.895（重注）实际结果：符合预期能力因子更新：  • 考试备战能力：0.85 → 0.88（+0.03）  • 风险偏好：偏激进（维持）查看完整复盘报告 →</w:t>
      </w:r>
    </w:p>
    <w:p w14:paraId="686C1F2D">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3. 历史参考提示</w:t>
      </w:r>
    </w:p>
    <w:p w14:paraId="0652F681">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当向量检索到相似历史场景时，在决策结果的综合建议之后、场景解读之前，新增一个“历史参考”区域：</w:t>
      </w:r>
    </w:p>
    <w:p w14:paraId="7DE5FF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49DFC3E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 历史参考系统检索到 3 条相似决策记录：  • 5月21日战损修复：f*=0.89，实际结果符合预期  • 5月27日深度复盘：f*=0.895，实际结果部分偏差（只完成60%）  • ...以上历史数据已纳入本次分析参考。</w:t>
      </w:r>
    </w:p>
    <w:p w14:paraId="3DA3211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Consolas" w:hAnsi="Consolas" w:eastAsia="Consolas" w:cs="Consolas"/>
          <w:sz w:val="15"/>
          <w:szCs w:val="15"/>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A1A68C9">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###七、任务清单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6"/>
        <w:gridCol w:w="3138"/>
        <w:gridCol w:w="3760"/>
      </w:tblGrid>
      <w:tr w14:paraId="09FEA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96986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任务</w:t>
            </w:r>
          </w:p>
        </w:tc>
        <w:tc>
          <w:tcPr>
            <w:tcW w:w="313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0FA92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位置</w:t>
            </w:r>
          </w:p>
        </w:tc>
        <w:tc>
          <w:tcPr>
            <w:tcW w:w="376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A73D33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6429D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E57236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向量数据库接入</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E7D4C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vector_store.py</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D68D69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使用 ChromaDB 作为向量存储引擎，封装嵌入和检索接口。嵌入模型使用 DeepSeek Embedding API</w:t>
            </w:r>
          </w:p>
        </w:tc>
      </w:tr>
      <w:tr w14:paraId="0F0D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348A38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用户能力档案初始化</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6409B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archive_agent.py</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5F17BA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首次运行时创建能力档案，写入基于《全鉴》的初始基准值</w:t>
            </w:r>
          </w:p>
        </w:tc>
      </w:tr>
      <w:tr w14:paraId="1CA1C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2A018A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决策记录自动归档</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CF2BB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main.py</w:t>
            </w:r>
            <w:r>
              <w:rPr>
                <w:rFonts w:hint="default" w:ascii="Segoe UI" w:hAnsi="Segoe UI" w:eastAsia="Segoe UI" w:cs="Segoe UI"/>
                <w:kern w:val="0"/>
                <w:sz w:val="18"/>
                <w:szCs w:val="18"/>
                <w:lang w:val="en-US" w:eastAsia="zh-CN" w:bidi="ar"/>
              </w:rPr>
              <w:t> + </w:t>
            </w:r>
            <w:r>
              <w:rPr>
                <w:rStyle w:val="11"/>
                <w:rFonts w:hint="default" w:ascii="Segoe UI" w:hAnsi="Consolas" w:eastAsia="Segoe UI" w:cs="Consolas"/>
                <w:kern w:val="0"/>
                <w:sz w:val="18"/>
                <w:szCs w:val="15"/>
                <w:shd w:val="clear" w:fill="EBEEF2"/>
                <w:lang w:val="en-US" w:eastAsia="zh-CN" w:bidi="ar"/>
              </w:rPr>
              <w:t>vector_store.py</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55017A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每次慢回路分析完成后，自动将输入摘要、核心参数、时间戳存入 ChromaDB 和 SQLite</w:t>
            </w:r>
          </w:p>
        </w:tc>
      </w:tr>
      <w:tr w14:paraId="59DB8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2107D2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相似场景检索</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D2A87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main.py</w:t>
            </w:r>
            <w:r>
              <w:rPr>
                <w:rFonts w:hint="default" w:ascii="Segoe UI" w:hAnsi="Segoe UI" w:eastAsia="Segoe UI" w:cs="Segoe UI"/>
                <w:kern w:val="0"/>
                <w:sz w:val="18"/>
                <w:szCs w:val="18"/>
                <w:lang w:val="en-US" w:eastAsia="zh-CN" w:bidi="ar"/>
              </w:rPr>
              <w:t> + </w:t>
            </w:r>
            <w:r>
              <w:rPr>
                <w:rStyle w:val="11"/>
                <w:rFonts w:hint="default" w:ascii="Segoe UI" w:hAnsi="Consolas" w:eastAsia="Segoe UI" w:cs="Consolas"/>
                <w:kern w:val="0"/>
                <w:sz w:val="18"/>
                <w:szCs w:val="15"/>
                <w:shd w:val="clear" w:fill="EBEEF2"/>
                <w:lang w:val="en-US" w:eastAsia="zh-CN" w:bidi="ar"/>
              </w:rPr>
              <w:t>vector_store.py</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4EED8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在慢回路分析前，用当前输入查询 ChromaDB，返回最相似的 3-5 条历史决策</w:t>
            </w:r>
          </w:p>
        </w:tc>
      </w:tr>
      <w:tr w14:paraId="7BDCC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4526EC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历史参考注入</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0D835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agent_core/quant_agent.py</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16F216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在量化分析 Prompt 中增加“历史参考”区块，展示相似场景的参数和校准笔记</w:t>
            </w:r>
          </w:p>
        </w:tc>
      </w:tr>
      <w:tr w14:paraId="67F0E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588F64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复盘归档Agent</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0742D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agent_core/archive_agent.py</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6D00E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实现偏差分析（初始 f* vs 用户反馈）、能力因子更新、可复用模式提取</w:t>
            </w:r>
          </w:p>
        </w:tc>
      </w:tr>
      <w:tr w14:paraId="762B0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F69633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前端：反馈按钮</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9EC3F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1A421E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在每条系统消息下方增加“💬 记录实际结果 →”按钮</w:t>
            </w:r>
          </w:p>
        </w:tc>
      </w:tr>
      <w:tr w14:paraId="6BC58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67A528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前端：反馈对话框</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C1A14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5EE85B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快捷反馈按钮 + 可选文本输入 + 提交</w:t>
            </w:r>
          </w:p>
        </w:tc>
      </w:tr>
      <w:tr w14:paraId="0AAB0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CF3D9A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前端：复盘摘要卡片</w:t>
            </w:r>
          </w:p>
        </w:tc>
        <w:tc>
          <w:tcPr>
            <w:tcW w:w="313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26388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p>
        </w:tc>
        <w:tc>
          <w:tcPr>
            <w:tcW w:w="376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D47B24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用户反馈后展示，默认摘要 + 可展开完整报告</w:t>
            </w:r>
          </w:p>
        </w:tc>
      </w:tr>
      <w:tr w14:paraId="01810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6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6DD794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前端：历史参考提示</w:t>
            </w:r>
          </w:p>
        </w:tc>
        <w:tc>
          <w:tcPr>
            <w:tcW w:w="313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904236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修改 </w:t>
            </w:r>
            <w:r>
              <w:rPr>
                <w:rStyle w:val="11"/>
                <w:rFonts w:hint="default" w:ascii="Segoe UI" w:hAnsi="Consolas" w:eastAsia="Segoe UI" w:cs="Consolas"/>
                <w:kern w:val="0"/>
                <w:sz w:val="18"/>
                <w:szCs w:val="15"/>
                <w:shd w:val="clear" w:fill="EBEEF2"/>
                <w:lang w:val="en-US" w:eastAsia="zh-CN" w:bidi="ar"/>
              </w:rPr>
              <w:t>InputPage.ets</w:t>
            </w:r>
            <w:r>
              <w:rPr>
                <w:rFonts w:hint="default" w:ascii="Segoe UI" w:hAnsi="Segoe UI" w:eastAsia="Segoe UI" w:cs="Segoe UI"/>
                <w:kern w:val="0"/>
                <w:sz w:val="18"/>
                <w:szCs w:val="18"/>
                <w:lang w:val="en-US" w:eastAsia="zh-CN" w:bidi="ar"/>
              </w:rPr>
              <w:t> 或 </w:t>
            </w:r>
            <w:r>
              <w:rPr>
                <w:rStyle w:val="11"/>
                <w:rFonts w:hint="default" w:ascii="Segoe UI" w:hAnsi="Consolas" w:eastAsia="Segoe UI" w:cs="Consolas"/>
                <w:kern w:val="0"/>
                <w:sz w:val="18"/>
                <w:szCs w:val="15"/>
                <w:shd w:val="clear" w:fill="EBEEF2"/>
                <w:lang w:val="en-US" w:eastAsia="zh-CN" w:bidi="ar"/>
              </w:rPr>
              <w:t>ResultPage.ets</w:t>
            </w:r>
          </w:p>
        </w:tc>
        <w:tc>
          <w:tcPr>
            <w:tcW w:w="376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B0AC0A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当有相似历史场景时展示</w:t>
            </w:r>
          </w:p>
        </w:tc>
      </w:tr>
    </w:tbl>
    <w:p w14:paraId="45707B6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3949FA3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八、新增/修改文件清单</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2"/>
        <w:gridCol w:w="740"/>
        <w:gridCol w:w="4792"/>
      </w:tblGrid>
      <w:tr w14:paraId="0D5C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53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9D56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文件</w:t>
            </w:r>
          </w:p>
        </w:tc>
        <w:tc>
          <w:tcPr>
            <w:tcW w:w="740"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78E3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操作</w:t>
            </w:r>
          </w:p>
        </w:tc>
        <w:tc>
          <w:tcPr>
            <w:tcW w:w="4792"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38B8D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2689B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BF9F0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vector_store.py</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A0F5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新增</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00F51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ChromaDB 嵌入与检索封装</w:t>
            </w:r>
          </w:p>
        </w:tc>
      </w:tr>
      <w:tr w14:paraId="5AB39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B0EE6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agent_core/archive_agent.py</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B1CF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新增</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6CC7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复盘归档Agent（偏差分析 + 能力因子更新）</w:t>
            </w:r>
          </w:p>
        </w:tc>
      </w:tr>
      <w:tr w14:paraId="2F035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12B0C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main.py</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2D21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修改</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B446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慢回路增加向量检索调用；新增复盘反馈API</w:t>
            </w:r>
          </w:p>
        </w:tc>
      </w:tr>
      <w:tr w14:paraId="22546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73A7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models/schemas.py</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7009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修改</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4002E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FeedbackRequest</w:t>
            </w:r>
            <w:r>
              <w:rPr>
                <w:rFonts w:hint="default" w:ascii="Segoe UI" w:hAnsi="Segoe UI" w:eastAsia="Segoe UI" w:cs="Segoe UI"/>
                <w:kern w:val="0"/>
                <w:sz w:val="18"/>
                <w:szCs w:val="18"/>
                <w:lang w:val="en-US" w:eastAsia="zh-CN" w:bidi="ar"/>
              </w:rPr>
              <w:t>、</w:t>
            </w:r>
            <w:r>
              <w:rPr>
                <w:rStyle w:val="11"/>
                <w:rFonts w:hint="default" w:ascii="Segoe UI" w:hAnsi="Consolas" w:eastAsia="Segoe UI" w:cs="Consolas"/>
                <w:kern w:val="0"/>
                <w:sz w:val="18"/>
                <w:szCs w:val="15"/>
                <w:shd w:val="clear" w:fill="EBEEF2"/>
                <w:lang w:val="en-US" w:eastAsia="zh-CN" w:bidi="ar"/>
              </w:rPr>
              <w:t>ArchiveReport</w:t>
            </w:r>
            <w:r>
              <w:rPr>
                <w:rFonts w:hint="default" w:ascii="Segoe UI" w:hAnsi="Segoe UI" w:eastAsia="Segoe UI" w:cs="Segoe UI"/>
                <w:kern w:val="0"/>
                <w:sz w:val="18"/>
                <w:szCs w:val="18"/>
                <w:lang w:val="en-US" w:eastAsia="zh-CN" w:bidi="ar"/>
              </w:rPr>
              <w:t> 数据模型</w:t>
            </w:r>
          </w:p>
        </w:tc>
      </w:tr>
      <w:tr w14:paraId="5C18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2B440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storage.py</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94821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修改</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8A4F5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新增决策摘要存储（与消息存储并行）</w:t>
            </w:r>
          </w:p>
        </w:tc>
      </w:tr>
      <w:tr w14:paraId="43021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99380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agent_core/quant_agent.py</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4A3BA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修改</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87D15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Prompt 增加“历史参考”区块</w:t>
            </w:r>
          </w:p>
        </w:tc>
      </w:tr>
      <w:tr w14:paraId="297A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C4ABC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InputPage.ets</w:t>
            </w:r>
          </w:p>
        </w:tc>
        <w:tc>
          <w:tcPr>
            <w:tcW w:w="74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ECB5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修改</w:t>
            </w:r>
          </w:p>
        </w:tc>
        <w:tc>
          <w:tcPr>
            <w:tcW w:w="4792"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2D240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新增反馈按钮、反馈对话框、复盘摘要卡片、历史参考提示</w:t>
            </w:r>
          </w:p>
        </w:tc>
      </w:tr>
      <w:tr w14:paraId="28569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3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75483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requirements.txt</w:t>
            </w:r>
          </w:p>
        </w:tc>
        <w:tc>
          <w:tcPr>
            <w:tcW w:w="74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53723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b/>
                <w:bCs/>
                <w:kern w:val="0"/>
                <w:sz w:val="18"/>
                <w:szCs w:val="18"/>
                <w:lang w:val="en-US" w:eastAsia="zh-CN" w:bidi="ar"/>
              </w:rPr>
              <w:t>修改</w:t>
            </w:r>
          </w:p>
        </w:tc>
        <w:tc>
          <w:tcPr>
            <w:tcW w:w="4792"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A8D93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新增 </w:t>
            </w:r>
            <w:r>
              <w:rPr>
                <w:rStyle w:val="11"/>
                <w:rFonts w:hint="default" w:ascii="Segoe UI" w:hAnsi="Consolas" w:eastAsia="Segoe UI" w:cs="Consolas"/>
                <w:kern w:val="0"/>
                <w:sz w:val="18"/>
                <w:szCs w:val="15"/>
                <w:shd w:val="clear" w:fill="EBEEF2"/>
                <w:lang w:val="en-US" w:eastAsia="zh-CN" w:bidi="ar"/>
              </w:rPr>
              <w:t>chromadb</w:t>
            </w:r>
            <w:r>
              <w:rPr>
                <w:rFonts w:hint="default" w:ascii="Segoe UI" w:hAnsi="Segoe UI" w:eastAsia="Segoe UI" w:cs="Segoe UI"/>
                <w:kern w:val="0"/>
                <w:sz w:val="18"/>
                <w:szCs w:val="18"/>
                <w:lang w:val="en-US" w:eastAsia="zh-CN" w:bidi="ar"/>
              </w:rPr>
              <w:t> 依赖</w:t>
            </w:r>
          </w:p>
        </w:tc>
      </w:tr>
    </w:tbl>
    <w:p w14:paraId="409A86C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020A58B4">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九、技术选型</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6"/>
        <w:gridCol w:w="2684"/>
        <w:gridCol w:w="4174"/>
      </w:tblGrid>
      <w:tr w14:paraId="033F0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206"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85BE5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组件</w:t>
            </w:r>
          </w:p>
        </w:tc>
        <w:tc>
          <w:tcPr>
            <w:tcW w:w="268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6FFE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推荐方案</w:t>
            </w:r>
          </w:p>
        </w:tc>
        <w:tc>
          <w:tcPr>
            <w:tcW w:w="417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3057C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r>
      <w:tr w14:paraId="3A421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6"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0AB60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向量数据库</w:t>
            </w:r>
          </w:p>
        </w:tc>
        <w:tc>
          <w:tcPr>
            <w:tcW w:w="268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8724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ChromaDB</w:t>
            </w:r>
          </w:p>
        </w:tc>
        <w:tc>
          <w:tcPr>
            <w:tcW w:w="417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DD7DD8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开源、Python 原生、本地部署、无需额外服务</w:t>
            </w:r>
          </w:p>
        </w:tc>
      </w:tr>
      <w:tr w14:paraId="59E6C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6"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D2A62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嵌入模型</w:t>
            </w:r>
          </w:p>
        </w:tc>
        <w:tc>
          <w:tcPr>
            <w:tcW w:w="268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86C3C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Embedding API</w:t>
            </w:r>
          </w:p>
        </w:tc>
        <w:tc>
          <w:tcPr>
            <w:tcW w:w="417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29D688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中文语义嵌入，将决策场景文本转换为向量</w:t>
            </w:r>
          </w:p>
        </w:tc>
      </w:tr>
    </w:tbl>
    <w:p w14:paraId="56F1B1E1">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sz w:val="24"/>
          <w:szCs w:val="24"/>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223191C5">
      <w:pPr>
        <w:pStyle w:val="4"/>
        <w:keepNext w:val="0"/>
        <w:keepLines w:val="0"/>
        <w:widowControl/>
        <w:suppressLineNumbers w:val="0"/>
        <w:shd w:val="clear" w:fill="FFFFFF"/>
        <w:spacing w:before="384" w:beforeAutospacing="0" w:after="192" w:afterAutospacing="0" w:line="360" w:lineRule="atLeast"/>
        <w:ind w:left="0" w:right="0" w:firstLine="0"/>
      </w:pPr>
      <w:r>
        <w:rPr>
          <w:rFonts w:hint="default" w:ascii="Segoe UI" w:hAnsi="Segoe UI" w:eastAsia="Segoe UI" w:cs="Segoe UI"/>
          <w:b/>
          <w:bCs/>
          <w:caps w:val="0"/>
          <w:color w:val="0F1115"/>
          <w:spacing w:val="0"/>
          <w:sz w:val="24"/>
          <w:szCs w:val="24"/>
          <w:shd w:val="clear" w:fill="FFFFFF"/>
        </w:rPr>
        <w:t>十、验收标准</w:t>
      </w:r>
    </w:p>
    <w:p w14:paraId="0C78350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连续输入 3 个不同决策场景，所有记录自动存储到 ChromaDB 和 SQLite。</w:t>
      </w:r>
    </w:p>
    <w:p w14:paraId="740E000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输入一个与历史场景语义相似的场景（如“该不该花周末做深度复盘”），系统检索到之前的“深度复盘”记录，并在量化分析中引用。</w:t>
      </w:r>
    </w:p>
    <w:p w14:paraId="7ED9CE3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在决策结果下方看到“💬 记录实际结果 →”按钮。</w:t>
      </w:r>
    </w:p>
    <w:p w14:paraId="38A1BF7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点击反馈按钮，选择“有用 ✓”或“不太准 ✗”，或输入自定义文字，提交后系统生成复盘摘要卡片。</w:t>
      </w:r>
    </w:p>
    <w:p w14:paraId="653D4E8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复盘摘要卡片展示能力因子变化（如“考试备战能力：0.85 → 0.88”）。</w:t>
      </w:r>
    </w:p>
    <w:p w14:paraId="63DAB29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用户能力档案在每次复盘后更新，可通过 API 或文件查看当前值。</w:t>
      </w:r>
    </w:p>
    <w:p w14:paraId="16FFCEE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9"/>
          <w:szCs w:val="19"/>
          <w:shd w:val="clear" w:fill="FFFFFF"/>
        </w:rPr>
        <w:t>复盘归档Agent 仅在用户手动反馈时触发，不会自动运行。</w:t>
      </w:r>
    </w:p>
    <w:p w14:paraId="4A91F3B6">
      <w:pPr>
        <w:keepNext w:val="0"/>
        <w:keepLines w:val="0"/>
        <w:widowControl/>
        <w:numPr>
          <w:ilvl w:val="0"/>
          <w:numId w:val="0"/>
        </w:numPr>
        <w:suppressLineNumbers w:val="0"/>
        <w:tabs>
          <w:tab w:val="left" w:pos="998"/>
        </w:tabs>
        <w:spacing w:before="72" w:beforeAutospacing="0" w:after="0" w:afterAutospacing="1"/>
        <w:ind w:left="-360" w:leftChars="0"/>
        <w:rPr>
          <w:rFonts w:hint="eastAsia" w:eastAsiaTheme="minorEastAsia"/>
          <w:lang w:eastAsia="zh-CN"/>
        </w:rPr>
      </w:pPr>
      <w:r>
        <w:rPr>
          <w:rFonts w:hint="eastAsia"/>
          <w:lang w:eastAsia="zh-CN"/>
        </w:rPr>
        <w:tab/>
      </w:r>
    </w:p>
    <w:p w14:paraId="275BC0C8">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21231E3B">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十一、已知技术依赖与风险</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3"/>
        <w:gridCol w:w="3168"/>
        <w:gridCol w:w="3103"/>
      </w:tblGrid>
      <w:tr w14:paraId="1E9A2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93"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B32E5D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依赖/风险</w:t>
            </w:r>
          </w:p>
        </w:tc>
        <w:tc>
          <w:tcPr>
            <w:tcW w:w="316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7CBB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说明</w:t>
            </w:r>
          </w:p>
        </w:tc>
        <w:tc>
          <w:tcPr>
            <w:tcW w:w="310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5BFD0F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应对</w:t>
            </w:r>
          </w:p>
        </w:tc>
      </w:tr>
      <w:tr w14:paraId="633D7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7D18E0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DeepSeek Embedding API</w:t>
            </w:r>
          </w:p>
        </w:tc>
        <w:tc>
          <w:tcPr>
            <w:tcW w:w="31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AF382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需要调用 DeepSeek 的嵌入接口生成向量</w:t>
            </w:r>
          </w:p>
        </w:tc>
        <w:tc>
          <w:tcPr>
            <w:tcW w:w="310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855DD4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已有 DeepSeek API Key，可直接使用</w:t>
            </w:r>
          </w:p>
        </w:tc>
      </w:tr>
      <w:tr w14:paraId="1F022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7FF81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ChromaDB 安装</w:t>
            </w:r>
          </w:p>
        </w:tc>
        <w:tc>
          <w:tcPr>
            <w:tcW w:w="31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73644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Style w:val="11"/>
                <w:rFonts w:hint="default" w:ascii="Segoe UI" w:hAnsi="Consolas" w:eastAsia="Segoe UI" w:cs="Consolas"/>
                <w:kern w:val="0"/>
                <w:sz w:val="18"/>
                <w:szCs w:val="15"/>
                <w:shd w:val="clear" w:fill="EBEEF2"/>
                <w:lang w:val="en-US" w:eastAsia="zh-CN" w:bidi="ar"/>
              </w:rPr>
              <w:t>pip install chromadb</w:t>
            </w:r>
            <w:r>
              <w:rPr>
                <w:rFonts w:hint="default" w:ascii="Segoe UI" w:hAnsi="Segoe UI" w:eastAsia="Segoe UI" w:cs="Segoe UI"/>
                <w:kern w:val="0"/>
                <w:sz w:val="18"/>
                <w:szCs w:val="18"/>
                <w:lang w:val="en-US" w:eastAsia="zh-CN" w:bidi="ar"/>
              </w:rPr>
              <w:t> 可能遇到系统兼容问题</w:t>
            </w:r>
          </w:p>
        </w:tc>
        <w:tc>
          <w:tcPr>
            <w:tcW w:w="310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EFDA81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提前测试，若有问题备选 FAISS</w:t>
            </w:r>
          </w:p>
        </w:tc>
      </w:tr>
      <w:tr w14:paraId="2B9E8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3"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45C0FB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初始能力参数设定</w:t>
            </w:r>
          </w:p>
        </w:tc>
        <w:tc>
          <w:tcPr>
            <w:tcW w:w="316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2C547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需要用户手动输入或从历史对话推算</w:t>
            </w:r>
          </w:p>
        </w:tc>
        <w:tc>
          <w:tcPr>
            <w:tcW w:w="310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9D18B0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Phase 3.3 提供简单的初始化接口</w:t>
            </w:r>
          </w:p>
        </w:tc>
      </w:tr>
      <w:tr w14:paraId="67B9B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E3B2CD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前端反馈对话框</w:t>
            </w:r>
          </w:p>
        </w:tc>
        <w:tc>
          <w:tcPr>
            <w:tcW w:w="316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F4B11B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ArkTS 对自定义弹窗的支持</w:t>
            </w:r>
          </w:p>
        </w:tc>
        <w:tc>
          <w:tcPr>
            <w:tcW w:w="310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A9580B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使用现有的自定义对话框模式（已验证可行）</w:t>
            </w:r>
          </w:p>
        </w:tc>
      </w:tr>
    </w:tbl>
    <w:p w14:paraId="20105CC6">
      <w:pPr>
        <w:pStyle w:val="8"/>
        <w:keepNext w:val="0"/>
        <w:keepLines w:val="0"/>
        <w:widowControl/>
        <w:suppressLineNumbers w:val="0"/>
        <w:spacing w:before="0" w:beforeAutospacing="0" w:after="0" w:afterAutospacing="0"/>
        <w:ind w:left="0" w:leftChars="0" w:right="0" w:rightChars="0" w:firstLine="0" w:firstLineChars="0"/>
        <w:jc w:val="both"/>
        <w:rPr>
          <w:rFonts w:hint="eastAsia" w:ascii="Segoe UI" w:hAnsi="Segoe UI" w:eastAsia="Segoe UI" w:cs="Segoe UI"/>
          <w:i w:val="0"/>
          <w:iCs w:val="0"/>
          <w:caps w:val="0"/>
          <w:color w:val="0F1115"/>
          <w:spacing w:val="0"/>
          <w:sz w:val="19"/>
          <w:szCs w:val="19"/>
          <w:shd w:val="clear" w:fill="FFFFFF"/>
          <w:lang w:val="en-US" w:eastAsia="zh-CN"/>
        </w:rPr>
      </w:pPr>
    </w:p>
    <w:p w14:paraId="0239678F">
      <w:pPr>
        <w:pStyle w:val="4"/>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一、新字段由谁发起</w:t>
      </w:r>
    </w:p>
    <w:p w14:paraId="0E6F2E29">
      <w:pPr>
        <w:pStyle w:val="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复盘归档Agent提议，用户确认。</w:t>
      </w:r>
    </w:p>
    <w:p w14:paraId="74E349F6">
      <w:pPr>
        <w:pStyle w:val="8"/>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复盘归档Agent在每次偏差分析时，会对比初始预判和实际结果。如果发现某次决策的实际表现显著偏离了现有能力因子能解释的范围，它会生成一个“新因子提议”。这个提议包含：</w:t>
      </w:r>
    </w:p>
    <w:p w14:paraId="1FD5E085">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提议的因子名称</w:t>
      </w:r>
      <w:r>
        <w:rPr>
          <w:rFonts w:hint="default" w:ascii="Segoe UI" w:hAnsi="Segoe UI" w:eastAsia="Segoe UI" w:cs="Segoe UI"/>
          <w:i w:val="0"/>
          <w:iCs w:val="0"/>
          <w:caps w:val="0"/>
          <w:color w:val="0F1115"/>
          <w:spacing w:val="0"/>
          <w:sz w:val="19"/>
          <w:szCs w:val="19"/>
          <w:shd w:val="clear" w:fill="FFFFFF"/>
        </w:rPr>
        <w:t>（如“抗压能力”）</w:t>
      </w:r>
    </w:p>
    <w:p w14:paraId="23E89274">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提议的依据</w:t>
      </w:r>
      <w:r>
        <w:rPr>
          <w:rFonts w:hint="default" w:ascii="Segoe UI" w:hAnsi="Segoe UI" w:eastAsia="Segoe UI" w:cs="Segoe UI"/>
          <w:i w:val="0"/>
          <w:iCs w:val="0"/>
          <w:caps w:val="0"/>
          <w:color w:val="0F1115"/>
          <w:spacing w:val="0"/>
          <w:sz w:val="19"/>
          <w:szCs w:val="19"/>
          <w:shd w:val="clear" w:fill="FFFFFF"/>
        </w:rPr>
        <w:t>（如“连续3次高压场景实际表现优于预估值15%以上，现有因子无法解释”）</w:t>
      </w:r>
    </w:p>
    <w:p w14:paraId="6F88290D">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建议的初始值</w:t>
      </w:r>
      <w:r>
        <w:rPr>
          <w:rFonts w:hint="default" w:ascii="Segoe UI" w:hAnsi="Segoe UI" w:eastAsia="Segoe UI" w:cs="Segoe UI"/>
          <w:i w:val="0"/>
          <w:iCs w:val="0"/>
          <w:caps w:val="0"/>
          <w:color w:val="0F1115"/>
          <w:spacing w:val="0"/>
          <w:sz w:val="19"/>
          <w:szCs w:val="19"/>
          <w:shd w:val="clear" w:fill="FFFFFF"/>
        </w:rPr>
        <w:t>（如 0.80）</w:t>
      </w:r>
    </w:p>
    <w:p w14:paraId="215A03BF">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9"/>
          <w:szCs w:val="19"/>
          <w:shd w:val="clear" w:fill="FFFFFF"/>
        </w:rPr>
        <w:t>影响的历史决策列表</w:t>
      </w:r>
      <w:r>
        <w:rPr>
          <w:rFonts w:hint="default" w:ascii="Segoe UI" w:hAnsi="Segoe UI" w:eastAsia="Segoe UI" w:cs="Segoe UI"/>
          <w:i w:val="0"/>
          <w:iCs w:val="0"/>
          <w:caps w:val="0"/>
          <w:color w:val="0F1115"/>
          <w:spacing w:val="0"/>
          <w:sz w:val="19"/>
          <w:szCs w:val="19"/>
          <w:shd w:val="clear" w:fill="FFFFFF"/>
        </w:rPr>
        <w:t>（哪些决策支持这个新因子的存在）</w:t>
      </w:r>
    </w:p>
    <w:p w14:paraId="5094A4D7">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这个提议出现在复盘摘要卡片中，作为一个可交互的条目：</w:t>
      </w:r>
    </w:p>
    <w:p w14:paraId="7BB2A2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775ECAC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 复盘摘要...💡 新因子提议系统发现：你在高压场景下的实际表现持续优于初始预估。提议新增能力因子：【抗压能力】建议初始值：0.80依据：最近3次高压决策的平均偏差为+15%[接受提议] [忽略]</w:t>
      </w:r>
    </w:p>
    <w:p w14:paraId="737D4D96">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用户点击“接受提议”后，系统在 </w:t>
      </w:r>
      <w:r>
        <w:rPr>
          <w:rStyle w:val="11"/>
          <w:rFonts w:hint="default" w:ascii="Consolas" w:hAnsi="Consolas" w:eastAsia="Consolas" w:cs="Consolas"/>
          <w:i w:val="0"/>
          <w:iCs w:val="0"/>
          <w:caps w:val="0"/>
          <w:color w:val="0F1115"/>
          <w:spacing w:val="0"/>
          <w:sz w:val="18"/>
          <w:szCs w:val="18"/>
          <w:shd w:val="clear" w:fill="EBEEF2"/>
        </w:rPr>
        <w:t>user_profile</w:t>
      </w:r>
      <w:r>
        <w:rPr>
          <w:rFonts w:hint="default" w:ascii="Segoe UI" w:hAnsi="Segoe UI" w:eastAsia="Segoe UI" w:cs="Segoe UI"/>
          <w:i w:val="0"/>
          <w:iCs w:val="0"/>
          <w:caps w:val="0"/>
          <w:color w:val="0F1115"/>
          <w:spacing w:val="0"/>
          <w:sz w:val="19"/>
          <w:szCs w:val="19"/>
          <w:shd w:val="clear" w:fill="FFFFFF"/>
        </w:rPr>
        <w:t> 集合的 metadata 中新增一个字段。点击“忽略”则该提议不会再次出现（或设置一个冷却期）。</w:t>
      </w:r>
    </w:p>
    <w:p w14:paraId="44439FF6">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二、复盘归档Agent如何“发现”新因子</w:t>
      </w:r>
    </w:p>
    <w:p w14:paraId="07B64C1E">
      <w:pPr>
        <w:pStyle w:val="8"/>
        <w:keepNext w:val="0"/>
        <w:keepLines w:val="0"/>
        <w:widowControl/>
        <w:suppressLineNumbers w:val="0"/>
        <w:shd w:val="clear" w:fill="FFFFFF"/>
        <w:spacing w:before="192" w:beforeAutospacing="0" w:after="192" w:afterAutospacing="0"/>
        <w:ind w:left="0" w:right="0" w:firstLine="42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复盘归档Agent的 Prompt 中需要增加一段专门的指令，让它在每次偏差分析时主动检查：</w:t>
      </w:r>
    </w:p>
    <w:p w14:paraId="170EEDB7">
      <w:pPr>
        <w:pStyle w:val="8"/>
        <w:keepNext w:val="0"/>
        <w:keepLines w:val="0"/>
        <w:widowControl/>
        <w:suppressLineNumbers w:val="0"/>
        <w:spacing w:before="0" w:beforeAutospacing="0" w:after="192" w:afterAutospacing="0"/>
        <w:ind w:right="720" w:firstLine="420" w:firstLineChars="0"/>
      </w:pPr>
      <w:r>
        <w:rPr>
          <w:rFonts w:hint="default" w:ascii="Segoe UI" w:hAnsi="Segoe UI" w:eastAsia="Segoe UI" w:cs="Segoe UI"/>
          <w:b/>
          <w:bCs/>
          <w:i w:val="0"/>
          <w:iCs w:val="0"/>
          <w:caps w:val="0"/>
          <w:color w:val="0F1115"/>
          <w:spacing w:val="0"/>
          <w:sz w:val="19"/>
          <w:szCs w:val="19"/>
          <w:shd w:val="clear" w:fill="FFFFFF"/>
        </w:rPr>
        <w:t>新因子检测指令</w:t>
      </w:r>
      <w:r>
        <w:rPr>
          <w:rFonts w:hint="default" w:ascii="Segoe UI" w:hAnsi="Segoe UI" w:eastAsia="Segoe UI" w:cs="Segoe UI"/>
          <w:i w:val="0"/>
          <w:iCs w:val="0"/>
          <w:caps w:val="0"/>
          <w:color w:val="0F1115"/>
          <w:spacing w:val="0"/>
          <w:sz w:val="19"/>
          <w:szCs w:val="19"/>
          <w:shd w:val="clear" w:fill="FFFFFF"/>
        </w:rPr>
        <w:t>：在执行偏差分析时，额外检查以下情况：</w:t>
      </w:r>
    </w:p>
    <w:p w14:paraId="4A7ED5F8">
      <w:pPr>
        <w:pStyle w:val="8"/>
        <w:keepNext w:val="0"/>
        <w:keepLines w:val="0"/>
        <w:widowControl/>
        <w:suppressLineNumbers w:val="0"/>
        <w:spacing w:before="0" w:beforeAutospacing="0" w:after="0" w:afterAutospacing="0"/>
        <w:ind w:right="720" w:firstLine="420" w:firstLineChars="0"/>
      </w:pPr>
      <w:r>
        <w:rPr>
          <w:rFonts w:hint="default" w:ascii="Segoe UI" w:hAnsi="Segoe UI" w:eastAsia="Segoe UI" w:cs="Segoe UI"/>
          <w:i w:val="0"/>
          <w:iCs w:val="0"/>
          <w:caps w:val="0"/>
          <w:color w:val="0F1115"/>
          <w:spacing w:val="0"/>
          <w:sz w:val="19"/>
          <w:szCs w:val="19"/>
          <w:shd w:val="clear" w:fill="FFFFFF"/>
        </w:rPr>
        <w:t>如果当前决策的实际表现显著偏离初始预判（偏差超过20%），且这种偏差无法用现有能力因子（考试备战能力、行政博弈能力、技术速通能力、风险偏好）解释，则生成一个“新因子提议”。</w:t>
      </w:r>
    </w:p>
    <w:p w14:paraId="6A181EA5">
      <w:pPr>
        <w:keepNext w:val="0"/>
        <w:keepLines w:val="0"/>
        <w:widowControl/>
        <w:numPr>
          <w:ilvl w:val="0"/>
          <w:numId w:val="0"/>
        </w:numPr>
        <w:suppressLineNumbers w:val="0"/>
        <w:spacing w:before="72" w:beforeAutospacing="0" w:after="0" w:afterAutospacing="1"/>
        <w:ind w:right="1440" w:rightChars="0"/>
      </w:pPr>
    </w:p>
    <w:p w14:paraId="024F257F">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19"/>
          <w:szCs w:val="19"/>
          <w:shd w:val="clear" w:fill="FFFFFF"/>
        </w:rPr>
        <w:t>提议的因子名称应该是一个具体的、可衡量的能力维度。</w:t>
      </w:r>
    </w:p>
    <w:p w14:paraId="656D4F5E">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19"/>
          <w:szCs w:val="19"/>
          <w:shd w:val="clear" w:fill="FFFFFF"/>
        </w:rPr>
        <w:t>提议的依据必须引用具体的决策记录（日期、场景、偏差幅度）</w:t>
      </w:r>
    </w:p>
    <w:p w14:paraId="30FBA0E2">
      <w:pPr>
        <w:pStyle w:val="8"/>
        <w:keepNext w:val="0"/>
        <w:keepLines w:val="0"/>
        <w:widowControl/>
        <w:suppressLineNumbers w:val="0"/>
        <w:spacing w:before="0" w:beforeAutospacing="0" w:after="0" w:afterAutospacing="0"/>
        <w:ind w:left="720" w:right="720"/>
        <w:rPr>
          <w:rFonts w:hint="eastAsia" w:eastAsia="宋体"/>
          <w:lang w:eastAsia="zh-CN"/>
        </w:rPr>
      </w:pPr>
      <w:r>
        <w:rPr>
          <w:rFonts w:hint="default" w:ascii="Segoe UI" w:hAnsi="Segoe UI" w:eastAsia="Segoe UI" w:cs="Segoe UI"/>
          <w:i w:val="0"/>
          <w:iCs w:val="0"/>
          <w:caps w:val="0"/>
          <w:color w:val="0F1115"/>
          <w:spacing w:val="0"/>
          <w:sz w:val="19"/>
          <w:szCs w:val="19"/>
          <w:shd w:val="clear" w:fill="FFFFFF"/>
        </w:rPr>
        <w:t>如果现有因子已经能解释偏差，则不需要提议新因子</w:t>
      </w:r>
      <w:r>
        <w:rPr>
          <w:rFonts w:hint="eastAsia" w:ascii="Segoe UI" w:hAnsi="Segoe UI" w:eastAsia="宋体" w:cs="Segoe UI"/>
          <w:i w:val="0"/>
          <w:iCs w:val="0"/>
          <w:caps w:val="0"/>
          <w:color w:val="0F1115"/>
          <w:spacing w:val="0"/>
          <w:sz w:val="19"/>
          <w:szCs w:val="19"/>
          <w:shd w:val="clear" w:fill="FFFFFF"/>
          <w:lang w:eastAsia="zh-CN"/>
        </w:rPr>
        <w:t>。</w:t>
      </w:r>
    </w:p>
    <w:p w14:paraId="617F1BFF">
      <w:pPr>
        <w:pStyle w:val="8"/>
        <w:keepNext w:val="0"/>
        <w:keepLines w:val="0"/>
        <w:widowControl/>
        <w:suppressLineNumbers w:val="0"/>
        <w:shd w:val="clear" w:fill="FFFFFF"/>
        <w:spacing w:before="192" w:beforeAutospacing="0" w:after="192" w:afterAutospacing="0"/>
        <w:ind w:left="0" w:right="0" w:firstLine="420" w:firstLineChars="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这个指令让复盘归档Agent具备了主动发现用户能力盲区的能力，但它不能直接修改能力档案——只能输出提议，等用户确认。</w:t>
      </w:r>
    </w:p>
    <w:p w14:paraId="105132C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三、后端实现细节</w:t>
      </w:r>
    </w:p>
    <w:p w14:paraId="5A8FAF2A">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1. 存储格式</w:t>
      </w:r>
    </w:p>
    <w:p w14:paraId="2D632CDB">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ChromaDB 的 </w:t>
      </w:r>
      <w:r>
        <w:rPr>
          <w:rStyle w:val="11"/>
          <w:rFonts w:hint="default" w:ascii="Consolas" w:hAnsi="Consolas" w:eastAsia="Consolas" w:cs="Consolas"/>
          <w:i w:val="0"/>
          <w:iCs w:val="0"/>
          <w:caps w:val="0"/>
          <w:color w:val="0F1115"/>
          <w:spacing w:val="0"/>
          <w:sz w:val="18"/>
          <w:szCs w:val="18"/>
          <w:shd w:val="clear" w:fill="EBEEF2"/>
        </w:rPr>
        <w:t>user_profile</w:t>
      </w:r>
      <w:r>
        <w:rPr>
          <w:rFonts w:hint="default" w:ascii="Segoe UI" w:hAnsi="Segoe UI" w:eastAsia="Segoe UI" w:cs="Segoe UI"/>
          <w:i w:val="0"/>
          <w:iCs w:val="0"/>
          <w:caps w:val="0"/>
          <w:color w:val="0F1115"/>
          <w:spacing w:val="0"/>
          <w:sz w:val="19"/>
          <w:szCs w:val="19"/>
          <w:shd w:val="clear" w:fill="FFFFFF"/>
        </w:rPr>
        <w:t> 集合中，metadata 是扁平化的键值对。新增因子时，直接在 metadata 中添加三个字段：</w:t>
      </w:r>
    </w:p>
    <w:p w14:paraId="60D17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python</w:t>
      </w:r>
    </w:p>
    <w:p w14:paraId="46BDB9D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new_metadata </w:t>
      </w:r>
      <w:r>
        <w:rPr>
          <w:rFonts w:hint="default" w:ascii="Consolas" w:hAnsi="Consolas" w:eastAsia="Consolas" w:cs="Consolas"/>
          <w:i w:val="0"/>
          <w:iCs w:val="0"/>
          <w:caps w:val="0"/>
          <w:color w:val="4078F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iCs/>
          <w:caps w:val="0"/>
          <w:color w:val="A0A1A7"/>
          <w:spacing w:val="0"/>
          <w:sz w:val="15"/>
          <w:szCs w:val="15"/>
        </w:rPr>
        <w:t># ... 现有字段保持不变 ...</w:t>
      </w:r>
      <w:r>
        <w:rPr>
          <w:rFonts w:hint="default" w:ascii="Consolas" w:hAnsi="Consolas" w:eastAsia="Consolas" w:cs="Consolas"/>
          <w:i w:val="0"/>
          <w:iCs w:val="0"/>
          <w:caps w:val="0"/>
          <w:color w:val="0F1115"/>
          <w:spacing w:val="0"/>
          <w:sz w:val="15"/>
          <w:szCs w:val="15"/>
        </w:rPr>
        <w:t xml:space="preserve">  </w:t>
      </w:r>
    </w:p>
    <w:p w14:paraId="116F352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"抗压能力"</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B76B01"/>
          <w:spacing w:val="0"/>
          <w:sz w:val="15"/>
          <w:szCs w:val="15"/>
        </w:rPr>
        <w:t>0.80</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p>
    <w:p w14:paraId="44A3410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i w:val="0"/>
          <w:iCs w:val="0"/>
          <w:caps w:val="0"/>
          <w:color w:val="0F1115"/>
          <w:spacing w:val="0"/>
          <w:sz w:val="15"/>
          <w:szCs w:val="15"/>
        </w:rPr>
      </w:pP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"抗压能力_updated_at"</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"2026-05-29"</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p>
    <w:p w14:paraId="2522848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"抗压能力_basis"</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"连续3次高压场景实际表现优于预估值15%以上"</w:t>
      </w:r>
      <w:r>
        <w:rPr>
          <w:rFonts w:hint="default" w:ascii="Consolas" w:hAnsi="Consolas" w:eastAsia="Consolas" w:cs="Consolas"/>
          <w:i w:val="0"/>
          <w:iCs w:val="0"/>
          <w:caps w:val="0"/>
          <w:color w:val="383A42"/>
          <w:spacing w:val="0"/>
          <w:sz w:val="15"/>
          <w:szCs w:val="15"/>
        </w:rPr>
        <w:t>}</w:t>
      </w:r>
    </w:p>
    <w:p w14:paraId="6B323554">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2. API 接口</w:t>
      </w:r>
    </w:p>
    <w:p w14:paraId="076496C0">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新增一个后端接口：</w:t>
      </w:r>
    </w:p>
    <w:p w14:paraId="0CBDE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text</w:t>
      </w:r>
    </w:p>
    <w:p w14:paraId="79BF1BA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sz w:val="15"/>
          <w:szCs w:val="15"/>
        </w:rPr>
      </w:pPr>
      <w:r>
        <w:rPr>
          <w:rFonts w:hint="default" w:ascii="Consolas" w:hAnsi="Consolas" w:eastAsia="Consolas" w:cs="Consolas"/>
          <w:i w:val="0"/>
          <w:iCs w:val="0"/>
          <w:caps w:val="0"/>
          <w:color w:val="0F1115"/>
          <w:spacing w:val="0"/>
          <w:sz w:val="15"/>
          <w:szCs w:val="15"/>
        </w:rPr>
        <w:t>POST /api/user-profile/add-factor</w:t>
      </w:r>
    </w:p>
    <w:p w14:paraId="2B077E40">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接收：</w:t>
      </w:r>
    </w:p>
    <w:p w14:paraId="615C63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json</w:t>
      </w:r>
    </w:p>
    <w:p w14:paraId="7465362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192" w:beforeAutospacing="0" w:after="138" w:afterAutospacing="0" w:line="264" w:lineRule="atLeast"/>
        <w:ind w:left="0" w:right="0"/>
        <w:rPr>
          <w:rFonts w:hint="default" w:ascii="Consolas" w:hAnsi="Consolas" w:eastAsia="Consolas" w:cs="Consolas"/>
          <w:sz w:val="15"/>
          <w:szCs w:val="15"/>
        </w:rPr>
      </w:pP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E45649"/>
          <w:spacing w:val="0"/>
          <w:sz w:val="15"/>
          <w:szCs w:val="15"/>
        </w:rPr>
        <w:t>"factor_name"</w:t>
      </w:r>
      <w:r>
        <w:rPr>
          <w:rFonts w:hint="default" w:ascii="Consolas" w:hAnsi="Consolas" w:eastAsia="Consolas" w:cs="Consolas"/>
          <w:i w:val="0"/>
          <w:iCs w:val="0"/>
          <w:caps w:val="0"/>
          <w:color w:val="4078F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"抗压能力"</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E45649"/>
          <w:spacing w:val="0"/>
          <w:sz w:val="15"/>
          <w:szCs w:val="15"/>
        </w:rPr>
        <w:t>"initial_value"</w:t>
      </w:r>
      <w:r>
        <w:rPr>
          <w:rFonts w:hint="default" w:ascii="Consolas" w:hAnsi="Consolas" w:eastAsia="Consolas" w:cs="Consolas"/>
          <w:i w:val="0"/>
          <w:iCs w:val="0"/>
          <w:caps w:val="0"/>
          <w:color w:val="4078F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B76B01"/>
          <w:spacing w:val="0"/>
          <w:sz w:val="15"/>
          <w:szCs w:val="15"/>
        </w:rPr>
        <w:t>0.80</w:t>
      </w:r>
      <w:r>
        <w:rPr>
          <w:rFonts w:hint="default" w:ascii="Consolas" w:hAnsi="Consolas" w:eastAsia="Consolas" w:cs="Consolas"/>
          <w:i w:val="0"/>
          <w:iCs w:val="0"/>
          <w:caps w:val="0"/>
          <w:color w:val="383A4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E45649"/>
          <w:spacing w:val="0"/>
          <w:sz w:val="15"/>
          <w:szCs w:val="15"/>
        </w:rPr>
        <w:t>"basis"</w:t>
      </w:r>
      <w:r>
        <w:rPr>
          <w:rFonts w:hint="default" w:ascii="Consolas" w:hAnsi="Consolas" w:eastAsia="Consolas" w:cs="Consolas"/>
          <w:i w:val="0"/>
          <w:iCs w:val="0"/>
          <w:caps w:val="0"/>
          <w:color w:val="4078F2"/>
          <w:spacing w:val="0"/>
          <w:sz w:val="15"/>
          <w:szCs w:val="15"/>
        </w:rPr>
        <w:t>:</w:t>
      </w:r>
      <w:r>
        <w:rPr>
          <w:rFonts w:hint="default" w:ascii="Consolas" w:hAnsi="Consolas" w:eastAsia="Consolas" w:cs="Consolas"/>
          <w:i w:val="0"/>
          <w:iCs w:val="0"/>
          <w:caps w:val="0"/>
          <w:color w:val="0F1115"/>
          <w:spacing w:val="0"/>
          <w:sz w:val="15"/>
          <w:szCs w:val="15"/>
        </w:rPr>
        <w:t xml:space="preserve"> </w:t>
      </w:r>
      <w:r>
        <w:rPr>
          <w:rFonts w:hint="default" w:ascii="Consolas" w:hAnsi="Consolas" w:eastAsia="Consolas" w:cs="Consolas"/>
          <w:i w:val="0"/>
          <w:iCs w:val="0"/>
          <w:caps w:val="0"/>
          <w:color w:val="50A14F"/>
          <w:spacing w:val="0"/>
          <w:sz w:val="15"/>
          <w:szCs w:val="15"/>
        </w:rPr>
        <w:t>"连续3次高压场景实际表现优于预估值15%以上"</w:t>
      </w:r>
      <w:r>
        <w:rPr>
          <w:rFonts w:hint="default" w:ascii="Consolas" w:hAnsi="Consolas" w:eastAsia="Consolas" w:cs="Consolas"/>
          <w:i w:val="0"/>
          <w:iCs w:val="0"/>
          <w:caps w:val="0"/>
          <w:color w:val="383A42"/>
          <w:spacing w:val="0"/>
          <w:sz w:val="15"/>
          <w:szCs w:val="15"/>
        </w:rPr>
        <w:t>}</w:t>
      </w:r>
    </w:p>
    <w:p w14:paraId="6890DF46">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前端点击“接受提议”后调用此接口，后端在 ChromaDB 中更新 metadata。</w:t>
      </w:r>
    </w:p>
    <w:p w14:paraId="0FAA2096">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3. 复盘归档Agent 输出格式调整</w:t>
      </w:r>
    </w:p>
    <w:p w14:paraId="25C89324">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复盘归档Agent 的输出结构（</w:t>
      </w:r>
      <w:r>
        <w:rPr>
          <w:rStyle w:val="11"/>
          <w:rFonts w:hint="default" w:ascii="Consolas" w:hAnsi="Consolas" w:eastAsia="Consolas" w:cs="Consolas"/>
          <w:i w:val="0"/>
          <w:iCs w:val="0"/>
          <w:caps w:val="0"/>
          <w:color w:val="0F1115"/>
          <w:spacing w:val="0"/>
          <w:sz w:val="18"/>
          <w:szCs w:val="18"/>
          <w:shd w:val="clear" w:fill="EBEEF2"/>
        </w:rPr>
        <w:t>ArchiveReport</w:t>
      </w:r>
      <w:r>
        <w:rPr>
          <w:rFonts w:hint="default" w:ascii="Segoe UI" w:hAnsi="Segoe UI" w:eastAsia="Segoe UI" w:cs="Segoe UI"/>
          <w:i w:val="0"/>
          <w:iCs w:val="0"/>
          <w:caps w:val="0"/>
          <w:color w:val="0F1115"/>
          <w:spacing w:val="0"/>
          <w:sz w:val="19"/>
          <w:szCs w:val="19"/>
          <w:shd w:val="clear" w:fill="FFFFFF"/>
        </w:rPr>
        <w:t> 模型）增加一个可选字段：</w:t>
      </w:r>
    </w:p>
    <w:p w14:paraId="17810B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right="0" w:firstLine="0"/>
        <w:jc w:val="left"/>
        <w:rPr>
          <w:rFonts w:hint="default" w:ascii="Segoe UI" w:hAnsi="Segoe UI" w:eastAsia="Segoe UI" w:cs="Segoe UI"/>
          <w:i w:val="0"/>
          <w:iCs w:val="0"/>
          <w:caps w:val="0"/>
          <w:color w:val="0F1115"/>
          <w:spacing w:val="0"/>
          <w:sz w:val="15"/>
          <w:szCs w:val="15"/>
        </w:rPr>
      </w:pPr>
      <w:r>
        <w:rPr>
          <w:rFonts w:hint="default" w:ascii="Consolas" w:hAnsi="Consolas" w:eastAsia="Consolas" w:cs="Consolas"/>
          <w:i w:val="0"/>
          <w:iCs w:val="0"/>
          <w:caps w:val="0"/>
          <w:color w:val="0F1115"/>
          <w:spacing w:val="0"/>
          <w:kern w:val="0"/>
          <w:sz w:val="14"/>
          <w:szCs w:val="14"/>
          <w:shd w:val="clear" w:fill="FFFFFF"/>
          <w:lang w:val="en-US" w:eastAsia="zh-CN" w:bidi="ar"/>
        </w:rPr>
        <w:t>python</w:t>
      </w:r>
    </w:p>
    <w:p w14:paraId="2CC5B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0" w:firstLineChars="0"/>
        <w:jc w:val="left"/>
        <w:rPr>
          <w:rFonts w:hint="default" w:ascii="Segoe UI" w:hAnsi="Segoe UI" w:eastAsia="Segoe UI" w:cs="Segoe UI"/>
          <w:i w:val="0"/>
          <w:iCs w:val="0"/>
          <w:caps w:val="0"/>
          <w:color w:val="0F1115"/>
          <w:spacing w:val="0"/>
          <w:kern w:val="2"/>
          <w:sz w:val="15"/>
          <w:szCs w:val="15"/>
          <w:lang w:val="en-US" w:eastAsia="zh-CN" w:bidi="ar-SA"/>
        </w:rPr>
      </w:pPr>
      <w:r>
        <w:rPr>
          <w:rFonts w:hint="default" w:ascii="Consolas" w:hAnsi="Consolas" w:eastAsia="Consolas" w:cs="Consolas"/>
          <w:i w:val="0"/>
          <w:iCs w:val="0"/>
          <w:caps w:val="0"/>
          <w:color w:val="0F1115"/>
          <w:spacing w:val="0"/>
          <w:kern w:val="0"/>
          <w:sz w:val="14"/>
          <w:szCs w:val="14"/>
          <w:shd w:val="clear" w:fill="FFFFFF"/>
          <w:lang w:val="en-US" w:eastAsia="zh-CN" w:bidi="ar"/>
        </w:rPr>
        <w:t>class ArchiveReport(BaseModel):</w:t>
      </w:r>
    </w:p>
    <w:p w14:paraId="1E91C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left"/>
        <w:rPr>
          <w:rFonts w:hint="default" w:ascii="Segoe UI" w:hAnsi="Segoe UI" w:eastAsia="Segoe UI" w:cs="Segoe UI"/>
          <w:i w:val="0"/>
          <w:iCs w:val="0"/>
          <w:caps w:val="0"/>
          <w:color w:val="0F1115"/>
          <w:spacing w:val="0"/>
          <w:kern w:val="2"/>
          <w:sz w:val="15"/>
          <w:szCs w:val="15"/>
          <w:lang w:val="en-US" w:eastAsia="zh-CN" w:bidi="ar-SA"/>
        </w:rPr>
      </w:pPr>
      <w:r>
        <w:rPr>
          <w:rFonts w:hint="default" w:ascii="Consolas" w:hAnsi="Consolas" w:eastAsia="Consolas" w:cs="Consolas"/>
          <w:i w:val="0"/>
          <w:iCs w:val="0"/>
          <w:caps w:val="0"/>
          <w:color w:val="0F1115"/>
          <w:spacing w:val="0"/>
          <w:kern w:val="0"/>
          <w:sz w:val="14"/>
          <w:szCs w:val="14"/>
          <w:shd w:val="clear" w:fill="FFFFFF"/>
          <w:lang w:val="en-US" w:eastAsia="zh-CN" w:bidi="ar"/>
        </w:rPr>
        <w:t># ... 现有字段 ...</w:t>
      </w:r>
    </w:p>
    <w:p w14:paraId="54B156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left"/>
        <w:rPr>
          <w:rFonts w:hint="default" w:ascii="Segoe UI" w:hAnsi="Segoe UI" w:eastAsia="Segoe UI" w:cs="Segoe UI"/>
          <w:i w:val="0"/>
          <w:iCs w:val="0"/>
          <w:caps w:val="0"/>
          <w:color w:val="0F1115"/>
          <w:spacing w:val="0"/>
          <w:kern w:val="2"/>
          <w:sz w:val="15"/>
          <w:szCs w:val="15"/>
          <w:lang w:val="en-US" w:eastAsia="zh-CN" w:bidi="ar-SA"/>
        </w:rPr>
      </w:pPr>
      <w:r>
        <w:rPr>
          <w:rFonts w:hint="default" w:ascii="Consolas" w:hAnsi="Consolas" w:eastAsia="Consolas" w:cs="Consolas"/>
          <w:i w:val="0"/>
          <w:iCs w:val="0"/>
          <w:caps w:val="0"/>
          <w:color w:val="0F1115"/>
          <w:spacing w:val="0"/>
          <w:kern w:val="0"/>
          <w:sz w:val="14"/>
          <w:szCs w:val="14"/>
          <w:shd w:val="clear" w:fill="FFFFFF"/>
          <w:lang w:val="en-US" w:eastAsia="zh-CN" w:bidi="ar"/>
        </w:rPr>
        <w:t>new_factor_proposal: Optional[NewFactorProposal] = None</w:t>
      </w:r>
    </w:p>
    <w:p w14:paraId="5B378BAC">
      <w:pPr>
        <w:pStyle w:val="8"/>
        <w:keepNext w:val="0"/>
        <w:keepLines w:val="0"/>
        <w:widowControl/>
        <w:suppressLineNumbers w:val="0"/>
        <w:shd w:val="clear" w:fill="FFFFFF"/>
        <w:spacing w:before="192" w:beforeAutospacing="0" w:after="192" w:afterAutospacing="0"/>
        <w:ind w:left="0" w:right="0" w:firstLine="0"/>
        <w:rPr>
          <w:rFonts w:hint="default" w:ascii="Consolas" w:hAnsi="Consolas" w:eastAsia="Consolas" w:cs="Consolas"/>
          <w:i w:val="0"/>
          <w:iCs w:val="0"/>
          <w:caps w:val="0"/>
          <w:color w:val="A626A4"/>
          <w:spacing w:val="0"/>
          <w:sz w:val="15"/>
          <w:szCs w:val="15"/>
        </w:rPr>
      </w:pPr>
    </w:p>
    <w:p w14:paraId="61E76A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0" w:firstLineChars="0"/>
        <w:jc w:val="left"/>
        <w:rPr>
          <w:rFonts w:hint="default" w:ascii="Segoe UI" w:hAnsi="Segoe UI" w:eastAsia="Segoe UI" w:cs="Segoe UI"/>
          <w:i w:val="0"/>
          <w:iCs w:val="0"/>
          <w:caps w:val="0"/>
          <w:color w:val="0F1115"/>
          <w:spacing w:val="0"/>
          <w:kern w:val="2"/>
          <w:sz w:val="15"/>
          <w:szCs w:val="15"/>
          <w:lang w:val="en-US" w:eastAsia="zh-CN" w:bidi="ar-SA"/>
        </w:rPr>
      </w:pPr>
      <w:r>
        <w:rPr>
          <w:rFonts w:hint="default" w:ascii="Consolas" w:hAnsi="Consolas" w:eastAsia="Consolas" w:cs="Consolas"/>
          <w:i w:val="0"/>
          <w:iCs w:val="0"/>
          <w:caps w:val="0"/>
          <w:color w:val="0F1115"/>
          <w:spacing w:val="0"/>
          <w:kern w:val="0"/>
          <w:sz w:val="14"/>
          <w:szCs w:val="14"/>
          <w:shd w:val="clear" w:fill="FFFFFF"/>
          <w:lang w:val="en-US" w:eastAsia="zh-CN" w:bidi="ar"/>
        </w:rPr>
        <w:t>class NewFactorProposal(BaseModel):</w:t>
      </w:r>
    </w:p>
    <w:p w14:paraId="34EC2A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left"/>
        <w:rPr>
          <w:rFonts w:hint="default" w:ascii="Segoe UI" w:hAnsi="Segoe UI" w:eastAsia="Segoe UI" w:cs="Segoe UI"/>
          <w:i w:val="0"/>
          <w:iCs w:val="0"/>
          <w:caps w:val="0"/>
          <w:color w:val="0F1115"/>
          <w:spacing w:val="0"/>
          <w:kern w:val="2"/>
          <w:sz w:val="15"/>
          <w:szCs w:val="15"/>
          <w:lang w:val="en-US" w:eastAsia="zh-CN" w:bidi="ar-SA"/>
        </w:rPr>
      </w:pPr>
      <w:r>
        <w:rPr>
          <w:rFonts w:hint="default" w:ascii="Consolas" w:hAnsi="Consolas" w:eastAsia="Consolas" w:cs="Consolas"/>
          <w:i w:val="0"/>
          <w:iCs w:val="0"/>
          <w:caps w:val="0"/>
          <w:color w:val="0F1115"/>
          <w:spacing w:val="0"/>
          <w:kern w:val="0"/>
          <w:sz w:val="14"/>
          <w:szCs w:val="14"/>
          <w:shd w:val="clear" w:fill="FFFFFF"/>
          <w:lang w:val="en-US" w:eastAsia="zh-CN" w:bidi="ar"/>
        </w:rPr>
        <w:t>factor_name: str</w:t>
      </w:r>
    </w:p>
    <w:p w14:paraId="0D4A81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37" w:afterAutospacing="0" w:line="151" w:lineRule="atLeast"/>
        <w:ind w:left="0" w:leftChars="0" w:right="0" w:rightChars="0" w:firstLine="280" w:firstLineChars="200"/>
        <w:jc w:val="left"/>
        <w:rPr>
          <w:rFonts w:hint="default" w:ascii="Segoe UI" w:hAnsi="Segoe UI" w:eastAsia="Segoe UI" w:cs="Segoe UI"/>
          <w:i w:val="0"/>
          <w:iCs w:val="0"/>
          <w:caps w:val="0"/>
          <w:color w:val="0F1115"/>
          <w:spacing w:val="0"/>
          <w:kern w:val="2"/>
          <w:sz w:val="15"/>
          <w:szCs w:val="15"/>
          <w:lang w:val="en-US" w:eastAsia="zh-CN" w:bidi="ar-SA"/>
        </w:rPr>
      </w:pPr>
      <w:r>
        <w:rPr>
          <w:rFonts w:hint="default" w:ascii="Consolas" w:hAnsi="Consolas" w:eastAsia="Consolas" w:cs="Consolas"/>
          <w:i w:val="0"/>
          <w:iCs w:val="0"/>
          <w:caps w:val="0"/>
          <w:color w:val="0F1115"/>
          <w:spacing w:val="0"/>
          <w:kern w:val="0"/>
          <w:sz w:val="14"/>
          <w:szCs w:val="14"/>
          <w:shd w:val="clear" w:fill="FFFFFF"/>
          <w:lang w:val="en-US" w:eastAsia="zh-CN" w:bidi="ar"/>
        </w:rPr>
        <w:t>suggested_value: float</w:t>
      </w:r>
    </w:p>
    <w:p w14:paraId="609C167E">
      <w:pPr>
        <w:keepNext w:val="0"/>
        <w:keepLines w:val="0"/>
        <w:widowControl/>
        <w:suppressLineNumbers w:val="0"/>
        <w:shd w:val="clear" w:fill="FFFFFF"/>
        <w:spacing w:before="192" w:beforeAutospacing="0" w:after="192" w:afterAutospacing="0"/>
        <w:ind w:left="0" w:leftChars="0" w:right="0" w:rightChars="0" w:firstLine="380" w:firstLineChars="200"/>
        <w:jc w:val="both"/>
        <w:rPr>
          <w:rFonts w:hint="default" w:ascii="Segoe UI" w:hAnsi="Segoe UI" w:eastAsia="Segoe UI" w:cs="Segoe UI"/>
          <w:i w:val="0"/>
          <w:iCs w:val="0"/>
          <w:caps w:val="0"/>
          <w:color w:val="0F1115"/>
          <w:spacing w:val="0"/>
          <w:kern w:val="2"/>
          <w:sz w:val="19"/>
          <w:szCs w:val="19"/>
          <w:lang w:val="en-US" w:eastAsia="zh-CN" w:bidi="ar-SA"/>
        </w:rPr>
      </w:pPr>
      <w:r>
        <w:rPr>
          <w:rFonts w:hint="default" w:ascii="Segoe UI" w:hAnsi="Segoe UI" w:eastAsia="Segoe UI" w:cs="Segoe UI"/>
          <w:i w:val="0"/>
          <w:iCs w:val="0"/>
          <w:caps w:val="0"/>
          <w:color w:val="0F1115"/>
          <w:spacing w:val="0"/>
          <w:kern w:val="2"/>
          <w:sz w:val="19"/>
          <w:szCs w:val="19"/>
          <w:shd w:val="clear" w:fill="FFFFFF"/>
          <w:lang w:val="en-US" w:eastAsia="zh-CN" w:bidi="ar-SA"/>
        </w:rPr>
        <w:t>basis: str</w:t>
      </w:r>
    </w:p>
    <w:p w14:paraId="2D918D6A">
      <w:pPr>
        <w:pStyle w:val="8"/>
        <w:keepNext w:val="0"/>
        <w:keepLines w:val="0"/>
        <w:widowControl/>
        <w:suppressLineNumbers w:val="0"/>
        <w:shd w:val="clear" w:fill="FFFFFF"/>
        <w:spacing w:before="192" w:beforeAutospacing="0" w:after="192" w:afterAutospacing="0"/>
        <w:ind w:left="0" w:right="0" w:firstLine="380" w:firstLineChars="200"/>
        <w:rPr>
          <w:rFonts w:hint="default" w:ascii="Segoe UI" w:hAnsi="Segoe UI" w:eastAsia="Segoe UI" w:cs="Segoe UI"/>
          <w:i w:val="0"/>
          <w:iCs w:val="0"/>
          <w:caps w:val="0"/>
          <w:color w:val="0F1115"/>
          <w:spacing w:val="0"/>
          <w:kern w:val="2"/>
          <w:sz w:val="19"/>
          <w:szCs w:val="19"/>
          <w:shd w:val="clear" w:fill="FFFFFF"/>
          <w:lang w:val="en-US" w:eastAsia="zh-CN" w:bidi="ar-SA"/>
        </w:rPr>
      </w:pPr>
      <w:r>
        <w:rPr>
          <w:rFonts w:hint="default" w:ascii="Segoe UI" w:hAnsi="Segoe UI" w:eastAsia="Segoe UI" w:cs="Segoe UI"/>
          <w:i w:val="0"/>
          <w:iCs w:val="0"/>
          <w:caps w:val="0"/>
          <w:color w:val="0F1115"/>
          <w:spacing w:val="0"/>
          <w:kern w:val="2"/>
          <w:sz w:val="19"/>
          <w:szCs w:val="19"/>
          <w:shd w:val="clear" w:fill="FFFFFF"/>
          <w:lang w:val="en-US" w:eastAsia="zh-CN" w:bidi="ar-SA"/>
        </w:rPr>
        <w:t>supporting_decisions: List[str]  # 支持此提议的决策ID列表</w:t>
      </w:r>
    </w:p>
    <w:p w14:paraId="2A303BB8">
      <w:pPr>
        <w:pStyle w:val="8"/>
        <w:keepNext w:val="0"/>
        <w:keepLines w:val="0"/>
        <w:widowControl/>
        <w:suppressLineNumbers w:val="0"/>
        <w:shd w:val="clear" w:fill="FFFFFF"/>
        <w:spacing w:before="192" w:beforeAutospacing="0" w:after="192" w:afterAutospacing="0"/>
        <w:ind w:left="0" w:right="0" w:firstLine="380" w:firstLineChars="20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前端检测到 </w:t>
      </w:r>
      <w:r>
        <w:rPr>
          <w:rStyle w:val="11"/>
          <w:rFonts w:hint="default" w:ascii="Consolas" w:hAnsi="Consolas" w:eastAsia="Consolas" w:cs="Consolas"/>
          <w:i w:val="0"/>
          <w:iCs w:val="0"/>
          <w:caps w:val="0"/>
          <w:color w:val="0F1115"/>
          <w:spacing w:val="0"/>
          <w:sz w:val="18"/>
          <w:szCs w:val="18"/>
          <w:shd w:val="clear" w:fill="EBEEF2"/>
        </w:rPr>
        <w:t>new_factor_proposal</w:t>
      </w:r>
      <w:r>
        <w:rPr>
          <w:rFonts w:hint="default" w:ascii="Segoe UI" w:hAnsi="Segoe UI" w:eastAsia="Segoe UI" w:cs="Segoe UI"/>
          <w:i w:val="0"/>
          <w:iCs w:val="0"/>
          <w:caps w:val="0"/>
          <w:color w:val="0F1115"/>
          <w:spacing w:val="0"/>
          <w:sz w:val="19"/>
          <w:szCs w:val="19"/>
          <w:shd w:val="clear" w:fill="FFFFFF"/>
        </w:rPr>
        <w:t> 不为空时，在复盘摘要卡片中展示提议条目。</w:t>
      </w:r>
    </w:p>
    <w:p w14:paraId="06A5B6D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四、用户主动添加因子的入口</w:t>
      </w:r>
    </w:p>
    <w:p w14:paraId="2DAF580B">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除了系统提议，用户也可以在任何时候手动添加新因子。在设置页增加一个“能力档案管理”入口，展示当前所有能力因子及其值，底部有“新增因子”按钮，用户可自行输入名称和初始值。</w:t>
      </w:r>
    </w:p>
    <w:p w14:paraId="5A862491">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这个功能不属于 Phase 3.3 核心交付，但架构上预留接口——前端调用同一个 </w:t>
      </w:r>
      <w:r>
        <w:rPr>
          <w:rStyle w:val="11"/>
          <w:rFonts w:hint="default" w:ascii="Consolas" w:hAnsi="Consolas" w:eastAsia="Consolas" w:cs="Consolas"/>
          <w:i w:val="0"/>
          <w:iCs w:val="0"/>
          <w:caps w:val="0"/>
          <w:color w:val="0F1115"/>
          <w:spacing w:val="0"/>
          <w:sz w:val="18"/>
          <w:szCs w:val="18"/>
          <w:shd w:val="clear" w:fill="EBEEF2"/>
        </w:rPr>
        <w:t>POST /api/user-profile/add-factor</w:t>
      </w:r>
      <w:r>
        <w:rPr>
          <w:rFonts w:hint="default" w:ascii="Segoe UI" w:hAnsi="Segoe UI" w:eastAsia="Segoe UI" w:cs="Segoe UI"/>
          <w:i w:val="0"/>
          <w:iCs w:val="0"/>
          <w:caps w:val="0"/>
          <w:color w:val="0F1115"/>
          <w:spacing w:val="0"/>
          <w:sz w:val="19"/>
          <w:szCs w:val="19"/>
          <w:shd w:val="clear" w:fill="FFFFFF"/>
        </w:rPr>
        <w:t> 即可。</w:t>
      </w:r>
    </w:p>
    <w:p w14:paraId="60D7E6CA">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五、与 Phase 3.3 的关系</w:t>
      </w:r>
    </w:p>
    <w:tbl>
      <w:tblPr>
        <w:tblStyle w:val="9"/>
        <w:tblW w:w="80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17"/>
        <w:gridCol w:w="3947"/>
      </w:tblGrid>
      <w:tr w14:paraId="18A90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117"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635AE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功能</w:t>
            </w:r>
          </w:p>
        </w:tc>
        <w:tc>
          <w:tcPr>
            <w:tcW w:w="394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AC3BC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default" w:ascii="Segoe UI" w:hAnsi="Segoe UI" w:eastAsia="Segoe UI" w:cs="Segoe UI"/>
                <w:b/>
                <w:kern w:val="0"/>
                <w:sz w:val="18"/>
                <w:szCs w:val="18"/>
                <w:lang w:val="en-US" w:eastAsia="zh-CN" w:bidi="ar"/>
              </w:rPr>
              <w:t>Phase3.3是否实现</w:t>
            </w:r>
          </w:p>
        </w:tc>
      </w:tr>
      <w:tr w14:paraId="3A578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11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73793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复盘归档Agent 生成新因子提议</w:t>
            </w:r>
          </w:p>
        </w:tc>
        <w:tc>
          <w:tcPr>
            <w:tcW w:w="39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95721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纳入（通过 Prompt 指令）</w:t>
            </w:r>
          </w:p>
        </w:tc>
      </w:tr>
      <w:tr w14:paraId="52040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11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6944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前端展示提议并支持“接受/忽略”</w:t>
            </w:r>
          </w:p>
        </w:tc>
        <w:tc>
          <w:tcPr>
            <w:tcW w:w="39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DE877E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纳入</w:t>
            </w:r>
          </w:p>
        </w:tc>
      </w:tr>
      <w:tr w14:paraId="56D10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11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62000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后端 </w:t>
            </w:r>
            <w:r>
              <w:rPr>
                <w:rStyle w:val="11"/>
                <w:rFonts w:hint="default" w:ascii="Segoe UI" w:hAnsi="Consolas" w:eastAsia="Segoe UI" w:cs="Consolas"/>
                <w:kern w:val="0"/>
                <w:sz w:val="18"/>
                <w:szCs w:val="15"/>
                <w:shd w:val="clear" w:fill="EBEEF2"/>
                <w:lang w:val="en-US" w:eastAsia="zh-CN" w:bidi="ar"/>
              </w:rPr>
              <w:t>add-factor</w:t>
            </w:r>
            <w:r>
              <w:rPr>
                <w:rFonts w:hint="default" w:ascii="Segoe UI" w:hAnsi="Segoe UI" w:eastAsia="Segoe UI" w:cs="Segoe UI"/>
                <w:kern w:val="0"/>
                <w:sz w:val="18"/>
                <w:szCs w:val="18"/>
                <w:lang w:val="en-US" w:eastAsia="zh-CN" w:bidi="ar"/>
              </w:rPr>
              <w:t> API</w:t>
            </w:r>
          </w:p>
        </w:tc>
        <w:tc>
          <w:tcPr>
            <w:tcW w:w="39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58D27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纳入</w:t>
            </w:r>
          </w:p>
        </w:tc>
      </w:tr>
      <w:tr w14:paraId="5B07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11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4077A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用户手动添加因子（设置页）</w:t>
            </w:r>
          </w:p>
        </w:tc>
        <w:tc>
          <w:tcPr>
            <w:tcW w:w="39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93611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预留接口，暂不实现</w:t>
            </w:r>
          </w:p>
        </w:tc>
      </w:tr>
      <w:tr w14:paraId="2C110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11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81401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系统自动写入新因子</w:t>
            </w:r>
          </w:p>
        </w:tc>
        <w:tc>
          <w:tcPr>
            <w:tcW w:w="394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3C64B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 不会实现（需用户确认）</w:t>
            </w:r>
          </w:p>
        </w:tc>
      </w:tr>
    </w:tbl>
    <w:p w14:paraId="523387A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六、更新到 Phase 3.3 需求文档</w:t>
      </w:r>
    </w:p>
    <w:p w14:paraId="1EDFC7CF">
      <w:pPr>
        <w:pStyle w:val="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在“复盘归档Agent”任务项下补充：</w:t>
      </w:r>
    </w:p>
    <w:p w14:paraId="2D632B56">
      <w:pPr>
        <w:pStyle w:val="8"/>
        <w:keepNext w:val="0"/>
        <w:keepLines w:val="0"/>
        <w:widowControl/>
        <w:suppressLineNumbers w:val="0"/>
        <w:spacing w:before="0" w:beforeAutospacing="0" w:after="192" w:afterAutospacing="0"/>
        <w:ind w:right="720"/>
        <w:rPr>
          <w:rFonts w:hint="eastAsia" w:eastAsia="宋体"/>
          <w:lang w:eastAsia="zh-CN"/>
        </w:rPr>
      </w:pPr>
      <w:r>
        <w:rPr>
          <w:rFonts w:hint="default" w:ascii="Segoe UI" w:hAnsi="Segoe UI" w:eastAsia="Segoe UI" w:cs="Segoe UI"/>
          <w:b/>
          <w:bCs/>
          <w:i w:val="0"/>
          <w:iCs w:val="0"/>
          <w:caps w:val="0"/>
          <w:color w:val="0F1115"/>
          <w:spacing w:val="0"/>
          <w:sz w:val="19"/>
          <w:szCs w:val="19"/>
          <w:shd w:val="clear" w:fill="FFFFFF"/>
        </w:rPr>
        <w:t>新因子提议机制</w:t>
      </w:r>
      <w:r>
        <w:rPr>
          <w:rFonts w:hint="eastAsia" w:ascii="Segoe UI" w:hAnsi="Segoe UI" w:eastAsia="宋体" w:cs="Segoe UI"/>
          <w:b/>
          <w:bCs/>
          <w:i w:val="0"/>
          <w:iCs w:val="0"/>
          <w:caps w:val="0"/>
          <w:color w:val="0F1115"/>
          <w:spacing w:val="0"/>
          <w:sz w:val="19"/>
          <w:szCs w:val="19"/>
          <w:shd w:val="clear" w:fill="FFFFFF"/>
          <w:lang w:eastAsia="zh-CN"/>
        </w:rPr>
        <w:t>：</w:t>
      </w:r>
    </w:p>
    <w:p w14:paraId="4829B069">
      <w:pPr>
        <w:pStyle w:val="8"/>
        <w:keepNext w:val="0"/>
        <w:keepLines w:val="0"/>
        <w:widowControl/>
        <w:suppressLineNumbers w:val="0"/>
        <w:spacing w:before="0" w:beforeAutospacing="0" w:after="0" w:afterAutospacing="0"/>
        <w:ind w:right="720" w:firstLine="420" w:firstLineChars="0"/>
      </w:pPr>
      <w:r>
        <w:rPr>
          <w:rFonts w:hint="default" w:ascii="Segoe UI" w:hAnsi="Segoe UI" w:eastAsia="Segoe UI" w:cs="Segoe UI"/>
          <w:i w:val="0"/>
          <w:iCs w:val="0"/>
          <w:caps w:val="0"/>
          <w:color w:val="0F1115"/>
          <w:spacing w:val="0"/>
          <w:sz w:val="19"/>
          <w:szCs w:val="19"/>
          <w:shd w:val="clear" w:fill="FFFFFF"/>
        </w:rPr>
        <w:t>复盘归档Agent 在偏差分析时，如果发现现有能力因子无法解释的持续偏差，生成新因子提议（</w:t>
      </w:r>
      <w:r>
        <w:rPr>
          <w:rFonts w:hint="eastAsia" w:ascii="Segoe UI" w:hAnsi="Segoe UI" w:eastAsia="宋体" w:cs="Segoe UI"/>
          <w:i w:val="0"/>
          <w:iCs w:val="0"/>
          <w:caps w:val="0"/>
          <w:color w:val="0F1115"/>
          <w:spacing w:val="0"/>
          <w:sz w:val="19"/>
          <w:szCs w:val="19"/>
          <w:shd w:val="clear" w:fill="FFFFFF"/>
          <w:lang w:val="en-US" w:eastAsia="zh-CN"/>
        </w:rPr>
        <w:t>名</w:t>
      </w:r>
      <w:r>
        <w:rPr>
          <w:rFonts w:hint="default" w:ascii="Segoe UI" w:hAnsi="Segoe UI" w:eastAsia="Segoe UI" w:cs="Segoe UI"/>
          <w:i w:val="0"/>
          <w:iCs w:val="0"/>
          <w:caps w:val="0"/>
          <w:color w:val="0F1115"/>
          <w:spacing w:val="0"/>
          <w:sz w:val="19"/>
          <w:szCs w:val="19"/>
          <w:shd w:val="clear" w:fill="FFFFFF"/>
        </w:rPr>
        <w:t>称、初始值、依据）。</w:t>
      </w:r>
    </w:p>
    <w:p w14:paraId="0F434951">
      <w:pPr>
        <w:pStyle w:val="8"/>
        <w:keepNext w:val="0"/>
        <w:keepLines w:val="0"/>
        <w:widowControl/>
        <w:suppressLineNumbers w:val="0"/>
        <w:spacing w:before="0" w:beforeAutospacing="0" w:after="0" w:afterAutospacing="0"/>
        <w:ind w:right="720" w:firstLine="420" w:firstLineChars="0"/>
      </w:pPr>
      <w:r>
        <w:rPr>
          <w:rFonts w:hint="default" w:ascii="Segoe UI" w:hAnsi="Segoe UI" w:eastAsia="Segoe UI" w:cs="Segoe UI"/>
          <w:i w:val="0"/>
          <w:iCs w:val="0"/>
          <w:caps w:val="0"/>
          <w:color w:val="0F1115"/>
          <w:spacing w:val="0"/>
          <w:sz w:val="19"/>
          <w:szCs w:val="19"/>
          <w:shd w:val="clear" w:fill="FFFFFF"/>
        </w:rPr>
        <w:t>前端在复盘摘要卡片中展示提议，用户可选择“接受”或“忽略”。</w:t>
      </w:r>
    </w:p>
    <w:p w14:paraId="5AF4469A">
      <w:pPr>
        <w:pStyle w:val="8"/>
        <w:keepNext w:val="0"/>
        <w:keepLines w:val="0"/>
        <w:widowControl/>
        <w:suppressLineNumbers w:val="0"/>
        <w:spacing w:before="0" w:beforeAutospacing="0" w:after="0" w:afterAutospacing="0"/>
        <w:ind w:right="720" w:firstLine="420" w:firstLineChars="0"/>
      </w:pPr>
      <w:r>
        <w:rPr>
          <w:rFonts w:hint="default" w:ascii="Segoe UI" w:hAnsi="Segoe UI" w:eastAsia="Segoe UI" w:cs="Segoe UI"/>
          <w:i w:val="0"/>
          <w:iCs w:val="0"/>
          <w:caps w:val="0"/>
          <w:color w:val="0F1115"/>
          <w:spacing w:val="0"/>
          <w:sz w:val="19"/>
          <w:szCs w:val="19"/>
          <w:shd w:val="clear" w:fill="FFFFFF"/>
        </w:rPr>
        <w:t>用户确认后，后端更新 ChromaDB 中的 </w:t>
      </w:r>
      <w:r>
        <w:rPr>
          <w:rStyle w:val="11"/>
          <w:rFonts w:hint="default" w:ascii="Consolas" w:hAnsi="Consolas" w:eastAsia="Consolas" w:cs="Consolas"/>
          <w:i w:val="0"/>
          <w:iCs w:val="0"/>
          <w:caps w:val="0"/>
          <w:color w:val="0F1115"/>
          <w:spacing w:val="0"/>
          <w:sz w:val="18"/>
          <w:szCs w:val="18"/>
          <w:shd w:val="clear" w:fill="EBEEF2"/>
        </w:rPr>
        <w:t>user_profile</w:t>
      </w:r>
      <w:r>
        <w:rPr>
          <w:rFonts w:hint="default" w:ascii="Segoe UI" w:hAnsi="Segoe UI" w:eastAsia="Segoe UI" w:cs="Segoe UI"/>
          <w:i w:val="0"/>
          <w:iCs w:val="0"/>
          <w:caps w:val="0"/>
          <w:color w:val="0F1115"/>
          <w:spacing w:val="0"/>
          <w:sz w:val="19"/>
          <w:szCs w:val="19"/>
          <w:shd w:val="clear" w:fill="FFFFFF"/>
        </w:rPr>
        <w:t> 元数据。</w:t>
      </w:r>
    </w:p>
    <w:p w14:paraId="1A533B49">
      <w:pPr>
        <w:pStyle w:val="8"/>
        <w:keepNext w:val="0"/>
        <w:keepLines w:val="0"/>
        <w:widowControl/>
        <w:suppressLineNumbers w:val="0"/>
        <w:spacing w:before="0" w:beforeAutospacing="0" w:after="0" w:afterAutospacing="0"/>
        <w:ind w:right="720" w:firstLine="420" w:firstLineChars="0"/>
      </w:pPr>
      <w:r>
        <w:rPr>
          <w:rFonts w:hint="default" w:ascii="Segoe UI" w:hAnsi="Segoe UI" w:eastAsia="Segoe UI" w:cs="Segoe UI"/>
          <w:i w:val="0"/>
          <w:iCs w:val="0"/>
          <w:caps w:val="0"/>
          <w:color w:val="0F1115"/>
          <w:spacing w:val="0"/>
          <w:sz w:val="19"/>
          <w:szCs w:val="19"/>
          <w:shd w:val="clear" w:fill="FFFFFF"/>
        </w:rPr>
        <w:t>系统不会在未经用户确认的情况下自动写入新因子。</w:t>
      </w:r>
    </w:p>
    <w:p w14:paraId="14D7DD01">
      <w:pPr>
        <w:pStyle w:val="8"/>
        <w:keepNext w:val="0"/>
        <w:keepLines w:val="0"/>
        <w:widowControl/>
        <w:suppressLineNumbers w:val="0"/>
        <w:spacing w:before="0" w:beforeAutospacing="0" w:after="0" w:afterAutospacing="0"/>
        <w:ind w:left="0" w:leftChars="0" w:right="0" w:rightChars="0" w:firstLine="0" w:firstLineChars="0"/>
        <w:jc w:val="both"/>
        <w:rPr>
          <w:rFonts w:hint="eastAsia" w:ascii="Segoe UI" w:hAnsi="Segoe UI" w:eastAsia="Segoe UI" w:cs="Segoe UI"/>
          <w:i w:val="0"/>
          <w:iCs w:val="0"/>
          <w:caps w:val="0"/>
          <w:color w:val="0F1115"/>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8F240A"/>
    <w:rsid w:val="0DBE1C14"/>
    <w:rsid w:val="0F264E85"/>
    <w:rsid w:val="10CF72F7"/>
    <w:rsid w:val="111254E9"/>
    <w:rsid w:val="16F65238"/>
    <w:rsid w:val="1B7E41D7"/>
    <w:rsid w:val="1BDC6717"/>
    <w:rsid w:val="1F8C72B0"/>
    <w:rsid w:val="21CC3078"/>
    <w:rsid w:val="21F326B6"/>
    <w:rsid w:val="258F240A"/>
    <w:rsid w:val="341C46B5"/>
    <w:rsid w:val="392F5797"/>
    <w:rsid w:val="4722090C"/>
    <w:rsid w:val="49051F35"/>
    <w:rsid w:val="49DF26FD"/>
    <w:rsid w:val="4A3F08E3"/>
    <w:rsid w:val="4F746032"/>
    <w:rsid w:val="514630BC"/>
    <w:rsid w:val="53405EA3"/>
    <w:rsid w:val="59F27812"/>
    <w:rsid w:val="5D4E6620"/>
    <w:rsid w:val="62C57906"/>
    <w:rsid w:val="70EF60F1"/>
    <w:rsid w:val="74C6415A"/>
    <w:rsid w:val="74FE2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rPr>
      <w:sz w:val="24"/>
    </w:rPr>
  </w:style>
  <w:style w:type="character" w:styleId="11">
    <w:name w:val="HTML Code"/>
    <w:basedOn w:val="10"/>
    <w:qFormat/>
    <w:uiPriority w:val="0"/>
    <w:rPr>
      <w:rFonts w:ascii="Courier New" w:hAnsi="Courier New"/>
      <w:sz w:val="20"/>
    </w:rPr>
  </w:style>
  <w:style w:type="paragraph" w:customStyle="1" w:styleId="12">
    <w:name w:val="图"/>
    <w:basedOn w:val="1"/>
    <w:qFormat/>
    <w:uiPriority w:val="0"/>
    <w:pPr>
      <w:ind w:firstLine="420"/>
      <w:jc w:val="center"/>
    </w:pPr>
    <w:rPr>
      <w:rFonts w:hint="default" w:eastAsia="宋体" w:cs="宋体" w:asciiTheme="minorAscii" w:hAnsiTheme="minorAscii"/>
      <w:sz w:val="21"/>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3391</Words>
  <Characters>5588</Characters>
  <Lines>0</Lines>
  <Paragraphs>0</Paragraphs>
  <TotalTime>10</TotalTime>
  <ScaleCrop>false</ScaleCrop>
  <LinksUpToDate>false</LinksUpToDate>
  <CharactersWithSpaces>5966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2026-05-26T07:57:00Z</dcterms:created>
  <dc:creator>种花家的兔子</dc:creator>
  <cp:lastModifiedBy>种花家的兔子</cp:lastModifiedBy>
  <dcterms:modified xsi:type="dcterms:W3CDTF">2026-09-27T14:44:46Z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9F255783A8424CDA92479B51FBFD786D_13</vt:lpwstr>
  </property>
  <property fmtid="{D5CDD505-2E9C-101B-9397-08002B2CF9AE}" pid="4" name="KSOTemplateDocerSaveRecord">
    <vt:lpwstr>eyJoZGlkIjoiN2ZkN2U0NTE2ZWZjNGNkOGYwMTY5ODIwZjEyYjUxNGMiLCJ1c2VySWQiOiIxNTE3MzI1MDI2In0=</vt:lpwstr>
  </property>
</Properties>
</file>