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vocab</w:t>
      </w:r>
    </w:p>
    <w:bookmarkStart w:id="20" w:name="words"/>
    <w:p>
      <w:pPr>
        <w:pStyle w:val="Heading2"/>
      </w:pPr>
      <w:r>
        <w:t xml:space="preserve">words</w:t>
      </w:r>
    </w:p>
    <w:p>
      <w:pPr>
        <w:numPr>
          <w:ilvl w:val="0"/>
          <w:numId w:val="1001"/>
        </w:numPr>
        <w:pStyle w:val="Compact"/>
      </w:pPr>
      <w:r>
        <w:t xml:space="preserve">dormancy — состояние покоя ||</w:t>
      </w:r>
      <w:r>
        <w:br/>
      </w:r>
      <w:r>
        <w:t xml:space="preserve">*After a period of</w:t>
      </w:r>
      <w:r>
        <w:t xml:space="preserve"> </w:t>
      </w:r>
      <w:r>
        <w:rPr>
          <w:highlight w:val="yellow"/>
        </w:rPr>
        <w:t xml:space="preserve">dormancy</w:t>
      </w:r>
      <w:r>
        <w:t xml:space="preserve"> </w:t>
      </w:r>
      <w:r>
        <w:t xml:space="preserve">bears wake up and immediately begin to search for food</w:t>
      </w:r>
    </w:p>
    <w:p>
      <w:pPr>
        <w:numPr>
          <w:ilvl w:val="0"/>
          <w:numId w:val="1001"/>
        </w:numPr>
        <w:pStyle w:val="Compact"/>
      </w:pPr>
      <w:r>
        <w:t xml:space="preserve">sincere — искренний</w:t>
      </w:r>
      <w:r>
        <w:br/>
      </w:r>
      <w:r>
        <w:t xml:space="preserve">Is he</w:t>
      </w:r>
      <w:r>
        <w:t xml:space="preserve"> </w:t>
      </w:r>
      <w:r>
        <w:rPr>
          <w:highlight w:val="yellow"/>
        </w:rPr>
        <w:t xml:space="preserve">sincere</w:t>
      </w:r>
      <w:r>
        <w:t xml:space="preserve"> </w:t>
      </w:r>
      <w:r>
        <w:t xml:space="preserve">in his believes?</w:t>
      </w:r>
    </w:p>
    <w:p>
      <w:pPr>
        <w:numPr>
          <w:ilvl w:val="0"/>
          <w:numId w:val="1001"/>
        </w:numPr>
        <w:pStyle w:val="Compact"/>
      </w:pPr>
      <w:r>
        <w:t xml:space="preserve">intersection — пересечение</w:t>
      </w:r>
      <w:r>
        <w:br/>
      </w:r>
      <w:r>
        <w:rPr>
          <w:highlight w:val="yellow"/>
        </w:rPr>
        <w:t xml:space="preserve">Intersection</w:t>
      </w:r>
      <w:r>
        <w:t xml:space="preserve"> </w:t>
      </w:r>
      <w:r>
        <w:t xml:space="preserve">of two sets is a set containing all common elements of those two sets</w:t>
      </w:r>
    </w:p>
    <w:p>
      <w:pPr>
        <w:numPr>
          <w:ilvl w:val="0"/>
          <w:numId w:val="1001"/>
        </w:numPr>
        <w:pStyle w:val="Compact"/>
      </w:pPr>
      <w:r>
        <w:t xml:space="preserve">to meld — сливать, смешивать</w:t>
      </w:r>
      <w:r>
        <w:br/>
      </w:r>
      <w:r>
        <w:t xml:space="preserve">Internet</w:t>
      </w:r>
      <w:r>
        <w:t xml:space="preserve"> </w:t>
      </w:r>
      <w:r>
        <w:rPr>
          <w:highlight w:val="yellow"/>
        </w:rPr>
        <w:t xml:space="preserve">melds</w:t>
      </w:r>
      <w:r>
        <w:t xml:space="preserve"> </w:t>
      </w:r>
      <w:r>
        <w:t xml:space="preserve">writing and informality in language</w:t>
      </w:r>
    </w:p>
    <w:p>
      <w:pPr>
        <w:numPr>
          <w:ilvl w:val="0"/>
          <w:numId w:val="1001"/>
        </w:numPr>
        <w:pStyle w:val="Compact"/>
      </w:pPr>
      <w:r>
        <w:t xml:space="preserve">lectern — кафедра</w:t>
      </w:r>
      <w:r>
        <w:br/>
      </w:r>
      <w:r>
        <w:t xml:space="preserve">There is a big old</w:t>
      </w:r>
      <w:r>
        <w:t xml:space="preserve"> </w:t>
      </w:r>
      <w:r>
        <w:rPr>
          <w:highlight w:val="yellow"/>
        </w:rPr>
        <w:t xml:space="preserve">lectern</w:t>
      </w:r>
      <w:r>
        <w:t xml:space="preserve"> </w:t>
      </w:r>
      <w:r>
        <w:t xml:space="preserve">at the front of the classroom</w:t>
      </w:r>
    </w:p>
    <w:p>
      <w:pPr>
        <w:numPr>
          <w:ilvl w:val="0"/>
          <w:numId w:val="1001"/>
        </w:numPr>
        <w:pStyle w:val="Compact"/>
      </w:pPr>
      <w:r>
        <w:t xml:space="preserve">bewilderment — недоумение</w:t>
      </w:r>
      <w:r>
        <w:br/>
      </w:r>
      <w:r>
        <w:t xml:space="preserve">He was looking around in</w:t>
      </w:r>
      <w:r>
        <w:t xml:space="preserve"> </w:t>
      </w:r>
      <w:r>
        <w:rPr>
          <w:highlight w:val="yellow"/>
        </w:rPr>
        <w:t xml:space="preserve">bewilderment</w:t>
      </w:r>
      <w:r>
        <w:t xml:space="preserve">, not knowing what to say.</w:t>
      </w:r>
    </w:p>
    <w:p>
      <w:pPr>
        <w:numPr>
          <w:ilvl w:val="0"/>
          <w:numId w:val="1001"/>
        </w:numPr>
        <w:pStyle w:val="Compact"/>
      </w:pPr>
      <w:r>
        <w:t xml:space="preserve">verbatim — дословно, дословный</w:t>
      </w:r>
      <w:r>
        <w:br/>
      </w:r>
      <w:r>
        <w:t xml:space="preserve">We need a</w:t>
      </w:r>
      <w:r>
        <w:t xml:space="preserve"> </w:t>
      </w:r>
      <w:r>
        <w:rPr>
          <w:highlight w:val="yellow"/>
        </w:rPr>
        <w:t xml:space="preserve">verbatim</w:t>
      </w:r>
      <w:r>
        <w:t xml:space="preserve"> </w:t>
      </w:r>
      <w:r>
        <w:t xml:space="preserve">transcript of everything that has been said</w:t>
      </w:r>
    </w:p>
    <w:p>
      <w:pPr>
        <w:numPr>
          <w:ilvl w:val="0"/>
          <w:numId w:val="1001"/>
        </w:numPr>
        <w:pStyle w:val="Compact"/>
      </w:pPr>
      <w:r>
        <w:t xml:space="preserve">cutting-edge — передовой, современный</w:t>
      </w:r>
      <w:r>
        <w:br/>
      </w:r>
      <w:r>
        <w:t xml:space="preserve">Often all those</w:t>
      </w:r>
      <w:r>
        <w:t xml:space="preserve"> </w:t>
      </w:r>
      <w:r>
        <w:rPr>
          <w:highlight w:val="yellow"/>
        </w:rPr>
        <w:t xml:space="preserve">cutting-edge</w:t>
      </w:r>
      <w:r>
        <w:t xml:space="preserve"> </w:t>
      </w:r>
      <w:r>
        <w:t xml:space="preserve">technologies not only fail to solve our problems, but they also cause a bunch of new ones</w:t>
      </w:r>
    </w:p>
    <w:p>
      <w:pPr>
        <w:numPr>
          <w:ilvl w:val="0"/>
          <w:numId w:val="1001"/>
        </w:numPr>
        <w:pStyle w:val="Compact"/>
      </w:pPr>
      <w:r>
        <w:t xml:space="preserve">dashed-off — набросанный, быстро написанный</w:t>
      </w:r>
      <w:r>
        <w:br/>
      </w:r>
      <w:r>
        <w:t xml:space="preserve">You’ll never look at your quickly</w:t>
      </w:r>
      <w:r>
        <w:t xml:space="preserve"> </w:t>
      </w:r>
      <w:r>
        <w:rPr>
          <w:highlight w:val="yellow"/>
        </w:rPr>
        <w:t xml:space="preserve">dashed-off</w:t>
      </w:r>
      <w:r>
        <w:t xml:space="preserve"> </w:t>
      </w:r>
      <w:r>
        <w:t xml:space="preserve">text messages the same way again</w:t>
      </w:r>
    </w:p>
    <w:p>
      <w:pPr>
        <w:numPr>
          <w:ilvl w:val="0"/>
          <w:numId w:val="1001"/>
        </w:numPr>
        <w:pStyle w:val="Compact"/>
      </w:pPr>
      <w:r>
        <w:t xml:space="preserve">interwoven — переплетённый</w:t>
      </w:r>
      <w:r>
        <w:br/>
      </w:r>
      <w:r>
        <w:t xml:space="preserve">Back before we were all on one thoroughly</w:t>
      </w:r>
      <w:r>
        <w:br/>
      </w:r>
      <w:r>
        <w:rPr>
          <w:highlight w:val="yellow"/>
        </w:rPr>
        <w:t xml:space="preserve">interwoven</w:t>
      </w:r>
      <w:r>
        <w:t xml:space="preserve"> </w:t>
      </w:r>
      <w:r>
        <w:t xml:space="preserve">internet</w:t>
      </w:r>
    </w:p>
    <w:p>
      <w:pPr>
        <w:numPr>
          <w:ilvl w:val="0"/>
          <w:numId w:val="1001"/>
        </w:numPr>
        <w:pStyle w:val="Compact"/>
      </w:pPr>
      <w:r>
        <w:t xml:space="preserve">clumsy — неуклюжий, неловкий</w:t>
      </w:r>
      <w:r>
        <w:br/>
      </w:r>
      <w:r>
        <w:t xml:space="preserve">She was a</w:t>
      </w:r>
      <w:r>
        <w:t xml:space="preserve"> </w:t>
      </w:r>
      <w:r>
        <w:rPr>
          <w:highlight w:val="yellow"/>
        </w:rPr>
        <w:t xml:space="preserve">clumsy</w:t>
      </w:r>
      <w:r>
        <w:t xml:space="preserve"> </w:t>
      </w:r>
      <w:r>
        <w:t xml:space="preserve">child</w:t>
      </w:r>
    </w:p>
    <w:p>
      <w:pPr>
        <w:numPr>
          <w:ilvl w:val="0"/>
          <w:numId w:val="1001"/>
        </w:numPr>
        <w:pStyle w:val="Compact"/>
      </w:pPr>
      <w:r>
        <w:t xml:space="preserve">reluctant — неохотный</w:t>
      </w:r>
      <w:r>
        <w:br/>
      </w:r>
      <w:r>
        <w:t xml:space="preserve">People were happy to critique, but</w:t>
      </w:r>
      <w:r>
        <w:t xml:space="preserve"> </w:t>
      </w:r>
      <w:r>
        <w:rPr>
          <w:highlight w:val="yellow"/>
        </w:rPr>
        <w:t xml:space="preserve">reluctant</w:t>
      </w:r>
      <w:r>
        <w:t xml:space="preserve"> </w:t>
      </w:r>
      <w:r>
        <w:t xml:space="preserve">to actually do something.</w:t>
      </w:r>
    </w:p>
    <w:p>
      <w:pPr>
        <w:numPr>
          <w:ilvl w:val="0"/>
          <w:numId w:val="1001"/>
        </w:numPr>
        <w:pStyle w:val="Compact"/>
      </w:pPr>
      <w:r>
        <w:t xml:space="preserve">versatile — разносторонний, разнообразный</w:t>
      </w:r>
      <w:r>
        <w:br/>
      </w:r>
      <w:r>
        <w:rPr>
          <w:highlight w:val="yellow"/>
        </w:rPr>
        <w:t xml:space="preserve">Versatile</w:t>
      </w:r>
      <w:r>
        <w:t xml:space="preserve"> </w:t>
      </w:r>
      <w:r>
        <w:t xml:space="preserve">actor, he could play any role and be good at it.</w:t>
      </w:r>
    </w:p>
    <w:p>
      <w:pPr>
        <w:numPr>
          <w:ilvl w:val="0"/>
          <w:numId w:val="1001"/>
        </w:numPr>
        <w:pStyle w:val="Compact"/>
      </w:pPr>
      <w:r>
        <w:t xml:space="preserve">efficacy — эффективность, результативность</w:t>
      </w:r>
      <w:r>
        <w:br/>
      </w:r>
      <w:r>
        <w:t xml:space="preserve">Efficiency is doing something in optimal way,</w:t>
      </w:r>
      <w:r>
        <w:t xml:space="preserve"> </w:t>
      </w:r>
      <w:r>
        <w:rPr>
          <w:highlight w:val="yellow"/>
        </w:rPr>
        <w:t xml:space="preserve">efficacy</w:t>
      </w:r>
      <w:r>
        <w:t xml:space="preserve"> </w:t>
      </w:r>
      <w:r>
        <w:t xml:space="preserve">is getting things done.</w:t>
      </w:r>
    </w:p>
    <w:p>
      <w:pPr>
        <w:numPr>
          <w:ilvl w:val="0"/>
          <w:numId w:val="1001"/>
        </w:numPr>
        <w:pStyle w:val="Compact"/>
      </w:pPr>
      <w:r>
        <w:t xml:space="preserve">cheeping — щебет, писк</w:t>
      </w:r>
      <w:r>
        <w:br/>
      </w:r>
      <w:r>
        <w:t xml:space="preserve">(Okay but what if the birds were breathing the helium? Would their cheeping get higher-pitched?)</w:t>
      </w:r>
      <w:r>
        <w:br/>
      </w:r>
      <w:r>
        <w:t xml:space="preserve">I hate birds, that annoying</w:t>
      </w:r>
      <w:r>
        <w:t xml:space="preserve"> </w:t>
      </w:r>
      <w:r>
        <w:rPr>
          <w:highlight w:val="yellow"/>
        </w:rPr>
        <w:t xml:space="preserve">cheeping</w:t>
      </w:r>
      <w:r>
        <w:t xml:space="preserve"> </w:t>
      </w:r>
      <w:r>
        <w:t xml:space="preserve">drives me crazy</w:t>
      </w:r>
    </w:p>
    <w:p>
      <w:pPr>
        <w:numPr>
          <w:ilvl w:val="0"/>
          <w:numId w:val="1001"/>
        </w:numPr>
        <w:pStyle w:val="Compact"/>
      </w:pPr>
      <w:r>
        <w:t xml:space="preserve">reel-to-reel — катушечный</w:t>
      </w:r>
      <w:r>
        <w:br/>
      </w:r>
      <w:r>
        <w:t xml:space="preserve">Why did you buy a</w:t>
      </w:r>
      <w:r>
        <w:t xml:space="preserve"> </w:t>
      </w:r>
      <w:r>
        <w:rPr>
          <w:highlight w:val="yellow"/>
        </w:rPr>
        <w:t xml:space="preserve">reel-to-reel</w:t>
      </w:r>
      <w:r>
        <w:t xml:space="preserve"> </w:t>
      </w:r>
      <w:r>
        <w:t xml:space="preserve">tape? How would you even play it?</w:t>
      </w:r>
    </w:p>
    <w:p>
      <w:pPr>
        <w:numPr>
          <w:ilvl w:val="0"/>
          <w:numId w:val="1001"/>
        </w:numPr>
        <w:pStyle w:val="Compact"/>
      </w:pPr>
      <w:r>
        <w:t xml:space="preserve">to convey — передать, выразить</w:t>
      </w:r>
      <w:r>
        <w:br/>
      </w:r>
      <w:r>
        <w:t xml:space="preserve">People use emojis to</w:t>
      </w:r>
      <w:r>
        <w:t xml:space="preserve"> </w:t>
      </w:r>
      <w:r>
        <w:rPr>
          <w:highlight w:val="yellow"/>
        </w:rPr>
        <w:t xml:space="preserve">convey</w:t>
      </w:r>
      <w:r>
        <w:t xml:space="preserve"> </w:t>
      </w:r>
      <w:r>
        <w:t xml:space="preserve">emotion in text messages</w:t>
      </w:r>
    </w:p>
    <w:p>
      <w:pPr>
        <w:numPr>
          <w:ilvl w:val="0"/>
          <w:numId w:val="1001"/>
        </w:numPr>
        <w:pStyle w:val="Compact"/>
      </w:pPr>
      <w:r>
        <w:t xml:space="preserve">newfangled — новомодный</w:t>
      </w:r>
      <w:r>
        <w:br/>
      </w:r>
      <w:r>
        <w:t xml:space="preserve">Why would you need a</w:t>
      </w:r>
      <w:r>
        <w:t xml:space="preserve"> </w:t>
      </w:r>
      <w:r>
        <w:rPr>
          <w:highlight w:val="yellow"/>
        </w:rPr>
        <w:t xml:space="preserve">newfangled</w:t>
      </w:r>
      <w:r>
        <w:t xml:space="preserve"> </w:t>
      </w:r>
      <w:r>
        <w:t xml:space="preserve">phone? Isn't your current just fine?</w:t>
      </w:r>
    </w:p>
    <w:p>
      <w:pPr>
        <w:numPr>
          <w:ilvl w:val="0"/>
          <w:numId w:val="1001"/>
        </w:numPr>
        <w:pStyle w:val="Compact"/>
      </w:pPr>
      <w:r>
        <w:t xml:space="preserve">to resemble — напоминать, походить на</w:t>
      </w:r>
      <w:r>
        <w:br/>
      </w:r>
      <w:r>
        <w:t xml:space="preserve">He used to</w:t>
      </w:r>
      <w:r>
        <w:t xml:space="preserve"> </w:t>
      </w:r>
      <w:r>
        <w:rPr>
          <w:highlight w:val="yellow"/>
        </w:rPr>
        <w:t xml:space="preserve">resemble</w:t>
      </w:r>
      <w:r>
        <w:t xml:space="preserve"> </w:t>
      </w:r>
      <w:r>
        <w:t xml:space="preserve">his mother</w:t>
      </w:r>
    </w:p>
    <w:p>
      <w:pPr>
        <w:numPr>
          <w:ilvl w:val="0"/>
          <w:numId w:val="1001"/>
        </w:numPr>
        <w:pStyle w:val="Compact"/>
      </w:pPr>
      <w:r>
        <w:t xml:space="preserve">ubiquitously — повсеместно, везде</w:t>
      </w:r>
      <w:r>
        <w:br/>
      </w:r>
      <w:r>
        <w:t xml:space="preserve">In modern world, especially in so-called 'first world' English is spoken</w:t>
      </w:r>
      <w:r>
        <w:t xml:space="preserve"> </w:t>
      </w:r>
      <w:r>
        <w:rPr>
          <w:highlight w:val="yellow"/>
        </w:rPr>
        <w:t xml:space="preserve">ubiquitously</w:t>
      </w:r>
    </w:p>
    <w:p>
      <w:pPr>
        <w:numPr>
          <w:ilvl w:val="0"/>
          <w:numId w:val="1001"/>
        </w:numPr>
        <w:pStyle w:val="Compact"/>
      </w:pPr>
      <w:r>
        <w:t xml:space="preserve">fad — прихоть, причуда, временная мода</w:t>
      </w:r>
      <w:r>
        <w:br/>
      </w:r>
      <w:r>
        <w:t xml:space="preserve">Couple years ago, there was a</w:t>
      </w:r>
      <w:r>
        <w:t xml:space="preserve"> </w:t>
      </w:r>
      <w:r>
        <w:rPr>
          <w:highlight w:val="yellow"/>
        </w:rPr>
        <w:t xml:space="preserve">fad</w:t>
      </w:r>
      <w:r>
        <w:t xml:space="preserve"> </w:t>
      </w:r>
      <w:r>
        <w:t xml:space="preserve">for cuffing jeans</w:t>
      </w:r>
    </w:p>
    <w:p>
      <w:pPr>
        <w:numPr>
          <w:ilvl w:val="0"/>
          <w:numId w:val="1001"/>
        </w:numPr>
        <w:pStyle w:val="Compact"/>
      </w:pPr>
      <w:r>
        <w:t xml:space="preserve">reckon — рассчитывать, считаться с</w:t>
      </w:r>
      <w:r>
        <w:br/>
      </w:r>
      <w:r>
        <w:t xml:space="preserve">We need to</w:t>
      </w:r>
      <w:r>
        <w:t xml:space="preserve"> </w:t>
      </w:r>
      <w:r>
        <w:rPr>
          <w:highlight w:val="yellow"/>
        </w:rPr>
        <w:t xml:space="preserve">reckon</w:t>
      </w:r>
      <w:r>
        <w:t xml:space="preserve"> </w:t>
      </w:r>
      <w:r>
        <w:t xml:space="preserve">with possible consequences</w:t>
      </w:r>
    </w:p>
    <w:p>
      <w:pPr>
        <w:numPr>
          <w:ilvl w:val="0"/>
          <w:numId w:val="1001"/>
        </w:numPr>
        <w:pStyle w:val="Compact"/>
      </w:pPr>
      <w:r>
        <w:t xml:space="preserve">obscure — смутный, неясный</w:t>
      </w:r>
      <w:r>
        <w:br/>
      </w:r>
      <w:r>
        <w:t xml:space="preserve">He has changed his decision for some</w:t>
      </w:r>
      <w:r>
        <w:t xml:space="preserve"> </w:t>
      </w:r>
      <w:r>
        <w:rPr>
          <w:highlight w:val="yellow"/>
        </w:rPr>
        <w:t xml:space="preserve">obscure</w:t>
      </w:r>
      <w:r>
        <w:t xml:space="preserve"> </w:t>
      </w:r>
      <w:r>
        <w:t xml:space="preserve">reasons</w:t>
      </w:r>
    </w:p>
    <w:p>
      <w:pPr>
        <w:numPr>
          <w:ilvl w:val="0"/>
          <w:numId w:val="1001"/>
        </w:numPr>
        <w:pStyle w:val="Compact"/>
      </w:pPr>
      <w:r>
        <w:t xml:space="preserve">tantalizing — заманчивый, дразнящий</w:t>
      </w:r>
      <w:r>
        <w:br/>
      </w:r>
      <w:r>
        <w:t xml:space="preserve">And here author provides a</w:t>
      </w:r>
      <w:r>
        <w:t xml:space="preserve"> </w:t>
      </w:r>
      <w:r>
        <w:rPr>
          <w:highlight w:val="yellow"/>
        </w:rPr>
        <w:t xml:space="preserve">tantalizing</w:t>
      </w:r>
      <w:r>
        <w:t xml:space="preserve"> </w:t>
      </w:r>
      <w:r>
        <w:t xml:space="preserve">clue</w:t>
      </w:r>
    </w:p>
    <w:p>
      <w:pPr>
        <w:numPr>
          <w:ilvl w:val="0"/>
          <w:numId w:val="1001"/>
        </w:numPr>
        <w:pStyle w:val="Compact"/>
      </w:pPr>
      <w:r>
        <w:t xml:space="preserve">ostensibly — якобы</w:t>
      </w:r>
      <w:r>
        <w:br/>
      </w:r>
      <w:r>
        <w:rPr>
          <w:highlight w:val="yellow"/>
        </w:rPr>
        <w:t xml:space="preserve">ostensibly</w:t>
      </w:r>
      <w:r>
        <w:t xml:space="preserve"> </w:t>
      </w:r>
      <w:r>
        <w:t xml:space="preserve">this time it would be all different</w:t>
      </w:r>
    </w:p>
    <w:p>
      <w:pPr>
        <w:numPr>
          <w:ilvl w:val="0"/>
          <w:numId w:val="1001"/>
        </w:numPr>
        <w:pStyle w:val="Compact"/>
      </w:pPr>
      <w:r>
        <w:t xml:space="preserve">incoherent — бессвязный</w:t>
      </w:r>
      <w:r>
        <w:br/>
      </w:r>
      <w:r>
        <w:t xml:space="preserve">Sometimes for theory being</w:t>
      </w:r>
      <w:r>
        <w:t xml:space="preserve"> </w:t>
      </w:r>
      <w:r>
        <w:rPr>
          <w:highlight w:val="yellow"/>
        </w:rPr>
        <w:t xml:space="preserve">incoherent</w:t>
      </w:r>
      <w:r>
        <w:t xml:space="preserve"> </w:t>
      </w:r>
      <w:r>
        <w:t xml:space="preserve">is unavoidable</w:t>
      </w:r>
    </w:p>
    <w:p>
      <w:pPr>
        <w:numPr>
          <w:ilvl w:val="0"/>
          <w:numId w:val="1001"/>
        </w:numPr>
        <w:pStyle w:val="Compact"/>
      </w:pPr>
      <w:r>
        <w:t xml:space="preserve">narrowly — узко</w:t>
      </w:r>
      <w:r>
        <w:br/>
      </w:r>
      <w:r>
        <w:t xml:space="preserve">You think too</w:t>
      </w:r>
      <w:r>
        <w:t xml:space="preserve"> </w:t>
      </w:r>
      <w:r>
        <w:rPr>
          <w:highlight w:val="yellow"/>
        </w:rPr>
        <w:t xml:space="preserve">narrowly</w:t>
      </w:r>
    </w:p>
    <w:p>
      <w:pPr>
        <w:numPr>
          <w:ilvl w:val="0"/>
          <w:numId w:val="1001"/>
        </w:numPr>
        <w:pStyle w:val="Compact"/>
      </w:pPr>
      <w:r>
        <w:t xml:space="preserve">flux — поток, течение</w:t>
      </w:r>
      <w:r>
        <w:br/>
      </w:r>
      <w:r>
        <w:t xml:space="preserve">So where else might this state of</w:t>
      </w:r>
      <w:r>
        <w:t xml:space="preserve"> </w:t>
      </w:r>
      <w:r>
        <w:rPr>
          <w:highlight w:val="yellow"/>
        </w:rPr>
        <w:t xml:space="preserve">flux</w:t>
      </w:r>
      <w:r>
        <w:t xml:space="preserve"> </w:t>
      </w:r>
      <w:r>
        <w:t xml:space="preserve">be taking us?</w:t>
      </w:r>
    </w:p>
    <w:p>
      <w:pPr>
        <w:numPr>
          <w:ilvl w:val="0"/>
          <w:numId w:val="1001"/>
        </w:numPr>
        <w:pStyle w:val="Compact"/>
      </w:pPr>
      <w:r>
        <w:t xml:space="preserve">spectacular — впечатляющий</w:t>
      </w:r>
      <w:r>
        <w:br/>
      </w:r>
      <w:r>
        <w:t xml:space="preserve">Language is humanity’s most</w:t>
      </w:r>
      <w:r>
        <w:t xml:space="preserve"> </w:t>
      </w:r>
      <w:r>
        <w:rPr>
          <w:highlight w:val="yellow"/>
        </w:rPr>
        <w:t xml:space="preserve">spectacular</w:t>
      </w:r>
      <w:r>
        <w:t xml:space="preserve"> </w:t>
      </w:r>
      <w:r>
        <w:t xml:space="preserve">open source project</w:t>
      </w:r>
    </w:p>
    <w:p>
      <w:pPr>
        <w:numPr>
          <w:ilvl w:val="0"/>
          <w:numId w:val="1001"/>
        </w:numPr>
        <w:pStyle w:val="Compact"/>
      </w:pPr>
      <w:r>
        <w:t xml:space="preserve">upswing — подъём</w:t>
      </w:r>
      <w:r>
        <w:br/>
      </w:r>
      <w:r>
        <w:t xml:space="preserve">We can see a major</w:t>
      </w:r>
      <w:r>
        <w:t xml:space="preserve"> </w:t>
      </w:r>
      <w:r>
        <w:rPr>
          <w:highlight w:val="yellow"/>
        </w:rPr>
        <w:t xml:space="preserve">upswing</w:t>
      </w:r>
      <w:r>
        <w:t xml:space="preserve"> </w:t>
      </w:r>
      <w:r>
        <w:t xml:space="preserve">here on the graph</w:t>
      </w:r>
    </w:p>
    <w:bookmarkEnd w:id="20"/>
    <w:bookmarkStart w:id="21" w:name="idioms"/>
    <w:p>
      <w:pPr>
        <w:pStyle w:val="Heading2"/>
      </w:pPr>
      <w:r>
        <w:t xml:space="preserve">idioms</w:t>
      </w:r>
    </w:p>
    <w:p>
      <w:pPr>
        <w:numPr>
          <w:ilvl w:val="0"/>
          <w:numId w:val="1002"/>
        </w:numPr>
        <w:pStyle w:val="Compact"/>
      </w:pPr>
      <w:r>
        <w:t xml:space="preserve">...or if you’re so cutting-edge that it’s hard to explain yourself to non-internet people this book will help you</w:t>
      </w:r>
      <w:r>
        <w:t xml:space="preserve"> </w:t>
      </w:r>
      <w:r>
        <w:rPr>
          <w:highlight w:val="yellow"/>
        </w:rPr>
        <w:t xml:space="preserve">bridge that gap</w:t>
      </w:r>
    </w:p>
    <w:p>
      <w:pPr>
        <w:numPr>
          <w:ilvl w:val="0"/>
          <w:numId w:val="1002"/>
        </w:numPr>
        <w:pStyle w:val="Compact"/>
      </w:pPr>
      <w:r>
        <w:t xml:space="preserve">But the book metaphor has</w:t>
      </w:r>
      <w:r>
        <w:t xml:space="preserve"> </w:t>
      </w:r>
      <w:r>
        <w:rPr>
          <w:highlight w:val="yellow"/>
        </w:rPr>
        <w:t xml:space="preserve">run its course</w:t>
      </w:r>
    </w:p>
    <w:bookmarkEnd w:id="21"/>
    <w:bookmarkStart w:id="22" w:name="phrasal-verbs"/>
    <w:p>
      <w:pPr>
        <w:pStyle w:val="Heading2"/>
      </w:pPr>
      <w:r>
        <w:t xml:space="preserve">phrasal verbs</w:t>
      </w:r>
    </w:p>
    <w:p>
      <w:pPr>
        <w:numPr>
          <w:ilvl w:val="0"/>
          <w:numId w:val="1003"/>
        </w:numPr>
        <w:pStyle w:val="Compact"/>
      </w:pPr>
      <w:r>
        <w:t xml:space="preserve">But the idea that</w:t>
      </w:r>
      <w:r>
        <w:t xml:space="preserve"> </w:t>
      </w:r>
      <w:r>
        <w:rPr>
          <w:highlight w:val="yellow"/>
        </w:rPr>
        <w:t xml:space="preserve">caught on</w:t>
      </w:r>
      <w:r>
        <w:t xml:space="preserve"> </w:t>
      </w:r>
      <w:r>
        <w:t xml:space="preserve">was a suggestion by a professor named Scott Fahlman.</w:t>
      </w:r>
    </w:p>
    <w:p>
      <w:pPr>
        <w:numPr>
          <w:ilvl w:val="0"/>
          <w:numId w:val="1003"/>
        </w:numPr>
        <w:pStyle w:val="Compact"/>
      </w:pPr>
      <w:r>
        <w:t xml:space="preserve">But here they</w:t>
      </w:r>
      <w:r>
        <w:t xml:space="preserve"> </w:t>
      </w:r>
      <w:r>
        <w:rPr>
          <w:highlight w:val="yellow"/>
        </w:rPr>
        <w:t xml:space="preserve">ran into</w:t>
      </w:r>
      <w:r>
        <w:t xml:space="preserve"> </w:t>
      </w:r>
      <w:r>
        <w:t xml:space="preserve">a problem</w:t>
      </w:r>
    </w:p>
    <w:p>
      <w:pPr>
        <w:numPr>
          <w:ilvl w:val="0"/>
          <w:numId w:val="1003"/>
        </w:numPr>
        <w:pStyle w:val="Compact"/>
      </w:pPr>
      <w:r>
        <w:t xml:space="preserve">In 2000, as emoji first started</w:t>
      </w:r>
      <w:r>
        <w:t xml:space="preserve"> </w:t>
      </w:r>
      <w:r>
        <w:rPr>
          <w:highlight w:val="yellow"/>
        </w:rPr>
        <w:t xml:space="preserve">taking off</w:t>
      </w:r>
      <w:r>
        <w:t xml:space="preserve"> </w:t>
      </w:r>
      <w:r>
        <w:t xml:space="preserve">in Japan...</w:t>
      </w:r>
    </w:p>
    <w:p>
      <w:pPr>
        <w:numPr>
          <w:ilvl w:val="0"/>
          <w:numId w:val="1003"/>
        </w:numPr>
        <w:pStyle w:val="Compact"/>
      </w:pPr>
      <w:r>
        <w:t xml:space="preserve">the Unicode Consortium is still taking requests, still</w:t>
      </w:r>
      <w:r>
        <w:t xml:space="preserve"> </w:t>
      </w:r>
      <w:r>
        <w:rPr>
          <w:highlight w:val="yellow"/>
        </w:rPr>
        <w:t xml:space="preserve">rolling out</w:t>
      </w:r>
      <w:r>
        <w:t xml:space="preserve"> </w:t>
      </w:r>
      <w:r>
        <w:t xml:space="preserve">a hundred or so new emoji each year</w:t>
      </w:r>
    </w:p>
    <w:p>
      <w:pPr>
        <w:numPr>
          <w:ilvl w:val="0"/>
          <w:numId w:val="1003"/>
        </w:numPr>
        <w:pStyle w:val="Compact"/>
      </w:pPr>
      <w:r>
        <w:t xml:space="preserve">As the hype</w:t>
      </w:r>
      <w:r>
        <w:t xml:space="preserve"> </w:t>
      </w:r>
      <w:r>
        <w:rPr>
          <w:highlight w:val="yellow"/>
        </w:rPr>
        <w:t xml:space="preserve">settles down</w:t>
      </w:r>
    </w:p>
    <w:p>
      <w:pPr>
        <w:numPr>
          <w:ilvl w:val="0"/>
          <w:numId w:val="1003"/>
        </w:numPr>
        <w:pStyle w:val="Compact"/>
      </w:pPr>
      <w:r>
        <w:t xml:space="preserve">a pamphlet from 1521 designed to</w:t>
      </w:r>
      <w:r>
        <w:t xml:space="preserve"> </w:t>
      </w:r>
      <w:r>
        <w:rPr>
          <w:highlight w:val="yellow"/>
        </w:rPr>
        <w:t xml:space="preserve">drum up</w:t>
      </w:r>
      <w:r>
        <w:t xml:space="preserve"> </w:t>
      </w:r>
      <w:r>
        <w:t xml:space="preserve">populist support against the Catholic Church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vocab</dc:title>
  <dc:creator/>
  <cp:keywords/>
  <dcterms:created xsi:type="dcterms:W3CDTF">2024-03-25T20:47:28Z</dcterms:created>
  <dcterms:modified xsi:type="dcterms:W3CDTF">2024-03-25T20:47:28Z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