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A3" w:rsidRDefault="00F54DA3">
      <w:pPr>
        <w:pStyle w:val="Text"/>
        <w:ind w:firstLine="0"/>
        <w:rPr>
          <w:sz w:val="18"/>
          <w:szCs w:val="18"/>
        </w:rPr>
      </w:pPr>
      <w:r>
        <w:rPr>
          <w:sz w:val="18"/>
          <w:szCs w:val="18"/>
        </w:rPr>
        <w:footnoteReference w:customMarkFollows="1" w:id="2"/>
        <w:sym w:font="Symbol" w:char="F020"/>
      </w:r>
    </w:p>
    <w:p w:rsidR="00F54DA3" w:rsidRPr="00E160D0" w:rsidRDefault="007E1558">
      <w:pPr>
        <w:pStyle w:val="Title"/>
        <w:framePr w:wrap="notBeside"/>
      </w:pPr>
      <w:r>
        <w:t>Preparation of Papers</w:t>
      </w:r>
      <w:r w:rsidR="00406666">
        <w:t xml:space="preserve"> </w:t>
      </w:r>
      <w:r w:rsidR="003275D5" w:rsidRPr="00E160D0">
        <w:t>- Paper Title</w:t>
      </w:r>
    </w:p>
    <w:p w:rsidR="00F54DA3" w:rsidRDefault="00F54DA3">
      <w:pPr>
        <w:pStyle w:val="Authors"/>
        <w:framePr w:wrap="notBeside"/>
      </w:pPr>
      <w:r>
        <w:t>First A. Author, Second B. Author, Jr., Third C. Author</w:t>
      </w:r>
    </w:p>
    <w:p w:rsidR="00F54DA3" w:rsidRPr="00EB3492" w:rsidRDefault="00F54DA3">
      <w:pPr>
        <w:pStyle w:val="Abstract"/>
        <w:rPr>
          <w:b w:val="0"/>
        </w:rPr>
      </w:pPr>
      <w:r w:rsidRPr="00EB3492">
        <w:rPr>
          <w:i/>
          <w:iCs/>
          <w:sz w:val="20"/>
          <w:szCs w:val="20"/>
        </w:rPr>
        <w:t>Abstract</w:t>
      </w:r>
      <w:r w:rsidRPr="00EB3492">
        <w:rPr>
          <w:sz w:val="20"/>
          <w:szCs w:val="20"/>
        </w:rPr>
        <w:t>—</w:t>
      </w:r>
      <w:r w:rsidRPr="00EB3492">
        <w:rPr>
          <w:b w:val="0"/>
        </w:rPr>
        <w:t xml:space="preserve">These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The electronic file of your paper will be formatted further at</w:t>
      </w:r>
      <w:r w:rsidR="00903455" w:rsidRPr="00903455">
        <w:rPr>
          <w:b w:val="0"/>
        </w:rPr>
        <w:t xml:space="preserve"> </w:t>
      </w:r>
      <w:r w:rsidR="00642F89">
        <w:rPr>
          <w:b w:val="0"/>
        </w:rPr>
        <w:t>WASET</w:t>
      </w:r>
      <w:r w:rsidRPr="00EB3492">
        <w:rPr>
          <w:b w:val="0"/>
        </w:rPr>
        <w: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1,78 cm</w:t>
        </w:r>
      </w:smartTag>
      <w:r w:rsidR="00B217B7">
        <w:rPr>
          <w:b w:val="0"/>
        </w:rPr>
        <w:t xml:space="preserve"> top and  down;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8,89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p>
    <w:p w:rsidR="00F54DA3" w:rsidRPr="00EB3492" w:rsidRDefault="00F54DA3"/>
    <w:p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F54DA3" w:rsidRPr="00EB3492">
        <w:rPr>
          <w:b w:val="0"/>
        </w:rPr>
        <w:t xml:space="preserve">About four key words or phrases in alphabetical order, separated by commas. </w:t>
      </w:r>
    </w:p>
    <w:bookmarkEnd w:id="0"/>
    <w:p w:rsidR="00F54DA3" w:rsidRDefault="00F54DA3" w:rsidP="00725705">
      <w:pPr>
        <w:pStyle w:val="Heading1"/>
      </w:pPr>
      <w:r>
        <w:t>I</w:t>
      </w:r>
      <w:r>
        <w:rPr>
          <w:sz w:val="16"/>
          <w:szCs w:val="16"/>
        </w:rPr>
        <w:t>NTRODUCTION</w:t>
      </w:r>
    </w:p>
    <w:p w:rsidR="00F54DA3" w:rsidRDefault="00F54D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54DA3" w:rsidRDefault="00F54DA3">
      <w:pPr>
        <w:pStyle w:val="Text"/>
        <w:ind w:firstLine="0"/>
      </w:pPr>
      <w:r>
        <w:rPr>
          <w:smallCaps/>
        </w:rPr>
        <w:t>HIS</w:t>
      </w:r>
      <w:r>
        <w:t xml:space="preserve"> document is a template for </w:t>
      </w:r>
      <w:r>
        <w:rPr>
          <w:i/>
          <w:iCs/>
        </w:rPr>
        <w:t>Word</w:t>
      </w:r>
      <w:r w:rsidR="00642F89">
        <w:rPr>
          <w:i/>
          <w:iCs/>
        </w:rPr>
        <w:t xml:space="preserve"> (doc</w:t>
      </w:r>
      <w:r w:rsidR="004A6756">
        <w:rPr>
          <w:i/>
          <w:iCs/>
        </w:rPr>
        <w:t>, docx</w:t>
      </w:r>
      <w:r w:rsidR="00642F89">
        <w:rPr>
          <w:i/>
          <w:iCs/>
        </w:rPr>
        <w:t>)</w:t>
      </w:r>
      <w:r w:rsidR="00642F89">
        <w:t xml:space="preserve"> versions</w:t>
      </w:r>
      <w:r>
        <w:t xml:space="preserve">. If you are reading a paper version of this document, so you can use it to prepare your manuscript. </w:t>
      </w:r>
    </w:p>
    <w:p w:rsidR="00F54DA3" w:rsidRPr="00D2773B" w:rsidRDefault="00F54DA3">
      <w:pPr>
        <w:pStyle w:val="Text"/>
        <w:rPr>
          <w:b/>
          <w:i/>
        </w:rPr>
      </w:pPr>
      <w:r>
        <w:t xml:space="preserve">When you open </w:t>
      </w:r>
      <w:r w:rsidR="0016433A">
        <w:rPr>
          <w:b/>
        </w:rPr>
        <w:t>template</w:t>
      </w:r>
      <w:r w:rsidR="004F2F0E" w:rsidRPr="004F2F0E">
        <w:rPr>
          <w:b/>
        </w:rPr>
        <w:t>.doc</w:t>
      </w:r>
      <w:r w:rsidR="004A6756">
        <w:rPr>
          <w:b/>
        </w:rPr>
        <w:t>x</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A6756">
        <w:rPr>
          <w:b/>
        </w:rPr>
        <w:t>x</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 xml:space="preserve">Use italics for emphasis; do not underline. </w:t>
      </w:r>
    </w:p>
    <w:p w:rsidR="00F54DA3" w:rsidRDefault="00F54DA3">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pPr>
        <w:pStyle w:val="Heading1"/>
      </w:pPr>
      <w:r>
        <w:t>Procedure for Paper Submission</w:t>
      </w:r>
    </w:p>
    <w:p w:rsidR="00F54DA3" w:rsidRDefault="00F54DA3" w:rsidP="00725705">
      <w:pPr>
        <w:pStyle w:val="Heading2"/>
      </w:pPr>
      <w:r>
        <w:t>Review Stage</w:t>
      </w:r>
    </w:p>
    <w:p w:rsidR="00F54DA3" w:rsidRDefault="00A54A40" w:rsidP="00EF0F4F">
      <w:pPr>
        <w:pStyle w:val="Text"/>
        <w:ind w:firstLine="204"/>
      </w:pPr>
      <w:r>
        <w:t xml:space="preserve">Please </w:t>
      </w:r>
      <w:r w:rsidR="00F54DA3">
        <w:t>submit your manuscript electronically for review</w:t>
      </w:r>
      <w:r>
        <w:t xml:space="preserve"> as e-mail attachments.</w:t>
      </w:r>
      <w:r w:rsidR="00F54DA3">
        <w:t xml:space="preserve"> When you submit your </w:t>
      </w:r>
      <w:r w:rsidR="00EF0F4F">
        <w:t xml:space="preserve">initial full paper version, </w:t>
      </w:r>
      <w:r>
        <w:t>prepare</w:t>
      </w:r>
      <w:r w:rsidR="00F54DA3">
        <w:t xml:space="preserve"> it in two-column format, including figures and tables. </w:t>
      </w:r>
    </w:p>
    <w:p w:rsidR="00F54DA3" w:rsidRDefault="00F54DA3" w:rsidP="005470AD">
      <w:pPr>
        <w:pStyle w:val="Heading2"/>
      </w:pPr>
      <w:r>
        <w:t>Figures</w:t>
      </w:r>
    </w:p>
    <w:p w:rsidR="00F54DA3" w:rsidRDefault="00F54DA3">
      <w:pPr>
        <w:pStyle w:val="Text"/>
      </w:pPr>
      <w:r>
        <w:t>All tables and figures you insert in your document are only to help you gauge the size of your paper, for the convenience of the referees, and to make it easy for you to distribute preprints.</w:t>
      </w:r>
      <w:r w:rsidR="004F2F0E">
        <w:t xml:space="preserve"> </w:t>
      </w:r>
    </w:p>
    <w:p w:rsidR="00F54DA3" w:rsidRDefault="004F2F0E" w:rsidP="00FB6FDF">
      <w:pPr>
        <w:pStyle w:val="Heading2"/>
      </w:pPr>
      <w:r>
        <w:t>Document Modification</w:t>
      </w:r>
    </w:p>
    <w:p w:rsidR="00F54DA3" w:rsidRDefault="00F54DA3" w:rsidP="00FB6FDF">
      <w:pPr>
        <w:pStyle w:val="Text"/>
        <w:ind w:firstLine="204"/>
        <w:rPr>
          <w:i/>
          <w:iCs/>
        </w:rPr>
      </w:pPr>
      <w:r>
        <w:t>If you mod</w:t>
      </w:r>
      <w:r w:rsidR="00842315">
        <w:t xml:space="preserve">ify this document for use with </w:t>
      </w:r>
      <w:r w:rsidR="00642F89">
        <w:rPr>
          <w:b/>
        </w:rPr>
        <w:t>WASET</w:t>
      </w:r>
      <w:r w:rsidR="00FA0AEB">
        <w:rPr>
          <w:i/>
        </w:rPr>
        <w:t>,</w:t>
      </w:r>
      <w:r w:rsidR="00FA0AEB">
        <w:rPr>
          <w:b/>
        </w:rPr>
        <w:t xml:space="preserve"> </w:t>
      </w:r>
      <w:r w:rsidR="004F2F0E">
        <w:t>journal</w:t>
      </w:r>
      <w:r w:rsidR="00FA0AEB">
        <w:t>s</w:t>
      </w:r>
      <w:r>
        <w:t xml:space="preserve"> or conferences, you should save it as type “Word - RTF (*.doc</w:t>
      </w:r>
      <w:r w:rsidR="004A6756">
        <w:t>x</w:t>
      </w:r>
      <w:r>
        <w:t xml:space="preserve">)” so that it can be opened by any version of </w:t>
      </w:r>
      <w:r>
        <w:rPr>
          <w:i/>
          <w:iCs/>
        </w:rPr>
        <w:t>Word.</w:t>
      </w:r>
    </w:p>
    <w:p w:rsidR="00F54DA3" w:rsidRDefault="00F54DA3" w:rsidP="00B640F9">
      <w:pPr>
        <w:pStyle w:val="Heading2"/>
      </w:pPr>
      <w:r>
        <w:t>Copyright Form</w:t>
      </w:r>
    </w:p>
    <w:p w:rsidR="00F54DA3" w:rsidRDefault="002E76B1" w:rsidP="004F2F0E">
      <w:pPr>
        <w:pStyle w:val="Text"/>
      </w:pPr>
      <w:r>
        <w:t>A</w:t>
      </w:r>
      <w:r w:rsidR="00F54DA3">
        <w:t xml:space="preserve"> </w:t>
      </w:r>
      <w:r w:rsidR="00642F89">
        <w:rPr>
          <w:b/>
        </w:rPr>
        <w:t>WASET</w:t>
      </w:r>
      <w:r w:rsidR="00145B38" w:rsidRPr="00145B38">
        <w:rPr>
          <w:i/>
        </w:rPr>
        <w:t xml:space="preserve"> </w:t>
      </w:r>
      <w:r w:rsidR="00F54DA3">
        <w:t xml:space="preserve">copyright form should accompany your final </w:t>
      </w:r>
      <w:r w:rsidR="004A6756">
        <w:t>submission. You can get a .pdf</w:t>
      </w:r>
      <w:r w:rsidR="004F2F0E">
        <w:t xml:space="preserve"> </w:t>
      </w:r>
      <w:r w:rsidR="00F54DA3">
        <w:t xml:space="preserve">version at </w:t>
      </w:r>
      <w:r w:rsidR="001B5068" w:rsidRPr="002E76B1">
        <w:t>http://www.</w:t>
      </w:r>
      <w:r w:rsidR="00E24C32">
        <w:t>waset</w:t>
      </w:r>
      <w:r w:rsidR="001B5068" w:rsidRPr="002E76B1">
        <w:t>.org/</w:t>
      </w:r>
      <w:r w:rsidR="002A63BB">
        <w:t>downloads/</w:t>
      </w:r>
      <w:r w:rsidR="001B5068" w:rsidRPr="002E76B1">
        <w:t>copyr</w:t>
      </w:r>
      <w:r w:rsidR="009E38CA">
        <w:t>ight.pdf</w:t>
      </w:r>
      <w:r w:rsidR="001B5068">
        <w:t xml:space="preserve"> </w:t>
      </w:r>
      <w:r w:rsidR="00F54DA3">
        <w:t xml:space="preserve">or from the first issues in each volume of the </w:t>
      </w:r>
      <w:r w:rsidR="00642F89">
        <w:rPr>
          <w:b/>
        </w:rPr>
        <w:t>WASET</w:t>
      </w:r>
      <w:r w:rsidR="00F54DA3">
        <w:rPr>
          <w:i/>
          <w:iCs/>
        </w:rPr>
        <w:t>.</w:t>
      </w:r>
      <w:r w:rsidR="00F54DA3">
        <w:t xml:space="preserve"> Authors are responsible for obtaining any security clearances.</w:t>
      </w:r>
    </w:p>
    <w:p w:rsidR="00F54DA3" w:rsidRDefault="00F54DA3">
      <w:pPr>
        <w:pStyle w:val="Heading1"/>
      </w:pPr>
      <w:r>
        <w:t>M</w:t>
      </w:r>
      <w:r>
        <w:rPr>
          <w:sz w:val="16"/>
          <w:szCs w:val="16"/>
        </w:rPr>
        <w:t>ATH</w:t>
      </w:r>
    </w:p>
    <w:p w:rsidR="00F54DA3" w:rsidRDefault="00F54DA3" w:rsidP="004F2F0E">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F54DA3" w:rsidRDefault="00F54DA3">
      <w:pPr>
        <w:pStyle w:val="Heading1"/>
      </w:pPr>
      <w:r>
        <w:t>Units</w:t>
      </w:r>
    </w:p>
    <w:p w:rsidR="00F54DA3" w:rsidRDefault="00F54DA3">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F54DA3" w:rsidRDefault="00F54DA3" w:rsidP="004F2F0E">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F54DA3" w:rsidRDefault="00F54DA3">
      <w:pPr>
        <w:pStyle w:val="Heading1"/>
      </w:pPr>
      <w:r>
        <w:t>Helpful Hints</w:t>
      </w:r>
    </w:p>
    <w:p w:rsidR="00F54DA3" w:rsidRDefault="00F54DA3" w:rsidP="00B640F9">
      <w:pPr>
        <w:pStyle w:val="Heading2"/>
      </w:pPr>
      <w:r>
        <w:t>Figures and Tables</w:t>
      </w:r>
      <w:r w:rsidR="004F2F0E">
        <w:t xml:space="preserve"> </w:t>
      </w:r>
    </w:p>
    <w:p w:rsidR="00F54DA3" w:rsidRDefault="00F54DA3">
      <w:pPr>
        <w:pStyle w:val="Text"/>
      </w:pPr>
      <w:r>
        <w:t xml:space="preserve">Large figures and tables may span both columns. Place figure captions below the figures; place table titles above the </w:t>
      </w:r>
      <w:r>
        <w:lastRenderedPageBreak/>
        <w:t xml:space="preserve">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F54DA3" w:rsidRDefault="000E1787" w:rsidP="000E1787">
      <w:pPr>
        <w:pStyle w:val="Text"/>
      </w:pPr>
      <w:r>
        <w:rPr>
          <w:b/>
          <w:bCs/>
        </w:rPr>
        <w:t>The paper is only printed in black-white color.</w:t>
      </w:r>
      <w:r>
        <w:t xml:space="preserve"> </w:t>
      </w:r>
      <w:r w:rsidR="00F54DA3">
        <w:t xml:space="preserve">Figure axis labels are often a source of confusion. Use words rather than symbols. As an example, write the quantity “Magnetization,” or “Magnetization </w:t>
      </w:r>
      <w:r w:rsidR="00F54DA3">
        <w:rPr>
          <w:i/>
          <w:iCs/>
        </w:rPr>
        <w:t>M</w:t>
      </w:r>
      <w:r w:rsidR="00F54DA3">
        <w:t>,” not just “</w:t>
      </w:r>
      <w:r w:rsidR="00F54DA3">
        <w:rPr>
          <w:i/>
          <w:iCs/>
        </w:rPr>
        <w:t>M</w:t>
      </w:r>
      <w:r w:rsidR="00F54DA3">
        <w:t>.” Put units in parentheses. Do not label axes only with units. As in Fig. 1, for example, write “Magnetization (A/m)” or “Magnetization (A</w:t>
      </w:r>
      <w:r w:rsidR="00F54DA3" w:rsidRPr="000A26A6">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Equation.3" ShapeID="_x0000_i1025" DrawAspect="Content" ObjectID="_1489502925" r:id="rId9"/>
        </w:object>
      </w:r>
      <w:r w:rsidR="00F54DA3">
        <w:t>m</w:t>
      </w:r>
      <w:r w:rsidR="00F54DA3">
        <w:rPr>
          <w:vertAlign w:val="superscript"/>
        </w:rPr>
        <w:sym w:font="Symbol" w:char="F02D"/>
      </w:r>
      <w:r w:rsidR="00F54DA3">
        <w:rPr>
          <w:vertAlign w:val="superscript"/>
        </w:rPr>
        <w:t>1</w:t>
      </w:r>
      <w:r w:rsidR="00F54DA3">
        <w:t xml:space="preserve">),” not just “A/m.” Do not label axes with a ratio of quantities and units. For example, write “Temperature (K),” not “Temperature/K.” </w:t>
      </w:r>
    </w:p>
    <w:p w:rsidR="00D2773B" w:rsidRDefault="00F54DA3" w:rsidP="002E4F2A">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w:t>
      </w:r>
      <w:smartTag w:uri="urn:schemas-microsoft-com:office:smarttags" w:element="metricconverter">
        <w:smartTagPr>
          <w:attr w:name="ProductID" w:val="1000”"/>
        </w:smartTagPr>
        <w:r>
          <w:t>1000”</w:t>
        </w:r>
      </w:smartTag>
      <w:r>
        <w:t xml:space="preserve"> because the reader would not know whether the top axis label in Fig. 1 meant 16000 A/m or 0.016 A/m. Figure labels should be legible, approximately 8 to 12 point type.</w:t>
      </w:r>
    </w:p>
    <w:p w:rsidR="00616908" w:rsidRDefault="00616908" w:rsidP="002E4F2A">
      <w:pPr>
        <w:pStyle w:val="Text"/>
      </w:pPr>
    </w:p>
    <w:p w:rsidR="00616908" w:rsidRDefault="009D66D9" w:rsidP="00616908">
      <w:pPr>
        <w:pStyle w:val="Text"/>
        <w:ind w:firstLine="0"/>
        <w:jc w:val="center"/>
      </w:pPr>
      <w:r>
        <w:rPr>
          <w:noProof/>
        </w:rPr>
        <w:drawing>
          <wp:inline distT="0" distB="0" distL="0" distR="0">
            <wp:extent cx="2819400"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19400" cy="1019175"/>
                    </a:xfrm>
                    <a:prstGeom prst="rect">
                      <a:avLst/>
                    </a:prstGeom>
                    <a:noFill/>
                    <a:ln w="9525">
                      <a:noFill/>
                      <a:miter lim="800000"/>
                      <a:headEnd/>
                      <a:tailEnd/>
                    </a:ln>
                  </pic:spPr>
                </pic:pic>
              </a:graphicData>
            </a:graphic>
          </wp:inline>
        </w:drawing>
      </w:r>
    </w:p>
    <w:p w:rsidR="00616908" w:rsidRDefault="00616908" w:rsidP="009D66D9">
      <w:pPr>
        <w:pStyle w:val="Text"/>
        <w:spacing w:before="120"/>
        <w:ind w:firstLine="0"/>
        <w:jc w:val="center"/>
      </w:pPr>
      <w:r w:rsidRPr="00321D86">
        <w:rPr>
          <w:sz w:val="18"/>
          <w:szCs w:val="18"/>
        </w:rPr>
        <w:t>Fig</w:t>
      </w:r>
      <w:r>
        <w:rPr>
          <w:sz w:val="18"/>
          <w:szCs w:val="18"/>
        </w:rPr>
        <w:t>. 3</w:t>
      </w:r>
      <w:r w:rsidRPr="00321D86">
        <w:rPr>
          <w:sz w:val="18"/>
          <w:szCs w:val="18"/>
        </w:rPr>
        <w:t xml:space="preserve"> </w:t>
      </w:r>
      <w:r>
        <w:rPr>
          <w:sz w:val="18"/>
          <w:szCs w:val="18"/>
        </w:rPr>
        <w:t>M</w:t>
      </w:r>
      <w:r>
        <w:rPr>
          <w:rFonts w:cs="Times"/>
          <w:color w:val="000000"/>
          <w:sz w:val="18"/>
          <w:szCs w:val="18"/>
        </w:rPr>
        <w:t>apping nonlinear data to a higher dimensional feature space</w:t>
      </w:r>
    </w:p>
    <w:p w:rsidR="00F54DA3" w:rsidRDefault="00F54DA3" w:rsidP="001E692C">
      <w:pPr>
        <w:pStyle w:val="Heading2"/>
      </w:pPr>
      <w:r>
        <w:t>References</w:t>
      </w:r>
    </w:p>
    <w:p w:rsidR="00F54DA3" w:rsidRDefault="00F54DA3">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r w:rsidR="00B640F9">
        <w:t>....</w:t>
      </w:r>
      <w:r>
        <w:t xml:space="preserve">” Unfortunately the </w:t>
      </w:r>
      <w:r w:rsidR="00642F89">
        <w:rPr>
          <w:b/>
        </w:rPr>
        <w:t>WASET</w:t>
      </w:r>
      <w:r w:rsidR="00FA0AEB">
        <w:rPr>
          <w:b/>
        </w:rPr>
        <w:t xml:space="preserve"> </w:t>
      </w:r>
      <w:r>
        <w:t xml:space="preserve">document translator cannot handle automatic endnotes in </w:t>
      </w:r>
      <w:r>
        <w:rPr>
          <w:i/>
          <w:iCs/>
        </w:rPr>
        <w:t>Word</w:t>
      </w:r>
      <w:r>
        <w:t>; therefore, type the reference list at the end of the paper using the “References” style.</w:t>
      </w:r>
    </w:p>
    <w:p w:rsidR="00F54DA3" w:rsidRDefault="00E94B9E">
      <w:pPr>
        <w:pStyle w:val="Text"/>
      </w:pPr>
      <w:r>
        <w:rPr>
          <w:noProof/>
        </w:rPr>
        <w:pict>
          <v:shapetype id="_x0000_t202" coordsize="21600,21600" o:spt="202" path="m,l,21600r21600,l21600,xe">
            <v:stroke joinstyle="miter"/>
            <v:path gradientshapeok="t" o:connecttype="rect"/>
          </v:shapetype>
          <v:shape id="_x0000_s1026" type="#_x0000_t202" style="position:absolute;left:0;text-align:left;margin-left:266.25pt;margin-top:.8pt;width:248.4pt;height:312.8pt;z-index:251657728;mso-position-horizontal-relative:margin;mso-position-vertical-relative:margin" stroked="f">
            <v:textbox style="mso-next-textbox:#_x0000_s1026" inset="0,0,0,0">
              <w:txbxContent>
                <w:p w:rsidR="00F54DA3" w:rsidRDefault="00F54DA3">
                  <w:pPr>
                    <w:pStyle w:val="TableTitle"/>
                  </w:pPr>
                  <w:r>
                    <w:t>TABLE I</w:t>
                  </w:r>
                </w:p>
                <w:p w:rsidR="00F54DA3" w:rsidRDefault="00F54DA3">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F54DA3">
                    <w:trPr>
                      <w:trHeight w:val="440"/>
                    </w:trPr>
                    <w:tc>
                      <w:tcPr>
                        <w:tcW w:w="72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F54DA3" w:rsidRDefault="00F54D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Conversion from Gaussian and</w:t>
                        </w:r>
                      </w:p>
                      <w:p w:rsidR="00F54DA3" w:rsidRDefault="00F54DA3">
                        <w:pPr>
                          <w:jc w:val="center"/>
                          <w:rPr>
                            <w:sz w:val="16"/>
                            <w:szCs w:val="16"/>
                          </w:rPr>
                        </w:pPr>
                        <w:r>
                          <w:rPr>
                            <w:sz w:val="16"/>
                            <w:szCs w:val="16"/>
                          </w:rPr>
                          <w:t xml:space="preserve">CGS EMU to SI </w:t>
                        </w:r>
                        <w:r>
                          <w:rPr>
                            <w:sz w:val="16"/>
                            <w:szCs w:val="16"/>
                            <w:vertAlign w:val="superscript"/>
                          </w:rPr>
                          <w:t>a</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46"/>
                        </w:r>
                      </w:p>
                    </w:tc>
                    <w:tc>
                      <w:tcPr>
                        <w:tcW w:w="1710" w:type="dxa"/>
                        <w:tcBorders>
                          <w:top w:val="nil"/>
                          <w:left w:val="nil"/>
                          <w:bottom w:val="nil"/>
                          <w:right w:val="nil"/>
                        </w:tcBorders>
                      </w:tcPr>
                      <w:p w:rsidR="00F54DA3" w:rsidRDefault="00F54DA3">
                        <w:pPr>
                          <w:rPr>
                            <w:sz w:val="16"/>
                            <w:szCs w:val="16"/>
                          </w:rPr>
                        </w:pPr>
                        <w:r>
                          <w:rPr>
                            <w:sz w:val="16"/>
                            <w:szCs w:val="16"/>
                          </w:rPr>
                          <w:t>magnetic flux</w:t>
                        </w:r>
                      </w:p>
                    </w:tc>
                    <w:tc>
                      <w:tcPr>
                        <w:tcW w:w="2610" w:type="dxa"/>
                        <w:tcBorders>
                          <w:top w:val="nil"/>
                          <w:left w:val="nil"/>
                          <w:bottom w:val="nil"/>
                          <w:right w:val="nil"/>
                        </w:tcBorders>
                      </w:tcPr>
                      <w:p w:rsidR="00F54DA3" w:rsidRDefault="00F54D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B</w:t>
                        </w:r>
                      </w:p>
                    </w:tc>
                    <w:tc>
                      <w:tcPr>
                        <w:tcW w:w="1710" w:type="dxa"/>
                        <w:tcBorders>
                          <w:top w:val="nil"/>
                          <w:left w:val="nil"/>
                          <w:bottom w:val="nil"/>
                          <w:right w:val="nil"/>
                        </w:tcBorders>
                      </w:tcPr>
                      <w:p w:rsidR="00F54DA3" w:rsidRDefault="00F54DA3">
                        <w:pPr>
                          <w:rPr>
                            <w:sz w:val="16"/>
                            <w:szCs w:val="16"/>
                          </w:rPr>
                        </w:pPr>
                        <w:r>
                          <w:rPr>
                            <w:sz w:val="16"/>
                            <w:szCs w:val="16"/>
                          </w:rPr>
                          <w:t xml:space="preserve">magnetic flux density, </w:t>
                        </w:r>
                      </w:p>
                      <w:p w:rsidR="00F54DA3" w:rsidRDefault="00F54DA3">
                        <w:pPr>
                          <w:rPr>
                            <w:sz w:val="16"/>
                            <w:szCs w:val="16"/>
                          </w:rPr>
                        </w:pPr>
                        <w:r>
                          <w:rPr>
                            <w:sz w:val="16"/>
                            <w:szCs w:val="16"/>
                          </w:rPr>
                          <w:t xml:space="preserve">  magnetic induction</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H</w:t>
                        </w:r>
                      </w:p>
                    </w:tc>
                    <w:tc>
                      <w:tcPr>
                        <w:tcW w:w="1710" w:type="dxa"/>
                        <w:tcBorders>
                          <w:top w:val="nil"/>
                          <w:left w:val="nil"/>
                          <w:bottom w:val="nil"/>
                          <w:right w:val="nil"/>
                        </w:tcBorders>
                      </w:tcPr>
                      <w:p w:rsidR="00F54DA3" w:rsidRDefault="00F54DA3">
                        <w:pPr>
                          <w:rPr>
                            <w:sz w:val="16"/>
                            <w:szCs w:val="16"/>
                          </w:rPr>
                        </w:pPr>
                        <w:r>
                          <w:rPr>
                            <w:sz w:val="16"/>
                            <w:szCs w:val="16"/>
                          </w:rPr>
                          <w:t>magnetic field strength</w:t>
                        </w:r>
                      </w:p>
                    </w:tc>
                    <w:tc>
                      <w:tcPr>
                        <w:tcW w:w="2610" w:type="dxa"/>
                        <w:tcBorders>
                          <w:top w:val="nil"/>
                          <w:left w:val="nil"/>
                          <w:bottom w:val="nil"/>
                          <w:right w:val="nil"/>
                        </w:tcBorders>
                      </w:tcPr>
                      <w:p w:rsidR="00F54DA3" w:rsidRDefault="00F54D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vertAlign w:val="superscript"/>
                          </w:rPr>
                        </w:pPr>
                        <w:r>
                          <w:rPr>
                            <w:sz w:val="16"/>
                            <w:szCs w:val="16"/>
                          </w:rPr>
                          <w:t>magnetic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A·m</w:t>
                        </w:r>
                        <w:r w:rsidRPr="00E265FB">
                          <w:rPr>
                            <w:sz w:val="16"/>
                            <w:szCs w:val="16"/>
                            <w:vertAlign w:val="superscript"/>
                            <w:lang w:val="de-DE"/>
                          </w:rPr>
                          <w:t>2</w:t>
                        </w:r>
                        <w:r w:rsidRPr="00E265FB">
                          <w:rPr>
                            <w:sz w:val="16"/>
                            <w:szCs w:val="16"/>
                            <w:lang w:val="de-DE"/>
                          </w:rPr>
                          <w:t xml:space="preserve"> =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J/T</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F54DA3" w:rsidRDefault="00F54D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54DA3">
                    <w:tc>
                      <w:tcPr>
                        <w:tcW w:w="720" w:type="dxa"/>
                        <w:tcBorders>
                          <w:top w:val="nil"/>
                          <w:left w:val="nil"/>
                          <w:bottom w:val="nil"/>
                          <w:right w:val="nil"/>
                        </w:tcBorders>
                      </w:tcPr>
                      <w:p w:rsidR="00F54DA3" w:rsidRDefault="00F54D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73"/>
                        </w:r>
                      </w:p>
                    </w:tc>
                    <w:tc>
                      <w:tcPr>
                        <w:tcW w:w="1710" w:type="dxa"/>
                        <w:tcBorders>
                          <w:top w:val="nil"/>
                          <w:left w:val="nil"/>
                          <w:bottom w:val="nil"/>
                          <w:right w:val="nil"/>
                        </w:tcBorders>
                      </w:tcPr>
                      <w:p w:rsidR="00F54DA3" w:rsidRDefault="00F54DA3">
                        <w:pPr>
                          <w:rPr>
                            <w:sz w:val="16"/>
                            <w:szCs w:val="16"/>
                          </w:rPr>
                        </w:pPr>
                        <w:r>
                          <w:rPr>
                            <w:sz w:val="16"/>
                            <w:szCs w:val="16"/>
                          </w:rPr>
                          <w:t>specific 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 xml:space="preserve">magnetic dipole </w:t>
                        </w:r>
                      </w:p>
                      <w:p w:rsidR="00F54DA3" w:rsidRDefault="00F54DA3">
                        <w:pPr>
                          <w:rPr>
                            <w:sz w:val="16"/>
                            <w:szCs w:val="16"/>
                          </w:rPr>
                        </w:pPr>
                        <w:r>
                          <w:rPr>
                            <w:sz w:val="16"/>
                            <w:szCs w:val="16"/>
                          </w:rPr>
                          <w:t xml:space="preserve">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10</w:t>
                        </w:r>
                        <w:r w:rsidRPr="00E265FB">
                          <w:rPr>
                            <w:sz w:val="16"/>
                            <w:szCs w:val="16"/>
                            <w:lang w:val="de-DE"/>
                          </w:rPr>
                          <w:t xml:space="preserve"> Wb·m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magnetic polarization</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1 erg/(G·cm</w:t>
                        </w:r>
                        <w:r w:rsidRPr="00E265FB">
                          <w:rPr>
                            <w:sz w:val="16"/>
                            <w:szCs w:val="16"/>
                            <w:vertAlign w:val="superscript"/>
                            <w:lang w:val="de-DE"/>
                          </w:rPr>
                          <w:t>3</w:t>
                        </w:r>
                        <w:r w:rsidRPr="00E265FB">
                          <w:rPr>
                            <w:sz w:val="16"/>
                            <w:szCs w:val="16"/>
                            <w:lang w:val="de-DE"/>
                          </w:rPr>
                          <w:t>) = 1 emu/cm</w:t>
                        </w:r>
                        <w:r w:rsidRPr="00E265FB">
                          <w:rPr>
                            <w:sz w:val="16"/>
                            <w:szCs w:val="16"/>
                            <w:vertAlign w:val="superscript"/>
                            <w:lang w:val="de-DE"/>
                          </w:rPr>
                          <w:t>3</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4</w:t>
                        </w:r>
                        <w:r w:rsidRPr="00E265FB">
                          <w:rPr>
                            <w:sz w:val="16"/>
                            <w:szCs w:val="16"/>
                            <w:lang w:val="de-DE"/>
                          </w:rPr>
                          <w:t xml:space="preserve"> 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F54DA3" w:rsidRDefault="00F54DA3">
                        <w:pPr>
                          <w:rPr>
                            <w:sz w:val="16"/>
                            <w:szCs w:val="16"/>
                          </w:rPr>
                        </w:pPr>
                        <w:r>
                          <w:rPr>
                            <w:sz w:val="16"/>
                            <w:szCs w:val="16"/>
                          </w:rPr>
                          <w:t>susceptibility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54DA3">
                    <w:tc>
                      <w:tcPr>
                        <w:tcW w:w="720" w:type="dxa"/>
                        <w:tcBorders>
                          <w:top w:val="nil"/>
                          <w:left w:val="nil"/>
                          <w:bottom w:val="nil"/>
                          <w:right w:val="nil"/>
                        </w:tcBorders>
                      </w:tcPr>
                      <w:p w:rsidR="00F54DA3" w:rsidRDefault="00F54D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F54DA3" w:rsidRDefault="00F54DA3">
                        <w:pPr>
                          <w:rPr>
                            <w:sz w:val="16"/>
                            <w:szCs w:val="16"/>
                          </w:rPr>
                        </w:pPr>
                        <w:r>
                          <w:rPr>
                            <w:sz w:val="16"/>
                            <w:szCs w:val="16"/>
                          </w:rPr>
                          <w:t>mass susceptibility</w:t>
                        </w:r>
                      </w:p>
                    </w:tc>
                    <w:tc>
                      <w:tcPr>
                        <w:tcW w:w="2610" w:type="dxa"/>
                        <w:tcBorders>
                          <w:top w:val="nil"/>
                          <w:left w:val="nil"/>
                          <w:bottom w:val="nil"/>
                          <w:right w:val="nil"/>
                        </w:tcBorders>
                      </w:tcPr>
                      <w:p w:rsidR="00F54DA3" w:rsidRDefault="00F54D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p>
                    </w:tc>
                    <w:tc>
                      <w:tcPr>
                        <w:tcW w:w="1710" w:type="dxa"/>
                        <w:tcBorders>
                          <w:top w:val="nil"/>
                          <w:left w:val="nil"/>
                          <w:bottom w:val="nil"/>
                          <w:right w:val="nil"/>
                        </w:tcBorders>
                      </w:tcPr>
                      <w:p w:rsidR="00F54DA3" w:rsidRDefault="00F54DA3">
                        <w:pPr>
                          <w:rPr>
                            <w:sz w:val="16"/>
                            <w:szCs w:val="16"/>
                          </w:rPr>
                        </w:pPr>
                        <w:r>
                          <w:rPr>
                            <w:sz w:val="16"/>
                            <w:szCs w:val="16"/>
                          </w:rPr>
                          <w:t>permeability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F54DA3" w:rsidRDefault="00F54D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F54DA3" w:rsidRDefault="00F54DA3">
                        <w:pPr>
                          <w:rPr>
                            <w:sz w:val="16"/>
                            <w:szCs w:val="16"/>
                          </w:rPr>
                        </w:pPr>
                        <w:r>
                          <w:rPr>
                            <w:sz w:val="16"/>
                            <w:szCs w:val="16"/>
                          </w:rPr>
                          <w:t>relative permeability</w:t>
                        </w:r>
                      </w:p>
                    </w:tc>
                    <w:tc>
                      <w:tcPr>
                        <w:tcW w:w="261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w, W</w:t>
                        </w:r>
                      </w:p>
                    </w:tc>
                    <w:tc>
                      <w:tcPr>
                        <w:tcW w:w="1710" w:type="dxa"/>
                        <w:tcBorders>
                          <w:top w:val="nil"/>
                          <w:left w:val="nil"/>
                          <w:bottom w:val="nil"/>
                          <w:right w:val="nil"/>
                        </w:tcBorders>
                      </w:tcPr>
                      <w:p w:rsidR="00F54DA3" w:rsidRDefault="00F54DA3">
                        <w:pPr>
                          <w:rPr>
                            <w:sz w:val="16"/>
                            <w:szCs w:val="16"/>
                          </w:rPr>
                        </w:pPr>
                        <w:r>
                          <w:rPr>
                            <w:sz w:val="16"/>
                            <w:szCs w:val="16"/>
                          </w:rPr>
                          <w:t>energy density</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54DA3">
                    <w:trPr>
                      <w:trHeight w:val="279"/>
                    </w:trPr>
                    <w:tc>
                      <w:tcPr>
                        <w:tcW w:w="720" w:type="dxa"/>
                        <w:tcBorders>
                          <w:top w:val="nil"/>
                          <w:left w:val="nil"/>
                          <w:bottom w:val="double" w:sz="6" w:space="0" w:color="auto"/>
                          <w:right w:val="nil"/>
                        </w:tcBorders>
                      </w:tcPr>
                      <w:p w:rsidR="00F54DA3" w:rsidRDefault="00F54DA3">
                        <w:pPr>
                          <w:rPr>
                            <w:i/>
                            <w:iCs/>
                            <w:sz w:val="16"/>
                            <w:szCs w:val="16"/>
                          </w:rPr>
                        </w:pPr>
                        <w:r>
                          <w:rPr>
                            <w:i/>
                            <w:iCs/>
                            <w:sz w:val="16"/>
                            <w:szCs w:val="16"/>
                          </w:rPr>
                          <w:t>N, D</w:t>
                        </w:r>
                      </w:p>
                    </w:tc>
                    <w:tc>
                      <w:tcPr>
                        <w:tcW w:w="1710" w:type="dxa"/>
                        <w:tcBorders>
                          <w:top w:val="nil"/>
                          <w:left w:val="nil"/>
                          <w:bottom w:val="double" w:sz="6" w:space="0" w:color="auto"/>
                          <w:right w:val="nil"/>
                        </w:tcBorders>
                      </w:tcPr>
                      <w:p w:rsidR="00F54DA3" w:rsidRDefault="00F54DA3">
                        <w:pPr>
                          <w:rPr>
                            <w:sz w:val="16"/>
                            <w:szCs w:val="16"/>
                          </w:rPr>
                        </w:pPr>
                        <w:r>
                          <w:rPr>
                            <w:sz w:val="16"/>
                            <w:szCs w:val="16"/>
                          </w:rPr>
                          <w:t>demagnetizing factor</w:t>
                        </w:r>
                      </w:p>
                    </w:tc>
                    <w:tc>
                      <w:tcPr>
                        <w:tcW w:w="2610" w:type="dxa"/>
                        <w:tcBorders>
                          <w:top w:val="nil"/>
                          <w:left w:val="nil"/>
                          <w:bottom w:val="double" w:sz="6" w:space="0" w:color="auto"/>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F54DA3" w:rsidRDefault="00F54DA3">
                  <w:pPr>
                    <w:pStyle w:val="FootnoteText"/>
                  </w:pPr>
                  <w:r>
                    <w:t xml:space="preserve">No vertical lines in table. Statements that serve as captions for the entire table do not need footnote letters. </w:t>
                  </w:r>
                </w:p>
                <w:p w:rsidR="00F54DA3" w:rsidRDefault="00F54DA3">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rsidR="00F54DA3" w:rsidRDefault="00F54DA3">
                  <w:pPr>
                    <w:pStyle w:val="FootnoteText"/>
                  </w:pPr>
                </w:p>
                <w:p w:rsidR="00F54DA3" w:rsidRDefault="00F54DA3"/>
              </w:txbxContent>
            </v:textbox>
            <w10:wrap type="square" anchorx="margin" anchory="margin"/>
          </v:shape>
        </w:pict>
      </w:r>
      <w:r w:rsidR="00F54DA3">
        <w:t>Number footnotes separately in superscripts (Insert | Footnote).</w:t>
      </w:r>
      <w:r w:rsidR="00F54DA3">
        <w:rPr>
          <w:rStyle w:val="FootnoteReference"/>
        </w:rPr>
        <w:footnoteReference w:id="3"/>
      </w:r>
      <w:r w:rsidR="00F54DA3">
        <w:t xml:space="preserve"> Place the actual footnote at the bottom of the column in which it is cited; do not put footnotes in the reference list (endnotes). Use letters for table footnotes (see Table I). </w:t>
      </w:r>
    </w:p>
    <w:p w:rsidR="00F54DA3" w:rsidRDefault="00F54DA3">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F54DA3" w:rsidRDefault="00F54DA3">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F54DA3" w:rsidRDefault="00F54DA3" w:rsidP="00B640F9">
      <w:pPr>
        <w:pStyle w:val="Heading2"/>
      </w:pPr>
      <w:r>
        <w:t>Abbreviations and Acronyms</w:t>
      </w:r>
    </w:p>
    <w:p w:rsidR="00F54DA3" w:rsidRDefault="00F54DA3" w:rsidP="00B640F9">
      <w:pPr>
        <w:pStyle w:val="Text"/>
        <w:ind w:firstLine="204"/>
      </w:pPr>
      <w:r>
        <w:t xml:space="preserve">Define abbreviations and acronyms the first time they are used in the text, even after they have already been defined in the abstract. Abbreviations such as </w:t>
      </w:r>
      <w:r w:rsidR="00FA0AEB" w:rsidRPr="00FA0AEB">
        <w:t>IES</w:t>
      </w:r>
      <w:r>
        <w:t>, SI, ac, and dc do not have to be defined. Abbreviations that incorporate periods should not have spaces: write “C.N.R.S.,” not “C. N. R. S.” Do not use abbreviations in the title unless they are unavoidable (for example, “</w:t>
      </w:r>
      <w:r w:rsidR="00642F89">
        <w:rPr>
          <w:b/>
        </w:rPr>
        <w:t>WASET</w:t>
      </w:r>
      <w:r>
        <w:t>” in the title of this article).</w:t>
      </w:r>
    </w:p>
    <w:p w:rsidR="00F54DA3" w:rsidRDefault="00F54DA3" w:rsidP="00174E63">
      <w:pPr>
        <w:pStyle w:val="Heading2"/>
      </w:pPr>
      <w:r>
        <w:t>Equations</w:t>
      </w:r>
    </w:p>
    <w:p w:rsidR="00F54DA3" w:rsidRDefault="00F54DA3" w:rsidP="00174E63">
      <w:pPr>
        <w:pStyle w:val="Text"/>
        <w:ind w:firstLine="204"/>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F54DA3" w:rsidRDefault="00F54DA3" w:rsidP="00642F89">
      <w:pPr>
        <w:pStyle w:val="Equation"/>
        <w:jc w:val="right"/>
      </w:pPr>
      <w:r w:rsidRPr="000A26A6">
        <w:rPr>
          <w:position w:val="-50"/>
        </w:rPr>
        <w:object w:dxaOrig="4940" w:dyaOrig="1120">
          <v:shape id="_x0000_i1026" type="#_x0000_t75" style="width:225pt;height:45.75pt" o:ole="" fillcolor="window">
            <v:imagedata r:id="rId11" o:title=""/>
          </v:shape>
          <o:OLEObject Type="Embed" ProgID="Equation.3" ShapeID="_x0000_i1026" DrawAspect="Content" ObjectID="_1489502926" r:id="rId12"/>
        </w:object>
      </w:r>
      <w:r>
        <w:tab/>
        <w:t>(1)</w:t>
      </w:r>
    </w:p>
    <w:p w:rsidR="00F54DA3" w:rsidRDefault="00F54DA3"/>
    <w:p w:rsidR="00F54DA3" w:rsidRDefault="00F54DA3">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F54DA3" w:rsidRDefault="00F54DA3" w:rsidP="0066051E">
      <w:pPr>
        <w:pStyle w:val="Heading2"/>
      </w:pPr>
      <w:r>
        <w:t>Other Recommendations</w:t>
      </w:r>
    </w:p>
    <w:p w:rsidR="00F54DA3" w:rsidRDefault="00F54DA3">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54DA3" w:rsidRDefault="00F54DA3">
      <w:pPr>
        <w:pStyle w:val="Text"/>
      </w:pPr>
      <w:r>
        <w:t>Use a zero before decimal points: “0.25,” not “.25.” Use “cm</w:t>
      </w:r>
      <w:r>
        <w:rPr>
          <w:vertAlign w:val="superscript"/>
        </w:rPr>
        <w:t>3</w:t>
      </w:r>
      <w:r>
        <w:t>,” not “cc.” Indicate sample dimensions as “</w:t>
      </w:r>
      <w:smartTag w:uri="urn:schemas-microsoft-com:office:smarttags" w:element="metricconverter">
        <w:smartTagPr>
          <w:attr w:name="ProductID" w:val="0.1 cm"/>
        </w:smartTagPr>
        <w:r>
          <w:t>0.1 cm</w:t>
        </w:r>
      </w:smartTag>
      <w:r>
        <w:t xml:space="preserve"> </w:t>
      </w:r>
      <w:r>
        <w:sym w:font="Symbol" w:char="F0B4"/>
      </w:r>
      <w:r>
        <w:t xml:space="preserve"> </w:t>
      </w:r>
      <w:smartTag w:uri="urn:schemas-microsoft-com:office:smarttags" w:element="metricconverter">
        <w:smartTagPr>
          <w:attr w:name="ProductID" w:val="0.2 cm"/>
        </w:smartTagPr>
        <w:r>
          <w:t>0.2 cm</w:t>
        </w:r>
      </w:smartTag>
      <w:r>
        <w:t xml:space="preserve">,”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Hour" w:val="8"/>
          <w:attr w:name="Minute" w:val="53"/>
        </w:smartTagPr>
        <w:r>
          <w:t xml:space="preserve">7 to </w:t>
        </w:r>
        <w:smartTag w:uri="urn:schemas-microsoft-com:office:smarttags" w:element="metricconverter">
          <w:smartTagPr>
            <w:attr w:name="ProductID" w:val="9”"/>
          </w:smartTagPr>
          <w:r>
            <w:t>9</w:t>
          </w:r>
        </w:smartTag>
      </w:smartTag>
      <w:r>
        <w:t>” or “7-</w:t>
      </w:r>
      <w:smartTag w:uri="urn:schemas-microsoft-com:office:smarttags" w:element="metricconverter">
        <w:smartTagPr>
          <w:attr w:name="ProductID" w:val="9,”"/>
        </w:smartTagPr>
        <w:r>
          <w:t>9,”</w:t>
        </w:r>
      </w:smartTag>
      <w:r>
        <w:t xml:space="preserve"> not “7~9.”</w:t>
      </w:r>
    </w:p>
    <w:p w:rsidR="00F54DA3" w:rsidRDefault="00F54DA3">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54DA3" w:rsidRPr="00AF0944" w:rsidRDefault="00F54DA3" w:rsidP="00AF0944">
      <w:pPr>
        <w:pStyle w:val="Text"/>
        <w:rPr>
          <w:b/>
        </w:rPr>
      </w:pPr>
      <w:r>
        <w:t xml:space="preserve">If you wish, you may write in the first person singular or plural and use the active voice (“I observed that ...” or “We observed that ...” instead of “It was observed that ...”). Remember to check spelling. </w:t>
      </w:r>
      <w:r w:rsidRPr="00AF0944">
        <w:rPr>
          <w:b/>
        </w:rPr>
        <w:t xml:space="preserve">If your native language is not English, please get a native English-speaking colleague to proofread your paper. </w:t>
      </w:r>
    </w:p>
    <w:p w:rsidR="00F54DA3" w:rsidRDefault="00F54DA3">
      <w:pPr>
        <w:pStyle w:val="Heading1"/>
      </w:pPr>
      <w:r>
        <w:t>Some Common Mistakes</w:t>
      </w:r>
    </w:p>
    <w:p w:rsidR="00F54DA3" w:rsidRDefault="00F54DA3">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F54DA3" w:rsidRDefault="00F54DA3">
      <w:pPr>
        <w:pStyle w:val="Text"/>
      </w:pPr>
      <w:r>
        <w:lastRenderedPageBreak/>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54DA3" w:rsidRDefault="00F54DA3">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F54DA3" w:rsidRDefault="00F54DA3" w:rsidP="00AF0944">
      <w:pPr>
        <w:pStyle w:val="Text"/>
      </w:pPr>
      <w:r>
        <w:t>An excellent style manual and source of information for science writers is [9]. A general</w:t>
      </w:r>
      <w:r w:rsidR="00406666" w:rsidRPr="00406666">
        <w:rPr>
          <w:b/>
        </w:rPr>
        <w:t xml:space="preserve"> </w:t>
      </w:r>
      <w:r w:rsidR="00642F89">
        <w:rPr>
          <w:b/>
        </w:rPr>
        <w:t>WASET</w:t>
      </w:r>
      <w:r w:rsidR="00145B38" w:rsidRPr="00145B38">
        <w:rPr>
          <w:i/>
        </w:rPr>
        <w:t xml:space="preserve"> </w:t>
      </w:r>
      <w:r>
        <w:t xml:space="preserve">style guide, </w:t>
      </w:r>
      <w:r>
        <w:rPr>
          <w:i/>
          <w:iCs/>
        </w:rPr>
        <w:t>Information for Authors,</w:t>
      </w:r>
      <w:r>
        <w:t xml:space="preserve"> is available at </w:t>
      </w:r>
      <w:r w:rsidR="00642F89">
        <w:t>the web site.</w:t>
      </w:r>
    </w:p>
    <w:p w:rsidR="00F54DA3" w:rsidRDefault="00F54DA3">
      <w:pPr>
        <w:pStyle w:val="Heading1"/>
      </w:pPr>
      <w:r>
        <w:t>Editorial Policy</w:t>
      </w:r>
    </w:p>
    <w:p w:rsidR="00F54DA3" w:rsidRDefault="00F54DA3">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sidR="00642F89">
        <w:rPr>
          <w:b/>
        </w:rPr>
        <w:t>WASET</w:t>
      </w:r>
      <w:r w:rsidR="00145B38" w:rsidRPr="00145B38">
        <w:rPr>
          <w:i/>
        </w:rPr>
        <w:t xml:space="preserve"> </w:t>
      </w:r>
      <w:r>
        <w:t>strongly discourage</w:t>
      </w:r>
      <w:r w:rsidR="00AF0944">
        <w:t>s</w:t>
      </w:r>
      <w:r>
        <w:t xml:space="preserve"> courtesy authorship. It is the obligation of the authors to cite relevant prior work.</w:t>
      </w:r>
    </w:p>
    <w:p w:rsidR="00F54DA3" w:rsidRDefault="00F54DA3">
      <w:pPr>
        <w:pStyle w:val="Text"/>
      </w:pPr>
      <w:r>
        <w:t xml:space="preserve">The </w:t>
      </w:r>
      <w:r w:rsidR="00642F89">
        <w:rPr>
          <w:b/>
        </w:rPr>
        <w:t>WASET</w:t>
      </w:r>
      <w:r w:rsidR="00145B38" w:rsidRPr="00145B38">
        <w:rPr>
          <w:i/>
        </w:rPr>
        <w:t xml:space="preserve"> </w:t>
      </w:r>
      <w:r>
        <w:t>does publish papers related to conferences that have been recommended for publication on the basis of peer review. As a matter of convenience and service to the technical community, these topical papers are collected and published in one issue of the</w:t>
      </w:r>
      <w:r w:rsidR="00406666" w:rsidRPr="00406666">
        <w:rPr>
          <w:b/>
        </w:rPr>
        <w:t xml:space="preserve"> </w:t>
      </w:r>
      <w:r w:rsidR="00642F89">
        <w:rPr>
          <w:b/>
        </w:rPr>
        <w:t>WASET</w:t>
      </w:r>
      <w:r>
        <w:rPr>
          <w:sz w:val="16"/>
          <w:szCs w:val="16"/>
        </w:rPr>
        <w:t>.</w:t>
      </w:r>
    </w:p>
    <w:p w:rsidR="00F54DA3" w:rsidRPr="002A63BB" w:rsidRDefault="00F54DA3">
      <w:pPr>
        <w:pStyle w:val="Text"/>
      </w:pPr>
      <w:r w:rsidRPr="002A63BB">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t>
      </w:r>
      <w:r w:rsidR="00642F89" w:rsidRPr="002A63BB">
        <w:t>WASET</w:t>
      </w:r>
      <w:r w:rsidRPr="002A63BB">
        <w:t xml:space="preserve"> as regular papers, whereupon they will be reviewed by two new referees.</w:t>
      </w:r>
    </w:p>
    <w:p w:rsidR="00F54DA3" w:rsidRDefault="00F54DA3">
      <w:pPr>
        <w:pStyle w:val="Heading1"/>
      </w:pPr>
      <w:r>
        <w:t>Publication Principles</w:t>
      </w:r>
    </w:p>
    <w:p w:rsidR="00F54DA3" w:rsidRDefault="00F54DA3">
      <w:pPr>
        <w:pStyle w:val="Text"/>
      </w:pPr>
      <w:r>
        <w:t xml:space="preserve">The contents of </w:t>
      </w:r>
      <w:r w:rsidR="00642F89">
        <w:rPr>
          <w:b/>
        </w:rPr>
        <w:t>WASET</w:t>
      </w:r>
      <w:r w:rsidR="00145B38" w:rsidRPr="00145B38">
        <w:rPr>
          <w:i/>
        </w:rPr>
        <w:t xml:space="preserve"> </w:t>
      </w:r>
      <w:r>
        <w:t xml:space="preserve">are peer-reviewed and archival. The </w:t>
      </w:r>
      <w:r w:rsidR="00642F89">
        <w:rPr>
          <w:b/>
        </w:rPr>
        <w:t>WASET</w:t>
      </w:r>
      <w:r w:rsidR="00145B38" w:rsidRPr="00145B38">
        <w:rPr>
          <w:i/>
        </w:rPr>
        <w:t xml:space="preserve"> </w:t>
      </w:r>
      <w:r>
        <w:t xml:space="preserve">publishes scholarly articles of archival value as well as tutorial expositions and critical reviews of classical subjects and topics of current interest. </w:t>
      </w:r>
    </w:p>
    <w:p w:rsidR="00F54DA3" w:rsidRDefault="00F54DA3">
      <w:pPr>
        <w:pStyle w:val="Text"/>
      </w:pPr>
      <w:r>
        <w:t>Authors should consider the following points:</w:t>
      </w:r>
    </w:p>
    <w:p w:rsidR="00F54DA3" w:rsidRDefault="00F54DA3">
      <w:pPr>
        <w:pStyle w:val="Text"/>
        <w:numPr>
          <w:ilvl w:val="0"/>
          <w:numId w:val="18"/>
        </w:numPr>
      </w:pPr>
      <w:r>
        <w:t xml:space="preserve">Technical papers submitted for publication must advance the state of knowledge and must cite relevant prior work. </w:t>
      </w:r>
    </w:p>
    <w:p w:rsidR="00F54DA3" w:rsidRDefault="00F54DA3">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F54DA3" w:rsidRDefault="00F54DA3">
      <w:pPr>
        <w:pStyle w:val="Text"/>
        <w:numPr>
          <w:ilvl w:val="0"/>
          <w:numId w:val="18"/>
        </w:numPr>
      </w:pPr>
      <w:r>
        <w:t xml:space="preserve">Authors must convince both peer reviewers and the editors of the scientific and technical merit of a paper; the </w:t>
      </w:r>
      <w:r>
        <w:lastRenderedPageBreak/>
        <w:t xml:space="preserve">standards of proof are higher when extraordinary or unexpected results are reported. </w:t>
      </w:r>
    </w:p>
    <w:p w:rsidR="00F54DA3" w:rsidRDefault="00F54DA3">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F54DA3" w:rsidRDefault="00F54DA3">
      <w:pPr>
        <w:pStyle w:val="Text"/>
        <w:numPr>
          <w:ilvl w:val="0"/>
          <w:numId w:val="18"/>
        </w:numPr>
      </w:pPr>
      <w:r>
        <w:t xml:space="preserve">Papers that describe ongoing work or announce the latest technical achievement, which are suitable for presentation at a professional conference, may not be appropriate for publication in </w:t>
      </w:r>
      <w:r w:rsidR="00642F89">
        <w:rPr>
          <w:b/>
        </w:rPr>
        <w:t>WASET</w:t>
      </w:r>
      <w:r w:rsidR="00AF0944">
        <w:t>.</w:t>
      </w:r>
    </w:p>
    <w:p w:rsidR="00F54DA3" w:rsidRDefault="00F54DA3">
      <w:pPr>
        <w:pStyle w:val="Heading1"/>
      </w:pPr>
      <w:r>
        <w:t>Conclusion</w:t>
      </w:r>
    </w:p>
    <w:p w:rsidR="00F54DA3" w:rsidRDefault="00F54DA3">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54DA3" w:rsidRDefault="00F54DA3">
      <w:pPr>
        <w:pStyle w:val="ReferenceHead"/>
      </w:pPr>
      <w:r>
        <w:t>Appendix</w:t>
      </w:r>
    </w:p>
    <w:p w:rsidR="00F54DA3" w:rsidRDefault="00F54DA3">
      <w:pPr>
        <w:pStyle w:val="Text"/>
      </w:pPr>
      <w:r>
        <w:t>Appendixes, if needed, appear before the acknowledgment.</w:t>
      </w:r>
    </w:p>
    <w:p w:rsidR="00F54DA3" w:rsidRDefault="00F54DA3">
      <w:pPr>
        <w:pStyle w:val="ReferenceHead"/>
      </w:pPr>
      <w:r>
        <w:t>Acknowledgment</w:t>
      </w:r>
    </w:p>
    <w:p w:rsidR="00F54DA3" w:rsidRPr="002A63BB" w:rsidRDefault="00F54DA3">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2A63BB">
        <w:rPr>
          <w:bCs/>
        </w:rPr>
        <w:t>Sponsor and financial support acknowledgments are placed in the unnumbered footnote on the first page</w:t>
      </w:r>
      <w:r w:rsidRPr="002A63BB">
        <w:t>.</w:t>
      </w:r>
    </w:p>
    <w:p w:rsidR="00F54DA3" w:rsidRDefault="00F54DA3">
      <w:pPr>
        <w:pStyle w:val="ReferenceHead"/>
      </w:pPr>
      <w:r>
        <w:t>References</w:t>
      </w:r>
      <w:r w:rsidR="00406666">
        <w:t xml:space="preserve">  </w:t>
      </w:r>
    </w:p>
    <w:p w:rsidR="00F54DA3" w:rsidRDefault="00F54DA3" w:rsidP="006D212D">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F54DA3" w:rsidRDefault="00F54DA3" w:rsidP="006D212D">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F54DA3" w:rsidRDefault="00F54DA3" w:rsidP="006D212D">
      <w:pPr>
        <w:numPr>
          <w:ilvl w:val="0"/>
          <w:numId w:val="19"/>
        </w:numPr>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F54DA3" w:rsidRDefault="00F54DA3">
      <w:pPr>
        <w:pStyle w:val="References"/>
        <w:numPr>
          <w:ilvl w:val="0"/>
          <w:numId w:val="19"/>
        </w:numPr>
      </w:pPr>
      <w:r>
        <w:t>B. Smith, “An approach to graphs of linear forms (Unpublished work style),” unpublished.</w:t>
      </w:r>
    </w:p>
    <w:p w:rsidR="00F54DA3" w:rsidRDefault="00F54DA3" w:rsidP="006D212D">
      <w:pPr>
        <w:numPr>
          <w:ilvl w:val="0"/>
          <w:numId w:val="19"/>
        </w:numPr>
        <w:jc w:val="both"/>
        <w:rPr>
          <w:sz w:val="16"/>
          <w:szCs w:val="16"/>
        </w:rPr>
      </w:pPr>
      <w:r>
        <w:rPr>
          <w:sz w:val="16"/>
          <w:szCs w:val="16"/>
        </w:rPr>
        <w:t xml:space="preserve">E. H. Miller, “A note on reflector arrays (Periodical style—Accepted for publication),” </w:t>
      </w:r>
      <w:r w:rsidR="0025349A">
        <w:rPr>
          <w:i/>
          <w:iCs/>
          <w:sz w:val="16"/>
          <w:szCs w:val="16"/>
        </w:rPr>
        <w:t>WASET</w:t>
      </w:r>
      <w:r>
        <w:rPr>
          <w:i/>
          <w:iCs/>
          <w:sz w:val="16"/>
          <w:szCs w:val="16"/>
        </w:rPr>
        <w:t xml:space="preserve"> Trans. Antennas Propagat.</w:t>
      </w:r>
      <w:r>
        <w:rPr>
          <w:sz w:val="16"/>
          <w:szCs w:val="16"/>
        </w:rPr>
        <w:t>, to be published.</w:t>
      </w:r>
    </w:p>
    <w:p w:rsidR="00F54DA3" w:rsidRDefault="00F54DA3" w:rsidP="006D212D">
      <w:pPr>
        <w:numPr>
          <w:ilvl w:val="0"/>
          <w:numId w:val="19"/>
        </w:numPr>
        <w:jc w:val="both"/>
        <w:rPr>
          <w:sz w:val="16"/>
          <w:szCs w:val="16"/>
        </w:rPr>
      </w:pPr>
      <w:r>
        <w:rPr>
          <w:sz w:val="16"/>
          <w:szCs w:val="16"/>
        </w:rPr>
        <w:t xml:space="preserve">J. Wang, “Fundamentals of erbium-doped fiber amplifiers arrays (Periodical style—Submitted for publication),” </w:t>
      </w:r>
      <w:r w:rsidR="0025349A">
        <w:rPr>
          <w:i/>
          <w:iCs/>
          <w:sz w:val="16"/>
          <w:szCs w:val="16"/>
        </w:rPr>
        <w:t>WASET</w:t>
      </w:r>
      <w:r>
        <w:rPr>
          <w:i/>
          <w:iCs/>
          <w:sz w:val="16"/>
          <w:szCs w:val="16"/>
        </w:rPr>
        <w:t xml:space="preserve"> J. Quantum Electron.</w:t>
      </w:r>
      <w:r>
        <w:rPr>
          <w:sz w:val="16"/>
          <w:szCs w:val="16"/>
        </w:rPr>
        <w:t>, submitted for publication.</w:t>
      </w:r>
    </w:p>
    <w:p w:rsidR="00F54DA3" w:rsidRDefault="00F54DA3">
      <w:pPr>
        <w:pStyle w:val="References"/>
        <w:numPr>
          <w:ilvl w:val="0"/>
          <w:numId w:val="19"/>
        </w:numPr>
      </w:pPr>
      <w:r>
        <w:t>C. J. Kaufman, Rocky Mountain Research Lab., Boulder, CO, private communication, May 1995.</w:t>
      </w:r>
    </w:p>
    <w:p w:rsidR="00F54DA3" w:rsidRDefault="00F54DA3">
      <w:pPr>
        <w:pStyle w:val="References"/>
        <w:numPr>
          <w:ilvl w:val="0"/>
          <w:numId w:val="19"/>
        </w:numPr>
      </w:pPr>
      <w:r>
        <w:t xml:space="preserve">Y. Yorozu, M. Hirano, K. Oka, and Y. Tagawa, “Electron spectroscopy studies on magneto-optical media and plastic substrate interfaces(Translation Journals style),” </w:t>
      </w:r>
      <w:r w:rsidR="0025349A">
        <w:rPr>
          <w:i/>
          <w:iCs/>
        </w:rPr>
        <w:t>WASET</w:t>
      </w:r>
      <w:r>
        <w:rPr>
          <w:i/>
          <w:iCs/>
        </w:rPr>
        <w:t xml:space="preserv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F54DA3" w:rsidRDefault="00F54DA3">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F54DA3" w:rsidRDefault="00F54DA3" w:rsidP="006D212D">
      <w:pPr>
        <w:numPr>
          <w:ilvl w:val="0"/>
          <w:numId w:val="19"/>
        </w:numPr>
        <w:jc w:val="both"/>
        <w:rPr>
          <w:sz w:val="16"/>
          <w:szCs w:val="16"/>
        </w:rPr>
      </w:pPr>
      <w:r>
        <w:rPr>
          <w:sz w:val="16"/>
          <w:szCs w:val="16"/>
        </w:rPr>
        <w:lastRenderedPageBreak/>
        <w:t xml:space="preserve">J. U. Duncombe, “Infrared navigation—Part I: An assessment of feasibility (Periodical style),” </w:t>
      </w:r>
      <w:r w:rsidR="0025349A">
        <w:rPr>
          <w:i/>
          <w:iCs/>
          <w:sz w:val="16"/>
          <w:szCs w:val="16"/>
        </w:rPr>
        <w:t>WASET</w:t>
      </w:r>
      <w:r>
        <w:rPr>
          <w:i/>
          <w:iCs/>
          <w:sz w:val="16"/>
          <w:szCs w:val="16"/>
        </w:rPr>
        <w:t xml:space="preserve"> Trans. Electron Devices</w:t>
      </w:r>
      <w:r>
        <w:rPr>
          <w:sz w:val="16"/>
          <w:szCs w:val="16"/>
        </w:rPr>
        <w:t>, vol. ED-11, pp. 34–39, Jan. 1959.</w:t>
      </w:r>
    </w:p>
    <w:p w:rsidR="00F54DA3" w:rsidRDefault="00F54DA3" w:rsidP="006D212D">
      <w:pPr>
        <w:numPr>
          <w:ilvl w:val="0"/>
          <w:numId w:val="19"/>
        </w:numPr>
        <w:jc w:val="both"/>
        <w:rPr>
          <w:sz w:val="16"/>
          <w:szCs w:val="16"/>
        </w:rPr>
      </w:pPr>
      <w:r>
        <w:rPr>
          <w:sz w:val="16"/>
          <w:szCs w:val="16"/>
        </w:rPr>
        <w:tab/>
        <w:t xml:space="preserve">S. Chen, B. Mulgrew, and P. M. Grant, “A clustering technique for digital communications channel equalization using radial basis function networks,” </w:t>
      </w:r>
      <w:r w:rsidR="0025349A">
        <w:rPr>
          <w:i/>
          <w:iCs/>
          <w:sz w:val="16"/>
          <w:szCs w:val="16"/>
        </w:rPr>
        <w:t>WASET</w:t>
      </w:r>
      <w:r>
        <w:rPr>
          <w:i/>
          <w:iCs/>
          <w:sz w:val="16"/>
          <w:szCs w:val="16"/>
        </w:rPr>
        <w:t xml:space="preserve"> Trans. Neural Networks</w:t>
      </w:r>
      <w:r>
        <w:rPr>
          <w:sz w:val="16"/>
          <w:szCs w:val="16"/>
        </w:rPr>
        <w:t>, vol. 4, pp. 570–578, July 1993.</w:t>
      </w:r>
    </w:p>
    <w:p w:rsidR="00F54DA3" w:rsidRDefault="00F54DA3" w:rsidP="006D212D">
      <w:pPr>
        <w:numPr>
          <w:ilvl w:val="0"/>
          <w:numId w:val="19"/>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F54DA3" w:rsidRDefault="00F54DA3" w:rsidP="006D212D">
      <w:pPr>
        <w:numPr>
          <w:ilvl w:val="0"/>
          <w:numId w:val="19"/>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F54DA3" w:rsidRDefault="00F54DA3" w:rsidP="006D212D">
      <w:pPr>
        <w:numPr>
          <w:ilvl w:val="0"/>
          <w:numId w:val="19"/>
        </w:numPr>
        <w:jc w:val="both"/>
        <w:rPr>
          <w:sz w:val="16"/>
          <w:szCs w:val="16"/>
        </w:rPr>
      </w:pPr>
      <w:r>
        <w:rPr>
          <w:sz w:val="16"/>
          <w:szCs w:val="16"/>
        </w:rPr>
        <w:t xml:space="preserve">G. R. Faulhaber, “Design of service systems with priority reservation,” in </w:t>
      </w:r>
      <w:r>
        <w:rPr>
          <w:i/>
          <w:iCs/>
          <w:sz w:val="16"/>
          <w:szCs w:val="16"/>
        </w:rPr>
        <w:t xml:space="preserve">Conf. Rec. 1995 </w:t>
      </w:r>
      <w:r w:rsidR="0025349A">
        <w:rPr>
          <w:i/>
          <w:iCs/>
          <w:sz w:val="16"/>
          <w:szCs w:val="16"/>
        </w:rPr>
        <w:t>WASET</w:t>
      </w:r>
      <w:r>
        <w:rPr>
          <w:i/>
          <w:iCs/>
          <w:sz w:val="16"/>
          <w:szCs w:val="16"/>
        </w:rPr>
        <w:t xml:space="preserve"> Int. Conf. Communications,</w:t>
      </w:r>
      <w:r>
        <w:rPr>
          <w:sz w:val="16"/>
          <w:szCs w:val="16"/>
        </w:rPr>
        <w:t xml:space="preserve"> pp. 3–8.</w:t>
      </w:r>
    </w:p>
    <w:p w:rsidR="00F54DA3" w:rsidRDefault="00F54DA3" w:rsidP="006D212D">
      <w:pPr>
        <w:numPr>
          <w:ilvl w:val="0"/>
          <w:numId w:val="19"/>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Default="00F54DA3">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w:t>
      </w:r>
      <w:r w:rsidR="0025349A">
        <w:rPr>
          <w:b/>
        </w:rPr>
        <w:t>WASET</w:t>
      </w:r>
      <w:r w:rsidR="00FA0AEB">
        <w:rPr>
          <w:b/>
        </w:rPr>
        <w:t xml:space="preserve"> </w:t>
      </w:r>
      <w:r w:rsidR="00FA0AEB" w:rsidRPr="00145B38">
        <w:t>i</w:t>
      </w:r>
      <w:r>
        <w:t xml:space="preserve">n </w:t>
      </w:r>
      <w:smartTag w:uri="urn:schemas-microsoft-com:office:smarttags" w:element="metricconverter">
        <w:smartTagPr>
          <w:attr w:name="ProductID" w:val="1976, a"/>
        </w:smartTagPr>
        <w:r>
          <w:t>1976, a</w:t>
        </w:r>
      </w:smartTag>
      <w:r>
        <w:t xml:space="preserve">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F54DA3" w:rsidRDefault="00F54DA3">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F54DA3" w:rsidRDefault="00F54DA3">
      <w:pPr>
        <w:pStyle w:val="FigureCaption"/>
      </w:pPr>
      <w:r>
        <w:tab/>
        <w:t xml:space="preserve">The third paragraph begins with the author’s title and last name (e.g., Dr. Smith, Prof. Jones, Mr. Kajor, Ms. Hunter). List any memberships in professional societies other than the </w:t>
      </w:r>
      <w:r w:rsidR="0025349A">
        <w:rPr>
          <w:b/>
        </w:rPr>
        <w:t>WASET</w:t>
      </w:r>
      <w:r>
        <w:t>. Finally, list any awards and work for</w:t>
      </w:r>
      <w:r w:rsidR="00406666" w:rsidRPr="00406666">
        <w:rPr>
          <w:b/>
        </w:rPr>
        <w:t xml:space="preserve"> </w:t>
      </w:r>
      <w:r w:rsidR="0025349A">
        <w:rPr>
          <w:b/>
        </w:rPr>
        <w:t>WASET</w:t>
      </w:r>
      <w:r>
        <w:t xml:space="preserve"> committees and publications.  If a photograph is provided, the biography will be indented around it. The photograph is placed at the top left of the biography. Personal hobbies will be deleted from the biography.</w:t>
      </w: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9D66D9" w:rsidRDefault="009D66D9">
      <w:pPr>
        <w:pStyle w:val="FigureCaption"/>
      </w:pPr>
    </w:p>
    <w:p w:rsidR="009D66D9" w:rsidRDefault="009D66D9">
      <w:pPr>
        <w:pStyle w:val="FigureCaption"/>
      </w:pPr>
    </w:p>
    <w:p w:rsidR="009D66D9" w:rsidRDefault="009D66D9">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9D66D9" w:rsidRDefault="009D66D9">
      <w:pPr>
        <w:pStyle w:val="FigureCaption"/>
      </w:pPr>
    </w:p>
    <w:p w:rsidR="009D66D9" w:rsidRDefault="009D66D9">
      <w:pPr>
        <w:pStyle w:val="FigureCaption"/>
      </w:pPr>
    </w:p>
    <w:p w:rsidR="00EC6936" w:rsidRDefault="00EC6936">
      <w:pPr>
        <w:pStyle w:val="FigureCaption"/>
      </w:pPr>
    </w:p>
    <w:p w:rsidR="00EC6936" w:rsidRPr="00380991" w:rsidRDefault="00EC6936" w:rsidP="00EC6936">
      <w:pPr>
        <w:jc w:val="center"/>
        <w:rPr>
          <w:b/>
          <w:color w:val="FF0000"/>
        </w:rPr>
      </w:pPr>
      <w:r w:rsidRPr="00380991">
        <w:rPr>
          <w:b/>
          <w:color w:val="FF0000"/>
        </w:rPr>
        <w:lastRenderedPageBreak/>
        <w:t>SUMMARY and CHECK LIST</w:t>
      </w:r>
    </w:p>
    <w:p w:rsidR="00EC6936" w:rsidRPr="00573D78" w:rsidRDefault="00EC6936" w:rsidP="00EC6936"/>
    <w:p w:rsidR="00EC6936" w:rsidRDefault="00EC6936" w:rsidP="00EC6936">
      <w:pPr>
        <w:pStyle w:val="ListParagraph"/>
        <w:numPr>
          <w:ilvl w:val="0"/>
          <w:numId w:val="21"/>
        </w:numPr>
        <w:spacing w:line="360" w:lineRule="auto"/>
        <w:ind w:left="561"/>
        <w:rPr>
          <w:rFonts w:ascii="Times New Roman" w:hAnsi="Times New Roman"/>
          <w:sz w:val="20"/>
          <w:szCs w:val="20"/>
        </w:rPr>
      </w:pPr>
      <w:r>
        <w:rPr>
          <w:rFonts w:ascii="Times New Roman" w:hAnsi="Times New Roman"/>
          <w:sz w:val="20"/>
          <w:szCs w:val="20"/>
        </w:rPr>
        <w:t xml:space="preserve">Please download template paper to your computer. </w:t>
      </w:r>
    </w:p>
    <w:p w:rsidR="00EC6936" w:rsidRDefault="00EC6936" w:rsidP="00EC6936">
      <w:pPr>
        <w:pStyle w:val="ListParagraph"/>
        <w:spacing w:line="360" w:lineRule="auto"/>
        <w:ind w:left="561" w:firstLine="0"/>
        <w:rPr>
          <w:rFonts w:ascii="Times New Roman" w:hAnsi="Times New Roman"/>
          <w:sz w:val="20"/>
          <w:szCs w:val="20"/>
        </w:rPr>
      </w:pPr>
      <w:r>
        <w:rPr>
          <w:rFonts w:ascii="Times New Roman" w:hAnsi="Times New Roman"/>
          <w:sz w:val="20"/>
          <w:szCs w:val="20"/>
        </w:rPr>
        <w:t xml:space="preserve">Then “save as” with a different name (Ex: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r w:rsidRPr="00DE10A5">
        <w:rPr>
          <w:rFonts w:ascii="Times New Roman" w:hAnsi="Times New Roman"/>
          <w:sz w:val="20"/>
          <w:szCs w:val="20"/>
        </w:rPr>
        <w:t xml:space="preserve">Now, copy-paste your paper </w:t>
      </w:r>
      <w:r>
        <w:rPr>
          <w:rFonts w:ascii="Times New Roman" w:hAnsi="Times New Roman"/>
          <w:sz w:val="20"/>
          <w:szCs w:val="20"/>
        </w:rPr>
        <w:t xml:space="preserve">“paragraph by paragraph” to </w:t>
      </w:r>
      <w:r w:rsidRPr="00B362C9">
        <w:rPr>
          <w:rFonts w:ascii="Times New Roman" w:hAnsi="Times New Roman"/>
          <w:i/>
          <w:sz w:val="20"/>
          <w:szCs w:val="20"/>
        </w:rPr>
        <w:t>mytemplate.doc</w:t>
      </w:r>
      <w:r w:rsidR="004A6756">
        <w:rPr>
          <w:rFonts w:ascii="Times New Roman" w:hAnsi="Times New Roman"/>
          <w:i/>
          <w:sz w:val="20"/>
          <w:szCs w:val="20"/>
        </w:rPr>
        <w:t>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8B7CA4">
      <w:pPr>
        <w:pStyle w:val="ListParagraph"/>
        <w:spacing w:line="360" w:lineRule="auto"/>
        <w:ind w:left="0" w:firstLine="0"/>
        <w:rPr>
          <w:rFonts w:ascii="Times New Roman" w:hAnsi="Times New Roman"/>
          <w:sz w:val="20"/>
          <w:szCs w:val="20"/>
        </w:rPr>
      </w:pPr>
      <w:r w:rsidRPr="00CA4266">
        <w:rPr>
          <w:rFonts w:ascii="Times New Roman" w:hAnsi="Times New Roman"/>
          <w:b/>
          <w:sz w:val="20"/>
          <w:szCs w:val="20"/>
        </w:rPr>
        <w:t>NOTE:</w:t>
      </w:r>
      <w:r>
        <w:rPr>
          <w:rFonts w:ascii="Times New Roman" w:hAnsi="Times New Roman"/>
          <w:sz w:val="20"/>
          <w:szCs w:val="20"/>
        </w:rPr>
        <w:t xml:space="preserve"> </w:t>
      </w:r>
      <w:r w:rsidRPr="00CA4266">
        <w:rPr>
          <w:rFonts w:ascii="Times New Roman" w:hAnsi="Times New Roman"/>
          <w:sz w:val="20"/>
          <w:szCs w:val="20"/>
        </w:rPr>
        <w:t xml:space="preserve">If the </w:t>
      </w:r>
      <w:r>
        <w:rPr>
          <w:rFonts w:ascii="Times New Roman" w:hAnsi="Times New Roman"/>
          <w:sz w:val="20"/>
          <w:szCs w:val="20"/>
        </w:rPr>
        <w:t>“</w:t>
      </w:r>
      <w:r w:rsidRPr="00216E97">
        <w:rPr>
          <w:rFonts w:ascii="Times New Roman" w:hAnsi="Times New Roman"/>
          <w:i/>
          <w:sz w:val="20"/>
          <w:szCs w:val="20"/>
        </w:rPr>
        <w:t>font size</w:t>
      </w:r>
      <w:r>
        <w:rPr>
          <w:rFonts w:ascii="Times New Roman" w:hAnsi="Times New Roman"/>
          <w:sz w:val="20"/>
          <w:szCs w:val="20"/>
        </w:rPr>
        <w:t xml:space="preserve"> </w:t>
      </w:r>
      <w:r w:rsidRPr="00216E97">
        <w:rPr>
          <w:rFonts w:ascii="Times New Roman" w:hAnsi="Times New Roman"/>
          <w:sz w:val="20"/>
          <w:szCs w:val="20"/>
        </w:rPr>
        <w:t>or</w:t>
      </w:r>
      <w:r>
        <w:rPr>
          <w:rFonts w:ascii="Times New Roman" w:hAnsi="Times New Roman"/>
          <w:sz w:val="20"/>
          <w:szCs w:val="20"/>
        </w:rPr>
        <w:t xml:space="preserve"> </w:t>
      </w:r>
      <w:r w:rsidRPr="00216E97">
        <w:rPr>
          <w:rFonts w:ascii="Times New Roman" w:hAnsi="Times New Roman"/>
          <w:i/>
          <w:sz w:val="20"/>
          <w:szCs w:val="20"/>
        </w:rPr>
        <w:t>type</w:t>
      </w:r>
      <w:r>
        <w:rPr>
          <w:rFonts w:ascii="Times New Roman" w:hAnsi="Times New Roman"/>
          <w:sz w:val="20"/>
          <w:szCs w:val="20"/>
        </w:rPr>
        <w:t>”</w:t>
      </w:r>
      <w:r w:rsidRPr="00CA4266">
        <w:rPr>
          <w:rFonts w:ascii="Times New Roman" w:hAnsi="Times New Roman"/>
          <w:sz w:val="20"/>
          <w:szCs w:val="20"/>
        </w:rPr>
        <w:t xml:space="preserve"> of your paper is different</w:t>
      </w:r>
      <w:r>
        <w:rPr>
          <w:rFonts w:ascii="Times New Roman" w:hAnsi="Times New Roman"/>
          <w:sz w:val="20"/>
          <w:szCs w:val="20"/>
        </w:rPr>
        <w:t xml:space="preserve">, you may have problems while pasting it to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p>
    <w:p w:rsidR="00EC6936" w:rsidRDefault="00EC6936" w:rsidP="008B7CA4">
      <w:pPr>
        <w:pStyle w:val="ListParagraph"/>
        <w:spacing w:line="360" w:lineRule="auto"/>
        <w:ind w:left="0" w:firstLine="204"/>
        <w:rPr>
          <w:rFonts w:ascii="Times New Roman" w:hAnsi="Times New Roman"/>
          <w:sz w:val="20"/>
          <w:szCs w:val="20"/>
        </w:rPr>
      </w:pPr>
      <w:r w:rsidRPr="00CA4266">
        <w:rPr>
          <w:rFonts w:ascii="Times New Roman" w:hAnsi="Times New Roman"/>
          <w:sz w:val="20"/>
          <w:szCs w:val="20"/>
        </w:rPr>
        <w:t>To solve this f</w:t>
      </w:r>
      <w:r>
        <w:rPr>
          <w:rFonts w:ascii="Times New Roman" w:hAnsi="Times New Roman"/>
          <w:sz w:val="20"/>
          <w:szCs w:val="20"/>
        </w:rPr>
        <w:t>ont problem:</w:t>
      </w:r>
    </w:p>
    <w:p w:rsidR="00EC6936" w:rsidRPr="00986EAE" w:rsidRDefault="00EC6936" w:rsidP="00EC6936">
      <w:pPr>
        <w:pStyle w:val="ListParagraph"/>
        <w:spacing w:line="360" w:lineRule="auto"/>
        <w:ind w:left="561" w:firstLine="0"/>
        <w:rPr>
          <w:rFonts w:ascii="Times New Roman" w:hAnsi="Times New Roman"/>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986EAE">
        <w:rPr>
          <w:rFonts w:ascii="Times New Roman" w:hAnsi="Times New Roman"/>
          <w:sz w:val="20"/>
          <w:szCs w:val="20"/>
        </w:rPr>
        <w:t xml:space="preserve"> Copy- paste the paragraph from </w:t>
      </w:r>
      <w:r w:rsidRPr="00986EAE">
        <w:rPr>
          <w:rFonts w:ascii="Times New Roman" w:hAnsi="Times New Roman"/>
          <w:i/>
          <w:sz w:val="20"/>
          <w:szCs w:val="20"/>
        </w:rPr>
        <w:t>your paper</w:t>
      </w:r>
      <w:r w:rsidRPr="00986EAE">
        <w:rPr>
          <w:rFonts w:ascii="Times New Roman" w:hAnsi="Times New Roman"/>
          <w:sz w:val="20"/>
          <w:szCs w:val="20"/>
        </w:rPr>
        <w:t xml:space="preserve"> to </w:t>
      </w:r>
      <w:r w:rsidRPr="00986EAE">
        <w:rPr>
          <w:rFonts w:ascii="Times New Roman" w:hAnsi="Times New Roman"/>
          <w:i/>
          <w:sz w:val="20"/>
          <w:szCs w:val="20"/>
        </w:rPr>
        <w:t>notepad</w:t>
      </w:r>
      <w:r w:rsidRPr="00986EAE">
        <w:rPr>
          <w:rFonts w:ascii="Times New Roman" w:hAnsi="Times New Roman"/>
          <w:sz w:val="20"/>
          <w:szCs w:val="20"/>
        </w:rPr>
        <w:t>.</w:t>
      </w:r>
    </w:p>
    <w:p w:rsidR="00EC6936" w:rsidRPr="00986EAE" w:rsidRDefault="00EC6936" w:rsidP="00EC6936">
      <w:pPr>
        <w:spacing w:line="360" w:lineRule="auto"/>
      </w:pPr>
      <w:r>
        <w:t xml:space="preserve">           </w:t>
      </w:r>
      <w:r>
        <w:rPr>
          <w:b/>
        </w:rPr>
        <w:t>2</w:t>
      </w:r>
      <w:r w:rsidRPr="00986EAE">
        <w:rPr>
          <w:b/>
          <w:vertAlign w:val="superscript"/>
        </w:rPr>
        <w:t>nd</w:t>
      </w:r>
      <w:r w:rsidRPr="00986EAE">
        <w:rPr>
          <w:b/>
        </w:rPr>
        <w:t xml:space="preserve"> Step:</w:t>
      </w:r>
      <w:r>
        <w:t xml:space="preserve"> </w:t>
      </w:r>
      <w:r w:rsidRPr="00986EAE">
        <w:t xml:space="preserve">Copy- paste the paragraph from </w:t>
      </w:r>
      <w:r w:rsidRPr="00986EAE">
        <w:rPr>
          <w:i/>
        </w:rPr>
        <w:t xml:space="preserve">notepad </w:t>
      </w:r>
      <w:r w:rsidRPr="00986EAE">
        <w:t xml:space="preserve">to </w:t>
      </w:r>
      <w:r w:rsidRPr="00986EAE">
        <w:rPr>
          <w:i/>
        </w:rPr>
        <w:t>mytemplate</w:t>
      </w:r>
      <w:r w:rsidR="004A6756">
        <w:rPr>
          <w:i/>
        </w:rPr>
        <w:t>.docx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Do not delete the blank line immediately above the abstract; it sets the footnote at the bottom of this column. </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spacing w:line="360" w:lineRule="auto"/>
        <w:jc w:val="center"/>
      </w:pPr>
      <w:r>
        <w:rPr>
          <w:b/>
          <w:color w:val="FF0000"/>
        </w:rPr>
        <w:t>IMPORTANT</w:t>
      </w:r>
      <w:r w:rsidRPr="00446031">
        <w:rPr>
          <w:b/>
          <w:color w:val="FF0000"/>
        </w:rPr>
        <w:t>:</w:t>
      </w:r>
      <w:r w:rsidRPr="00446031">
        <w:t xml:space="preserve"> </w:t>
      </w:r>
    </w:p>
    <w:p w:rsidR="00EC6936" w:rsidRPr="00446031" w:rsidRDefault="00EC6936" w:rsidP="00EC6936">
      <w:pPr>
        <w:spacing w:line="360" w:lineRule="auto"/>
        <w:jc w:val="center"/>
      </w:pPr>
      <w:r>
        <w:t>Before submitting your paper</w:t>
      </w:r>
      <w:hyperlink r:id="rId13" w:history="1"/>
      <w:r>
        <w:t>, please check the following instructions on your final paper.</w:t>
      </w:r>
    </w:p>
    <w:p w:rsidR="00EC6936" w:rsidRDefault="00EC6936">
      <w:pPr>
        <w:pStyle w:val="FigureCaption"/>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Paper Size:</w:t>
      </w:r>
      <w:r>
        <w:rPr>
          <w:rFonts w:ascii="Times New Roman" w:hAnsi="Times New Roman"/>
          <w:sz w:val="20"/>
          <w:szCs w:val="20"/>
        </w:rPr>
        <w:t xml:space="preserve"> Letter</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Page margins</w:t>
      </w:r>
      <w:r w:rsidRPr="009642B2">
        <w:rPr>
          <w:rFonts w:ascii="Times New Roman" w:hAnsi="Times New Roman"/>
          <w:sz w:val="20"/>
          <w:szCs w:val="20"/>
        </w:rPr>
        <w:t xml:space="preserve"> are </w:t>
      </w:r>
      <w:smartTag w:uri="urn:schemas-microsoft-com:office:smarttags" w:element="metricconverter">
        <w:smartTagPr>
          <w:attr w:name="ProductID" w:val="1,78 cm"/>
        </w:smartTagPr>
        <w:r w:rsidRPr="00944D94">
          <w:rPr>
            <w:rFonts w:ascii="Times New Roman" w:hAnsi="Times New Roman"/>
            <w:b/>
            <w:sz w:val="20"/>
            <w:szCs w:val="20"/>
          </w:rPr>
          <w:t>1,78</w:t>
        </w:r>
        <w:r w:rsidRPr="009642B2">
          <w:rPr>
            <w:rFonts w:ascii="Times New Roman" w:hAnsi="Times New Roman"/>
            <w:sz w:val="20"/>
            <w:szCs w:val="20"/>
          </w:rPr>
          <w:t xml:space="preserve"> cm</w:t>
        </w:r>
      </w:smartTag>
      <w:r w:rsidRPr="009642B2">
        <w:rPr>
          <w:rFonts w:ascii="Times New Roman" w:hAnsi="Times New Roman"/>
          <w:sz w:val="20"/>
          <w:szCs w:val="20"/>
        </w:rPr>
        <w:t xml:space="preserve"> top and  down; </w:t>
      </w:r>
      <w:smartTag w:uri="urn:schemas-microsoft-com:office:smarttags" w:element="metricconverter">
        <w:smartTagPr>
          <w:attr w:name="ProductID" w:val="1,65 cm"/>
        </w:smartTagPr>
        <w:r w:rsidRPr="00944D94">
          <w:rPr>
            <w:rFonts w:ascii="Times New Roman" w:hAnsi="Times New Roman"/>
            <w:b/>
            <w:sz w:val="20"/>
            <w:szCs w:val="20"/>
          </w:rPr>
          <w:t>1,65</w:t>
        </w:r>
        <w:r w:rsidRPr="009642B2">
          <w:rPr>
            <w:rFonts w:ascii="Times New Roman" w:hAnsi="Times New Roman"/>
            <w:sz w:val="20"/>
            <w:szCs w:val="20"/>
          </w:rPr>
          <w:t xml:space="preserve"> cm</w:t>
        </w:r>
      </w:smartTag>
      <w:r w:rsidRPr="009642B2">
        <w:rPr>
          <w:rFonts w:ascii="Times New Roman" w:hAnsi="Times New Roman"/>
          <w:sz w:val="20"/>
          <w:szCs w:val="20"/>
        </w:rPr>
        <w:t xml:space="preserve"> left and right. </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Each </w:t>
      </w:r>
      <w:r w:rsidRPr="00B70E5A">
        <w:rPr>
          <w:rFonts w:ascii="Times New Roman" w:hAnsi="Times New Roman"/>
          <w:b/>
          <w:sz w:val="20"/>
          <w:szCs w:val="20"/>
        </w:rPr>
        <w:t>column width</w:t>
      </w:r>
      <w:r w:rsidRPr="009642B2">
        <w:rPr>
          <w:rFonts w:ascii="Times New Roman" w:hAnsi="Times New Roman"/>
          <w:sz w:val="20"/>
          <w:szCs w:val="20"/>
        </w:rPr>
        <w:t xml:space="preserve"> is </w:t>
      </w:r>
      <w:smartTag w:uri="urn:schemas-microsoft-com:office:smarttags" w:element="metricconverter">
        <w:smartTagPr>
          <w:attr w:name="ProductID" w:val="8,89 cm"/>
        </w:smartTagPr>
        <w:r w:rsidRPr="00944D94">
          <w:rPr>
            <w:rFonts w:ascii="Times New Roman" w:hAnsi="Times New Roman"/>
            <w:b/>
            <w:sz w:val="20"/>
            <w:szCs w:val="20"/>
          </w:rPr>
          <w:t>8,89</w:t>
        </w:r>
        <w:r w:rsidRPr="009642B2">
          <w:rPr>
            <w:rFonts w:ascii="Times New Roman" w:hAnsi="Times New Roman"/>
            <w:sz w:val="20"/>
            <w:szCs w:val="20"/>
          </w:rPr>
          <w:t xml:space="preserve"> cm</w:t>
        </w:r>
      </w:smartTag>
      <w:r w:rsidRPr="009642B2">
        <w:rPr>
          <w:rFonts w:ascii="Times New Roman" w:hAnsi="Times New Roman"/>
          <w:sz w:val="20"/>
          <w:szCs w:val="20"/>
        </w:rPr>
        <w:t xml:space="preserve"> and the separation between the columns is </w:t>
      </w:r>
      <w:smartTag w:uri="urn:schemas-microsoft-com:office:smarttags" w:element="metricconverter">
        <w:smartTagPr>
          <w:attr w:name="ProductID" w:val="0,51 cm"/>
        </w:smartTagPr>
        <w:r w:rsidRPr="00944D94">
          <w:rPr>
            <w:rFonts w:ascii="Times New Roman" w:hAnsi="Times New Roman"/>
            <w:b/>
            <w:sz w:val="20"/>
            <w:szCs w:val="20"/>
          </w:rPr>
          <w:t>0,51</w:t>
        </w:r>
        <w:r w:rsidRPr="009642B2">
          <w:rPr>
            <w:rFonts w:ascii="Times New Roman" w:hAnsi="Times New Roman"/>
            <w:sz w:val="20"/>
            <w:szCs w:val="20"/>
          </w:rPr>
          <w:t xml:space="preserve"> cm</w:t>
        </w:r>
      </w:smartTag>
      <w:r w:rsidRPr="009642B2">
        <w:rPr>
          <w:rFonts w:ascii="Times New Roman" w:hAnsi="Times New Roman"/>
          <w:sz w:val="20"/>
          <w:szCs w:val="20"/>
        </w:rPr>
        <w:t>.</w:t>
      </w:r>
    </w:p>
    <w:p w:rsidR="00EC6936" w:rsidRPr="00573D78" w:rsidRDefault="00EC6936" w:rsidP="00EC6936">
      <w:pPr>
        <w:pStyle w:val="ListParagraph"/>
        <w:numPr>
          <w:ilvl w:val="0"/>
          <w:numId w:val="21"/>
        </w:numPr>
        <w:spacing w:line="360" w:lineRule="auto"/>
        <w:ind w:left="561"/>
        <w:rPr>
          <w:rFonts w:ascii="Times New Roman" w:hAnsi="Times New Roman"/>
          <w:sz w:val="20"/>
          <w:szCs w:val="20"/>
        </w:rPr>
      </w:pPr>
      <w:r w:rsidRPr="00573D78">
        <w:rPr>
          <w:rFonts w:ascii="Times New Roman" w:hAnsi="Times New Roman"/>
          <w:b/>
          <w:sz w:val="20"/>
          <w:szCs w:val="20"/>
        </w:rPr>
        <w:t xml:space="preserve">Paper </w:t>
      </w:r>
      <w:r>
        <w:rPr>
          <w:rFonts w:ascii="Times New Roman" w:hAnsi="Times New Roman"/>
          <w:b/>
          <w:sz w:val="20"/>
          <w:szCs w:val="20"/>
        </w:rPr>
        <w:t>T</w:t>
      </w:r>
      <w:r w:rsidRPr="00573D78">
        <w:rPr>
          <w:rFonts w:ascii="Times New Roman" w:hAnsi="Times New Roman"/>
          <w:b/>
          <w:sz w:val="20"/>
          <w:szCs w:val="20"/>
        </w:rPr>
        <w:t>itle:</w:t>
      </w:r>
      <w:r w:rsidRPr="00573D78">
        <w:rPr>
          <w:rFonts w:ascii="Times New Roman" w:hAnsi="Times New Roman"/>
          <w:sz w:val="20"/>
          <w:szCs w:val="20"/>
        </w:rPr>
        <w:t xml:space="preserve"> Times New Roman, </w:t>
      </w:r>
      <w:smartTag w:uri="urn:schemas-microsoft-com:office:smarttags" w:element="metricconverter">
        <w:smartTagPr>
          <w:attr w:name="ProductID" w:val="24 pt"/>
        </w:smartTagPr>
        <w:r w:rsidRPr="00573D78">
          <w:rPr>
            <w:rFonts w:ascii="Times New Roman" w:hAnsi="Times New Roman"/>
            <w:b/>
            <w:sz w:val="20"/>
            <w:szCs w:val="20"/>
          </w:rPr>
          <w:t>24</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r w:rsidR="00380991">
        <w:rPr>
          <w:rFonts w:ascii="Times New Roman" w:hAnsi="Times New Roman"/>
          <w:sz w:val="20"/>
          <w:szCs w:val="20"/>
        </w:rPr>
        <w:t xml:space="preserve">, </w:t>
      </w:r>
      <w:r w:rsidR="00380991" w:rsidRPr="00380991">
        <w:rPr>
          <w:rFonts w:ascii="Times New Roman" w:hAnsi="Times New Roman"/>
          <w:color w:val="FF0000"/>
          <w:sz w:val="20"/>
          <w:szCs w:val="20"/>
        </w:rPr>
        <w:t>NOT</w:t>
      </w:r>
      <w:r w:rsidR="00380991">
        <w:rPr>
          <w:rFonts w:ascii="Times New Roman" w:hAnsi="Times New Roman"/>
          <w:sz w:val="20"/>
          <w:szCs w:val="20"/>
        </w:rPr>
        <w:t xml:space="preserve"> Bold</w:t>
      </w:r>
    </w:p>
    <w:p w:rsidR="00EC6936" w:rsidRPr="00573D78" w:rsidRDefault="00EC6936" w:rsidP="00EC6936">
      <w:pPr>
        <w:pStyle w:val="ListParagraph"/>
        <w:numPr>
          <w:ilvl w:val="0"/>
          <w:numId w:val="21"/>
        </w:numPr>
        <w:rPr>
          <w:rFonts w:ascii="Times New Roman" w:hAnsi="Times New Roman"/>
          <w:sz w:val="20"/>
          <w:szCs w:val="20"/>
        </w:rPr>
      </w:pPr>
      <w:r>
        <w:rPr>
          <w:rFonts w:ascii="Times New Roman" w:hAnsi="Times New Roman"/>
          <w:b/>
          <w:sz w:val="20"/>
          <w:szCs w:val="20"/>
        </w:rPr>
        <w:t xml:space="preserve">Authors’ </w:t>
      </w:r>
      <w:r w:rsidRPr="00573D78">
        <w:rPr>
          <w:rFonts w:ascii="Times New Roman" w:hAnsi="Times New Roman"/>
          <w:b/>
          <w:sz w:val="20"/>
          <w:szCs w:val="20"/>
        </w:rPr>
        <w:t>Names:</w:t>
      </w:r>
      <w:r w:rsidRPr="00573D78">
        <w:rPr>
          <w:rFonts w:ascii="Times New Roman" w:hAnsi="Times New Roman"/>
          <w:sz w:val="20"/>
          <w:szCs w:val="20"/>
        </w:rPr>
        <w:t xml:space="preserve">  Times New Roman, </w:t>
      </w:r>
      <w:smartTag w:uri="urn:schemas-microsoft-com:office:smarttags" w:element="metricconverter">
        <w:smartTagPr>
          <w:attr w:name="ProductID" w:val="11 pt"/>
        </w:smartTagPr>
        <w:r w:rsidRPr="00573D78">
          <w:rPr>
            <w:rFonts w:ascii="Times New Roman" w:hAnsi="Times New Roman"/>
            <w:b/>
            <w:sz w:val="20"/>
            <w:szCs w:val="20"/>
          </w:rPr>
          <w:t>11</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p>
    <w:p w:rsidR="00EC6936" w:rsidRPr="00573D78" w:rsidRDefault="00EC6936" w:rsidP="00EC6936">
      <w:pPr>
        <w:pStyle w:val="ListParagraph"/>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IMPORTANT: </w:t>
      </w:r>
      <w:r w:rsidRPr="00573D78">
        <w:rPr>
          <w:rFonts w:ascii="Times New Roman" w:hAnsi="Times New Roman"/>
          <w:sz w:val="20"/>
          <w:szCs w:val="20"/>
        </w:rPr>
        <w:t>Do NOT write your institution address below your name. See “</w:t>
      </w:r>
      <w:r w:rsidRPr="00573D78">
        <w:rPr>
          <w:rFonts w:ascii="Times New Roman" w:hAnsi="Times New Roman"/>
          <w:b/>
          <w:sz w:val="20"/>
          <w:szCs w:val="20"/>
        </w:rPr>
        <w:t>Affiliation</w:t>
      </w:r>
      <w:r w:rsidRPr="00573D78">
        <w:rPr>
          <w:rFonts w:ascii="Times New Roman" w:hAnsi="Times New Roman"/>
          <w:sz w:val="20"/>
          <w:szCs w:val="20"/>
        </w:rPr>
        <w:t xml:space="preserve">” </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Abstract</w:t>
      </w:r>
      <w:r w:rsidRPr="00573D78">
        <w:rPr>
          <w:rFonts w:ascii="Times New Roman" w:hAnsi="Times New Roman"/>
          <w:b/>
          <w:sz w:val="20"/>
          <w:szCs w:val="20"/>
        </w:rPr>
        <w:t xml:space="preserve">—   </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i/>
          <w:iCs/>
          <w:sz w:val="20"/>
          <w:szCs w:val="20"/>
        </w:rPr>
      </w:pPr>
    </w:p>
    <w:p w:rsidR="00EC6936" w:rsidRDefault="00EC6936" w:rsidP="003D5056">
      <w:pPr>
        <w:pStyle w:val="ListParagraph"/>
        <w:numPr>
          <w:ilvl w:val="0"/>
          <w:numId w:val="28"/>
        </w:numPr>
        <w:spacing w:line="360" w:lineRule="auto"/>
        <w:rPr>
          <w:rFonts w:ascii="Times New Roman" w:hAnsi="Times New Roman"/>
          <w:sz w:val="20"/>
          <w:szCs w:val="20"/>
        </w:rPr>
      </w:pPr>
      <w:r w:rsidRPr="00C569E8">
        <w:rPr>
          <w:rFonts w:ascii="Times New Roman" w:hAnsi="Times New Roman"/>
          <w:b/>
          <w:iCs/>
          <w:sz w:val="20"/>
          <w:szCs w:val="20"/>
        </w:rPr>
        <w:t xml:space="preserve">Text </w:t>
      </w:r>
      <w:r w:rsidRPr="00573D78">
        <w:rPr>
          <w:rFonts w:ascii="Times New Roman" w:hAnsi="Times New Roman"/>
          <w:iCs/>
          <w:sz w:val="20"/>
          <w:szCs w:val="20"/>
        </w:rPr>
        <w:t xml:space="preserve">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r>
        <w:rPr>
          <w:rFonts w:ascii="Times New Roman" w:hAnsi="Times New Roman"/>
          <w:sz w:val="20"/>
          <w:szCs w:val="20"/>
        </w:rPr>
        <w:t>.</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he abstract should be self-contained</w:t>
      </w:r>
      <w:r>
        <w:rPr>
          <w:rFonts w:ascii="Times New Roman" w:hAnsi="Times New Roman"/>
          <w:sz w:val="20"/>
          <w:szCs w:val="20"/>
        </w:rPr>
        <w:t>.</w:t>
      </w:r>
      <w:r w:rsidRPr="009D16CA">
        <w:rPr>
          <w:rFonts w:ascii="Times New Roman" w:hAnsi="Times New Roman"/>
          <w:sz w:val="20"/>
          <w:szCs w:val="20"/>
        </w:rPr>
        <w:t xml:space="preserve"> </w:t>
      </w:r>
      <w:r w:rsidRPr="009642B2">
        <w:rPr>
          <w:rFonts w:ascii="Times New Roman" w:hAnsi="Times New Roman"/>
          <w:sz w:val="20"/>
          <w:szCs w:val="20"/>
        </w:rPr>
        <w:t xml:space="preserve">Do not cite references in the abstract. </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w:t>
      </w:r>
      <w:r w:rsidR="001D4B78">
        <w:rPr>
          <w:rFonts w:ascii="Times New Roman" w:hAnsi="Times New Roman"/>
          <w:sz w:val="20"/>
          <w:szCs w:val="20"/>
        </w:rPr>
        <w:t>e abstract should not exceed 500</w:t>
      </w:r>
      <w:r w:rsidRPr="009D16CA">
        <w:rPr>
          <w:rFonts w:ascii="Times New Roman" w:hAnsi="Times New Roman"/>
          <w:sz w:val="20"/>
          <w:szCs w:val="20"/>
        </w:rPr>
        <w:t xml:space="preserve"> words.</w:t>
      </w:r>
    </w:p>
    <w:p w:rsidR="00AA7790" w:rsidRPr="009642B2" w:rsidRDefault="00AA7790" w:rsidP="003D5056">
      <w:pPr>
        <w:pStyle w:val="ListParagraph"/>
        <w:numPr>
          <w:ilvl w:val="0"/>
          <w:numId w:val="28"/>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lastRenderedPageBreak/>
        <w:t>Keywords</w:t>
      </w:r>
      <w:r w:rsidRPr="00573D78">
        <w:rPr>
          <w:rFonts w:ascii="Times New Roman" w:hAnsi="Times New Roman"/>
          <w:b/>
          <w:sz w:val="20"/>
          <w:szCs w:val="20"/>
        </w:rPr>
        <w:t>—</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D169BB">
      <w:pPr>
        <w:pStyle w:val="ListParagraph"/>
        <w:numPr>
          <w:ilvl w:val="0"/>
          <w:numId w:val="29"/>
        </w:numPr>
        <w:spacing w:line="360" w:lineRule="auto"/>
        <w:rPr>
          <w:rFonts w:ascii="Times New Roman" w:hAnsi="Times New Roman"/>
          <w:sz w:val="20"/>
          <w:szCs w:val="20"/>
        </w:rPr>
      </w:pPr>
      <w:r w:rsidRPr="00C569E8">
        <w:rPr>
          <w:rFonts w:ascii="Times New Roman" w:hAnsi="Times New Roman"/>
          <w:b/>
          <w:iCs/>
          <w:sz w:val="20"/>
          <w:szCs w:val="20"/>
        </w:rPr>
        <w:t>Text</w:t>
      </w:r>
      <w:r w:rsidRPr="00573D78">
        <w:rPr>
          <w:rFonts w:ascii="Times New Roman" w:hAnsi="Times New Roman"/>
          <w:iCs/>
          <w:sz w:val="20"/>
          <w:szCs w:val="20"/>
        </w:rPr>
        <w:t xml:space="preserve"> 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p>
    <w:p w:rsidR="00EC6936" w:rsidRPr="00573D78" w:rsidRDefault="00EC6936" w:rsidP="00D169BB">
      <w:pPr>
        <w:pStyle w:val="ListParagraph"/>
        <w:numPr>
          <w:ilvl w:val="0"/>
          <w:numId w:val="29"/>
        </w:numPr>
        <w:spacing w:line="360" w:lineRule="auto"/>
        <w:rPr>
          <w:rFonts w:ascii="Times New Roman" w:hAnsi="Times New Roman"/>
          <w:iCs/>
          <w:sz w:val="20"/>
          <w:szCs w:val="20"/>
        </w:rPr>
      </w:pPr>
      <w:r>
        <w:rPr>
          <w:rFonts w:ascii="Times New Roman" w:hAnsi="Times New Roman"/>
          <w:iCs/>
          <w:sz w:val="20"/>
          <w:szCs w:val="20"/>
        </w:rPr>
        <w:t>Add about four key</w:t>
      </w:r>
      <w:r w:rsidRPr="00170B69">
        <w:rPr>
          <w:rFonts w:ascii="Times New Roman" w:hAnsi="Times New Roman"/>
          <w:iCs/>
          <w:sz w:val="20"/>
          <w:szCs w:val="20"/>
        </w:rPr>
        <w:t>words or phrases in alphabetical order, separated by commas.</w:t>
      </w:r>
    </w:p>
    <w:p w:rsidR="00AA7790" w:rsidRPr="009642B2" w:rsidRDefault="00AA7790" w:rsidP="00D169BB">
      <w:pPr>
        <w:pStyle w:val="ListParagraph"/>
        <w:numPr>
          <w:ilvl w:val="0"/>
          <w:numId w:val="29"/>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AA7790" w:rsidRDefault="00AA7790" w:rsidP="00AA7790">
      <w:pPr>
        <w:pStyle w:val="ListParagraph"/>
        <w:numPr>
          <w:ilvl w:val="0"/>
          <w:numId w:val="21"/>
        </w:numPr>
        <w:rPr>
          <w:rFonts w:ascii="Times New Roman" w:hAnsi="Times New Roman"/>
          <w:sz w:val="20"/>
          <w:szCs w:val="20"/>
        </w:rPr>
      </w:pPr>
      <w:r w:rsidRPr="00AA7790">
        <w:rPr>
          <w:rFonts w:ascii="Times New Roman" w:hAnsi="Times New Roman"/>
          <w:sz w:val="20"/>
          <w:szCs w:val="20"/>
        </w:rPr>
        <w:t>Except abstract</w:t>
      </w:r>
      <w:r>
        <w:rPr>
          <w:rFonts w:ascii="Times New Roman" w:hAnsi="Times New Roman"/>
          <w:sz w:val="20"/>
          <w:szCs w:val="20"/>
        </w:rPr>
        <w:t xml:space="preserve">, </w:t>
      </w:r>
      <w:r w:rsidRPr="00AA7790">
        <w:rPr>
          <w:rFonts w:ascii="Times New Roman" w:hAnsi="Times New Roman"/>
          <w:sz w:val="20"/>
          <w:szCs w:val="20"/>
        </w:rPr>
        <w:t>keywords</w:t>
      </w:r>
      <w:r>
        <w:rPr>
          <w:rFonts w:ascii="Times New Roman" w:hAnsi="Times New Roman"/>
          <w:sz w:val="20"/>
          <w:szCs w:val="20"/>
        </w:rPr>
        <w:t>, figure &amp; table captions, for the whole text</w:t>
      </w:r>
      <w:r w:rsidR="003F1230">
        <w:rPr>
          <w:rFonts w:ascii="Times New Roman" w:hAnsi="Times New Roman"/>
          <w:sz w:val="20"/>
          <w:szCs w:val="20"/>
        </w:rPr>
        <w:t>:</w:t>
      </w:r>
      <w:r>
        <w:rPr>
          <w:rFonts w:ascii="Times New Roman" w:hAnsi="Times New Roman"/>
          <w:sz w:val="20"/>
          <w:szCs w:val="20"/>
        </w:rPr>
        <w:t xml:space="preserve"> </w:t>
      </w:r>
    </w:p>
    <w:p w:rsidR="00AA7790" w:rsidRDefault="00AA7790" w:rsidP="00AA7790">
      <w:pPr>
        <w:pStyle w:val="ListParagraph"/>
        <w:ind w:left="562" w:firstLine="0"/>
        <w:rPr>
          <w:rFonts w:ascii="Times New Roman" w:hAnsi="Times New Roman"/>
          <w:sz w:val="20"/>
          <w:szCs w:val="20"/>
        </w:rPr>
      </w:pPr>
    </w:p>
    <w:p w:rsidR="00AA7790" w:rsidRDefault="00AA7790" w:rsidP="00D169BB">
      <w:pPr>
        <w:pStyle w:val="ListParagraph"/>
        <w:numPr>
          <w:ilvl w:val="0"/>
          <w:numId w:val="30"/>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Multiple 1.05.</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Alignment: Justified</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Special: First Line: </w:t>
      </w:r>
      <w:smartTag w:uri="urn:schemas-microsoft-com:office:smarttags" w:element="metricconverter">
        <w:smartTagPr>
          <w:attr w:name="ProductID" w:val="0.36 cm"/>
        </w:smartTagPr>
        <w:r>
          <w:rPr>
            <w:rFonts w:ascii="Times New Roman" w:hAnsi="Times New Roman"/>
            <w:sz w:val="20"/>
            <w:szCs w:val="20"/>
          </w:rPr>
          <w:t>0.36</w:t>
        </w:r>
        <w:r w:rsidR="003F1230">
          <w:rPr>
            <w:rFonts w:ascii="Times New Roman" w:hAnsi="Times New Roman"/>
            <w:sz w:val="20"/>
            <w:szCs w:val="20"/>
          </w:rPr>
          <w:t xml:space="preserve"> </w:t>
        </w:r>
        <w:r w:rsidRPr="00AA7790">
          <w:rPr>
            <w:rFonts w:ascii="Times New Roman" w:hAnsi="Times New Roman"/>
            <w:sz w:val="20"/>
            <w:szCs w:val="20"/>
          </w:rPr>
          <w:t>cm</w:t>
        </w:r>
      </w:smartTag>
      <w:r>
        <w:rPr>
          <w:rFonts w:ascii="Times New Roman" w:hAnsi="Times New Roman"/>
          <w:sz w:val="20"/>
          <w:szCs w:val="20"/>
        </w:rPr>
        <w:t xml:space="preserve"> </w:t>
      </w:r>
    </w:p>
    <w:p w:rsidR="003F1230" w:rsidRDefault="003F123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Font: Times New Roman, </w:t>
      </w:r>
      <w:smartTag w:uri="urn:schemas-microsoft-com:office:smarttags" w:element="metricconverter">
        <w:smartTagPr>
          <w:attr w:name="ProductID" w:val="10 pt"/>
        </w:smartTagPr>
        <w:r w:rsidRPr="003F1230">
          <w:rPr>
            <w:rFonts w:ascii="Times New Roman" w:hAnsi="Times New Roman"/>
            <w:b/>
            <w:sz w:val="20"/>
            <w:szCs w:val="20"/>
          </w:rPr>
          <w:t xml:space="preserve">10 </w:t>
        </w:r>
        <w:r>
          <w:rPr>
            <w:rFonts w:ascii="Times New Roman" w:hAnsi="Times New Roman"/>
            <w:sz w:val="20"/>
            <w:szCs w:val="20"/>
          </w:rPr>
          <w:t>pt</w:t>
        </w:r>
      </w:smartTag>
      <w:r>
        <w:rPr>
          <w:rFonts w:ascii="Times New Roman" w:hAnsi="Times New Roman"/>
          <w:sz w:val="20"/>
          <w:szCs w:val="20"/>
        </w:rPr>
        <w:t>.</w:t>
      </w:r>
    </w:p>
    <w:p w:rsidR="008953EF" w:rsidRPr="008953EF" w:rsidRDefault="008953EF" w:rsidP="00AA7790">
      <w:pPr>
        <w:pStyle w:val="ListParagraph"/>
        <w:spacing w:line="360" w:lineRule="auto"/>
        <w:ind w:left="561" w:firstLine="0"/>
        <w:rPr>
          <w:rFonts w:ascii="Times New Roman" w:hAnsi="Times New Roman"/>
          <w:sz w:val="8"/>
          <w:szCs w:val="8"/>
        </w:rPr>
      </w:pPr>
    </w:p>
    <w:p w:rsidR="00EC6936" w:rsidRDefault="009D66D9" w:rsidP="008953EF">
      <w:pPr>
        <w:pStyle w:val="ListParagraph"/>
        <w:ind w:left="0" w:firstLine="0"/>
        <w:jc w:val="center"/>
        <w:rPr>
          <w:rFonts w:ascii="Times New Roman" w:hAnsi="Times New Roman"/>
          <w:sz w:val="20"/>
          <w:szCs w:val="20"/>
        </w:rPr>
      </w:pPr>
      <w:r>
        <w:rPr>
          <w:rFonts w:ascii="Times New Roman" w:hAnsi="Times New Roman"/>
          <w:noProof/>
          <w:sz w:val="20"/>
          <w:szCs w:val="20"/>
        </w:rPr>
        <w:drawing>
          <wp:inline distT="0" distB="0" distL="0" distR="0">
            <wp:extent cx="33909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90900" cy="3181350"/>
                    </a:xfrm>
                    <a:prstGeom prst="rect">
                      <a:avLst/>
                    </a:prstGeom>
                    <a:noFill/>
                    <a:ln w="9525">
                      <a:noFill/>
                      <a:miter lim="800000"/>
                      <a:headEnd/>
                      <a:tailEnd/>
                    </a:ln>
                  </pic:spPr>
                </pic:pic>
              </a:graphicData>
            </a:graphic>
          </wp:inline>
        </w:drawing>
      </w:r>
    </w:p>
    <w:p w:rsidR="008953EF" w:rsidRDefault="008953EF" w:rsidP="008953EF">
      <w:pPr>
        <w:pStyle w:val="FigureCaption"/>
        <w:spacing w:before="120"/>
        <w:jc w:val="center"/>
        <w:rPr>
          <w:sz w:val="18"/>
          <w:szCs w:val="18"/>
        </w:rPr>
      </w:pPr>
      <w:r w:rsidRPr="0030017C">
        <w:rPr>
          <w:sz w:val="18"/>
          <w:szCs w:val="18"/>
        </w:rPr>
        <w:t xml:space="preserve">Fig. 1 Values for </w:t>
      </w:r>
      <w:r>
        <w:rPr>
          <w:sz w:val="18"/>
          <w:szCs w:val="18"/>
        </w:rPr>
        <w:t>text</w:t>
      </w:r>
    </w:p>
    <w:p w:rsidR="008953EF" w:rsidRPr="00573D78" w:rsidRDefault="008953EF" w:rsidP="008953EF">
      <w:pPr>
        <w:pStyle w:val="ListParagraph"/>
        <w:ind w:left="0" w:firstLine="0"/>
        <w:jc w:val="center"/>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1</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Centered</w:t>
      </w:r>
    </w:p>
    <w:p w:rsidR="00EC6936" w:rsidRPr="00573D78" w:rsidRDefault="00EC6936" w:rsidP="00EC6936">
      <w:pPr>
        <w:pStyle w:val="ListParagraph"/>
        <w:ind w:left="562" w:firstLine="0"/>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573D78">
        <w:rPr>
          <w:rFonts w:ascii="Times New Roman" w:hAnsi="Times New Roman"/>
          <w:sz w:val="20"/>
          <w:szCs w:val="20"/>
        </w:rPr>
        <w:t xml:space="preserve">  Capitalize each word.  Example:  Steps in Modeling and Simulation</w:t>
      </w: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2</w:t>
      </w:r>
      <w:r w:rsidRPr="00986EAE">
        <w:rPr>
          <w:rFonts w:ascii="Times New Roman" w:hAnsi="Times New Roman"/>
          <w:b/>
          <w:sz w:val="20"/>
          <w:szCs w:val="20"/>
          <w:vertAlign w:val="superscript"/>
        </w:rPr>
        <w:t>nd</w:t>
      </w:r>
      <w:r w:rsidRPr="00986EAE">
        <w:rPr>
          <w:rFonts w:ascii="Times New Roman" w:hAnsi="Times New Roman"/>
          <w:b/>
          <w:sz w:val="20"/>
          <w:szCs w:val="20"/>
        </w:rPr>
        <w:t xml:space="preserve"> Step</w:t>
      </w:r>
      <w:r w:rsidRPr="00573D78">
        <w:rPr>
          <w:rFonts w:ascii="Times New Roman" w:hAnsi="Times New Roman"/>
          <w:b/>
          <w:sz w:val="20"/>
          <w:szCs w:val="20"/>
        </w:rPr>
        <w:t>:</w:t>
      </w:r>
      <w:r w:rsidRPr="00573D78">
        <w:rPr>
          <w:rFonts w:ascii="Times New Roman" w:hAnsi="Times New Roman"/>
          <w:sz w:val="20"/>
          <w:szCs w:val="20"/>
        </w:rPr>
        <w:t xml:space="preserve">  </w:t>
      </w:r>
      <w:r w:rsidR="00581932">
        <w:rPr>
          <w:rFonts w:ascii="Times New Roman" w:hAnsi="Times New Roman"/>
          <w:sz w:val="20"/>
          <w:szCs w:val="20"/>
        </w:rPr>
        <w:t xml:space="preserve">Choose and </w:t>
      </w:r>
      <w:r w:rsidRPr="00573D78">
        <w:rPr>
          <w:rFonts w:ascii="Times New Roman" w:hAnsi="Times New Roman"/>
          <w:sz w:val="20"/>
          <w:szCs w:val="20"/>
        </w:rPr>
        <w:t xml:space="preserve">Right click </w:t>
      </w:r>
      <w:r w:rsidR="00581932">
        <w:rPr>
          <w:rFonts w:ascii="Times New Roman" w:hAnsi="Times New Roman"/>
          <w:sz w:val="20"/>
          <w:szCs w:val="20"/>
        </w:rPr>
        <w:t>-</w:t>
      </w:r>
      <w:r w:rsidRPr="00573D78">
        <w:rPr>
          <w:rFonts w:ascii="Times New Roman" w:hAnsi="Times New Roman"/>
          <w:sz w:val="20"/>
          <w:szCs w:val="20"/>
        </w:rPr>
        <w:t xml:space="preserve"> </w:t>
      </w:r>
      <w:r w:rsidR="00581932">
        <w:rPr>
          <w:rFonts w:ascii="Times New Roman" w:hAnsi="Times New Roman"/>
          <w:sz w:val="20"/>
          <w:szCs w:val="20"/>
        </w:rPr>
        <w:t>Font-</w:t>
      </w:r>
      <w:r w:rsidR="00740638">
        <w:rPr>
          <w:rFonts w:ascii="Times New Roman" w:hAnsi="Times New Roman"/>
          <w:sz w:val="20"/>
          <w:szCs w:val="20"/>
        </w:rPr>
        <w:t xml:space="preserve"> </w:t>
      </w:r>
      <w:r w:rsidRPr="00573D78">
        <w:rPr>
          <w:rFonts w:ascii="Times New Roman" w:hAnsi="Times New Roman"/>
          <w:sz w:val="20"/>
          <w:szCs w:val="20"/>
        </w:rPr>
        <w:t>Effects - Small caps</w:t>
      </w:r>
    </w:p>
    <w:p w:rsidR="00EC6936" w:rsidRPr="00573D78" w:rsidRDefault="00EC6936" w:rsidP="00EC6936">
      <w:pPr>
        <w:pStyle w:val="Heading1"/>
      </w:pPr>
      <w:r w:rsidRPr="00573D78">
        <w:t>Steps in Modeling and Simulation</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2</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Italic,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xml:space="preserve">, Capitalize each word.  </w:t>
      </w:r>
      <w:r w:rsidRPr="00573D78">
        <w:rPr>
          <w:rFonts w:ascii="Times New Roman" w:hAnsi="Times New Roman"/>
          <w:b/>
          <w:sz w:val="20"/>
          <w:szCs w:val="20"/>
        </w:rPr>
        <w:t xml:space="preserve">Example:  </w:t>
      </w:r>
    </w:p>
    <w:p w:rsidR="00EC6936" w:rsidRPr="00573D78" w:rsidRDefault="00EC6936" w:rsidP="00EC6936">
      <w:pPr>
        <w:pStyle w:val="Heading2"/>
      </w:pPr>
      <w:r w:rsidRPr="00573D78">
        <w:t>Definition of Parallel Manipulator</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Choose Paragraph: </w:t>
      </w:r>
      <w:r w:rsidRPr="00573D78">
        <w:rPr>
          <w:rFonts w:ascii="Times New Roman" w:hAnsi="Times New Roman"/>
          <w:sz w:val="20"/>
          <w:szCs w:val="20"/>
        </w:rPr>
        <w:t>Values should be</w:t>
      </w:r>
      <w:r>
        <w:rPr>
          <w:rFonts w:ascii="Times New Roman" w:hAnsi="Times New Roman"/>
          <w:sz w:val="20"/>
          <w:szCs w:val="20"/>
        </w:rPr>
        <w:t xml:space="preserve"> </w:t>
      </w:r>
      <w:r>
        <w:rPr>
          <w:rFonts w:ascii="Times New Roman" w:hAnsi="Times New Roman"/>
          <w:noProof/>
          <w:sz w:val="20"/>
          <w:szCs w:val="20"/>
        </w:rPr>
        <w:t>as in</w:t>
      </w:r>
      <w:r w:rsidRPr="00573D78">
        <w:rPr>
          <w:rFonts w:ascii="Times New Roman" w:hAnsi="Times New Roman"/>
          <w:noProof/>
          <w:sz w:val="20"/>
          <w:szCs w:val="20"/>
        </w:rPr>
        <w:t xml:space="preserve"> </w:t>
      </w:r>
      <w:r>
        <w:rPr>
          <w:rFonts w:ascii="Times New Roman" w:hAnsi="Times New Roman"/>
          <w:noProof/>
          <w:sz w:val="20"/>
          <w:szCs w:val="20"/>
        </w:rPr>
        <w:t>Fig. 1:</w:t>
      </w:r>
    </w:p>
    <w:p w:rsidR="00EC6936" w:rsidRDefault="00EC6936">
      <w:pPr>
        <w:pStyle w:val="FigureCaption"/>
      </w:pPr>
    </w:p>
    <w:p w:rsidR="00EC6936" w:rsidRDefault="009D66D9">
      <w:pPr>
        <w:pStyle w:val="FigureCaption"/>
        <w:rPr>
          <w:noProof/>
        </w:rPr>
      </w:pPr>
      <w:r>
        <w:rPr>
          <w:noProof/>
        </w:rPr>
        <w:lastRenderedPageBreak/>
        <w:drawing>
          <wp:inline distT="0" distB="0" distL="0" distR="0">
            <wp:extent cx="3181350" cy="2905125"/>
            <wp:effectExtent l="19050" t="0" r="0" b="0"/>
            <wp:docPr id="5" name="Picture 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Desktop\values.JPG"/>
                    <pic:cNvPicPr>
                      <a:picLocks noChangeAspect="1" noChangeArrowheads="1"/>
                    </pic:cNvPicPr>
                  </pic:nvPicPr>
                  <pic:blipFill>
                    <a:blip r:embed="rId15"/>
                    <a:srcRect r="39844" b="31055"/>
                    <a:stretch>
                      <a:fillRect/>
                    </a:stretch>
                  </pic:blipFill>
                  <pic:spPr bwMode="auto">
                    <a:xfrm>
                      <a:off x="0" y="0"/>
                      <a:ext cx="3181350" cy="2905125"/>
                    </a:xfrm>
                    <a:prstGeom prst="rect">
                      <a:avLst/>
                    </a:prstGeom>
                    <a:noFill/>
                    <a:ln w="9525">
                      <a:noFill/>
                      <a:miter lim="800000"/>
                      <a:headEnd/>
                      <a:tailEnd/>
                    </a:ln>
                  </pic:spPr>
                </pic:pic>
              </a:graphicData>
            </a:graphic>
          </wp:inline>
        </w:drawing>
      </w:r>
    </w:p>
    <w:p w:rsidR="001727A4" w:rsidRDefault="00EC6936" w:rsidP="001727A4">
      <w:pPr>
        <w:pStyle w:val="FigureCaption"/>
        <w:spacing w:before="120"/>
        <w:jc w:val="center"/>
        <w:rPr>
          <w:sz w:val="18"/>
          <w:szCs w:val="18"/>
        </w:rPr>
      </w:pPr>
      <w:r w:rsidRPr="0030017C">
        <w:rPr>
          <w:sz w:val="18"/>
          <w:szCs w:val="18"/>
        </w:rPr>
        <w:t xml:space="preserve">Fig. </w:t>
      </w:r>
      <w:r w:rsidR="008953EF">
        <w:rPr>
          <w:sz w:val="18"/>
          <w:szCs w:val="18"/>
        </w:rPr>
        <w:t>2</w:t>
      </w:r>
      <w:r w:rsidRPr="0030017C">
        <w:rPr>
          <w:sz w:val="18"/>
          <w:szCs w:val="18"/>
        </w:rPr>
        <w:t xml:space="preserve"> Values for </w:t>
      </w:r>
      <w:r>
        <w:rPr>
          <w:sz w:val="18"/>
          <w:szCs w:val="18"/>
        </w:rPr>
        <w:t>Heading 2</w:t>
      </w:r>
    </w:p>
    <w:p w:rsidR="001727A4" w:rsidRDefault="001727A4" w:rsidP="001727A4">
      <w:pPr>
        <w:pStyle w:val="FigureCaption"/>
        <w:spacing w:before="120"/>
        <w:jc w:val="center"/>
        <w:rPr>
          <w:b/>
        </w:rPr>
      </w:pPr>
    </w:p>
    <w:p w:rsidR="00A04547" w:rsidRPr="008B7CA4" w:rsidRDefault="00A04547" w:rsidP="001727A4">
      <w:pPr>
        <w:pStyle w:val="FigureCaption"/>
        <w:spacing w:before="120"/>
        <w:rPr>
          <w:sz w:val="20"/>
          <w:szCs w:val="20"/>
        </w:rPr>
      </w:pPr>
      <w:r w:rsidRPr="008B7CA4">
        <w:rPr>
          <w:b/>
          <w:sz w:val="20"/>
          <w:szCs w:val="20"/>
        </w:rPr>
        <w:t xml:space="preserve">COMMON </w:t>
      </w:r>
      <w:r w:rsidRPr="008B7CA4">
        <w:rPr>
          <w:b/>
          <w:color w:val="FF0000"/>
          <w:sz w:val="20"/>
          <w:szCs w:val="20"/>
        </w:rPr>
        <w:t>MISTAKE</w:t>
      </w:r>
      <w:r w:rsidRPr="00F12958">
        <w:rPr>
          <w:b/>
          <w:color w:val="FF0000"/>
          <w:sz w:val="20"/>
          <w:szCs w:val="20"/>
        </w:rPr>
        <w:t>S</w:t>
      </w:r>
      <w:r w:rsidRPr="008B7CA4">
        <w:rPr>
          <w:b/>
          <w:color w:val="FF0000"/>
          <w:sz w:val="20"/>
          <w:szCs w:val="20"/>
        </w:rPr>
        <w:t>:</w:t>
      </w:r>
      <w:r w:rsidRPr="008B7CA4">
        <w:rPr>
          <w:sz w:val="20"/>
          <w:szCs w:val="20"/>
        </w:rPr>
        <w:t xml:space="preserve"> 1.1 Definition of Parallel Manipulator,  2.3 Definition of Parallel Manipulator  etc…</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numPr>
          <w:ilvl w:val="0"/>
          <w:numId w:val="21"/>
        </w:numPr>
        <w:rPr>
          <w:rFonts w:ascii="Times New Roman" w:hAnsi="Times New Roman"/>
          <w:b/>
          <w:sz w:val="20"/>
          <w:szCs w:val="20"/>
        </w:rPr>
      </w:pPr>
      <w:r w:rsidRPr="00431A89">
        <w:rPr>
          <w:rFonts w:ascii="Times New Roman" w:hAnsi="Times New Roman"/>
          <w:b/>
          <w:sz w:val="20"/>
          <w:szCs w:val="20"/>
        </w:rPr>
        <w:t>Headin</w:t>
      </w:r>
      <w:r>
        <w:rPr>
          <w:rFonts w:ascii="Times New Roman" w:hAnsi="Times New Roman"/>
          <w:b/>
          <w:sz w:val="20"/>
          <w:szCs w:val="20"/>
        </w:rPr>
        <w:t>g 3</w:t>
      </w:r>
      <w:r w:rsidRPr="00431A89">
        <w:rPr>
          <w:rFonts w:ascii="Times New Roman" w:hAnsi="Times New Roman"/>
          <w:b/>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10 pt"/>
        </w:smartTagPr>
        <w:r w:rsidRPr="00431A89">
          <w:rPr>
            <w:rFonts w:ascii="Times New Roman" w:hAnsi="Times New Roman"/>
            <w:b/>
            <w:sz w:val="20"/>
            <w:szCs w:val="20"/>
          </w:rPr>
          <w:t>10</w:t>
        </w:r>
        <w:r w:rsidRPr="00431A89">
          <w:rPr>
            <w:rFonts w:ascii="Times New Roman" w:hAnsi="Times New Roman"/>
            <w:sz w:val="20"/>
            <w:szCs w:val="20"/>
          </w:rPr>
          <w:t xml:space="preserve"> pt</w:t>
        </w:r>
      </w:smartTag>
      <w:r w:rsidRPr="00431A89">
        <w:rPr>
          <w:rFonts w:ascii="Times New Roman" w:hAnsi="Times New Roman"/>
          <w:sz w:val="20"/>
          <w:szCs w:val="20"/>
        </w:rPr>
        <w:t xml:space="preserve">, Capitalize each word.  </w:t>
      </w:r>
      <w:r w:rsidRPr="007904B7">
        <w:rPr>
          <w:rFonts w:ascii="Times New Roman" w:hAnsi="Times New Roman"/>
          <w:sz w:val="20"/>
          <w:szCs w:val="20"/>
        </w:rPr>
        <w:t>Values should be as in Fig. 1</w:t>
      </w:r>
      <w:r>
        <w:rPr>
          <w:rFonts w:ascii="Times New Roman" w:hAnsi="Times New Roman"/>
          <w:sz w:val="20"/>
          <w:szCs w:val="20"/>
        </w:rPr>
        <w:t xml:space="preserve">.  </w:t>
      </w:r>
      <w:r w:rsidRPr="00C569E8">
        <w:rPr>
          <w:rFonts w:ascii="Times New Roman" w:hAnsi="Times New Roman"/>
          <w:b/>
          <w:sz w:val="20"/>
          <w:szCs w:val="20"/>
        </w:rPr>
        <w:t>Example:</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ind w:left="562" w:firstLine="0"/>
        <w:rPr>
          <w:rFonts w:ascii="Times New Roman" w:hAnsi="Times New Roman"/>
          <w:b/>
          <w:sz w:val="20"/>
          <w:szCs w:val="20"/>
        </w:rPr>
      </w:pPr>
      <w:r w:rsidRPr="00C569E8">
        <w:rPr>
          <w:rFonts w:ascii="Times New Roman" w:hAnsi="Times New Roman"/>
          <w:sz w:val="20"/>
          <w:szCs w:val="20"/>
        </w:rPr>
        <w:t xml:space="preserve">1.  Mobility Equation </w:t>
      </w:r>
    </w:p>
    <w:p w:rsidR="00A04547" w:rsidRDefault="00A04547" w:rsidP="00A04547">
      <w:pPr>
        <w:pStyle w:val="ListParagraph"/>
        <w:ind w:left="562" w:firstLine="0"/>
        <w:rPr>
          <w:rFonts w:ascii="Times New Roman" w:hAnsi="Times New Roman"/>
          <w:b/>
          <w:sz w:val="20"/>
          <w:szCs w:val="20"/>
        </w:rPr>
      </w:pPr>
    </w:p>
    <w:p w:rsidR="00A04547" w:rsidRDefault="00A04547" w:rsidP="00A04547">
      <w:pPr>
        <w:pStyle w:val="ListParagraph"/>
        <w:numPr>
          <w:ilvl w:val="0"/>
          <w:numId w:val="21"/>
        </w:numPr>
        <w:rPr>
          <w:rFonts w:ascii="Times New Roman" w:hAnsi="Times New Roman"/>
          <w:sz w:val="20"/>
          <w:szCs w:val="20"/>
        </w:rPr>
      </w:pPr>
      <w:r>
        <w:rPr>
          <w:rFonts w:ascii="Times New Roman" w:hAnsi="Times New Roman"/>
          <w:b/>
          <w:sz w:val="20"/>
          <w:szCs w:val="20"/>
        </w:rPr>
        <w:t xml:space="preserve">Introduction Part: </w:t>
      </w:r>
      <w:r w:rsidRPr="00DD1AD0">
        <w:rPr>
          <w:rFonts w:ascii="Times New Roman" w:hAnsi="Times New Roman"/>
          <w:sz w:val="20"/>
          <w:szCs w:val="20"/>
        </w:rPr>
        <w:t xml:space="preserve">First letter should be Times New Roman </w:t>
      </w:r>
      <w:smartTag w:uri="urn:schemas-microsoft-com:office:smarttags" w:element="metricconverter">
        <w:smartTagPr>
          <w:attr w:name="ProductID" w:val="28 pts"/>
        </w:smartTagPr>
        <w:r w:rsidRPr="00E24389">
          <w:rPr>
            <w:rFonts w:ascii="Times New Roman" w:hAnsi="Times New Roman"/>
            <w:b/>
            <w:sz w:val="20"/>
            <w:szCs w:val="20"/>
          </w:rPr>
          <w:t xml:space="preserve">28 </w:t>
        </w:r>
        <w:r w:rsidRPr="00DD1AD0">
          <w:rPr>
            <w:rFonts w:ascii="Times New Roman" w:hAnsi="Times New Roman"/>
            <w:sz w:val="20"/>
            <w:szCs w:val="20"/>
          </w:rPr>
          <w:t>pts</w:t>
        </w:r>
      </w:smartTag>
      <w:r w:rsidRPr="00DD1AD0">
        <w:rPr>
          <w:rFonts w:ascii="Times New Roman" w:hAnsi="Times New Roman"/>
          <w:sz w:val="20"/>
          <w:szCs w:val="20"/>
        </w:rPr>
        <w:t>.</w:t>
      </w:r>
      <w:r>
        <w:rPr>
          <w:rFonts w:ascii="Times New Roman" w:hAnsi="Times New Roman"/>
          <w:sz w:val="20"/>
          <w:szCs w:val="20"/>
        </w:rPr>
        <w:t xml:space="preserve"> </w:t>
      </w:r>
      <w:r w:rsidR="008B7CA4">
        <w:rPr>
          <w:rFonts w:ascii="Times New Roman" w:hAnsi="Times New Roman"/>
          <w:sz w:val="20"/>
          <w:szCs w:val="20"/>
        </w:rPr>
        <w:t>Whole word should be written in “Upper Case”.</w:t>
      </w:r>
    </w:p>
    <w:p w:rsidR="00A04547" w:rsidRDefault="00A04547" w:rsidP="00A04547">
      <w:pPr>
        <w:pStyle w:val="FigureCaption"/>
        <w:spacing w:before="120"/>
        <w:jc w:val="left"/>
      </w:pPr>
    </w:p>
    <w:p w:rsidR="00756D78" w:rsidRDefault="00756D78" w:rsidP="00756D78">
      <w:pPr>
        <w:pStyle w:val="ListParagraph"/>
        <w:numPr>
          <w:ilvl w:val="0"/>
          <w:numId w:val="21"/>
        </w:numPr>
        <w:rPr>
          <w:rFonts w:ascii="Times New Roman" w:hAnsi="Times New Roman"/>
          <w:sz w:val="20"/>
          <w:szCs w:val="20"/>
        </w:rPr>
      </w:pPr>
      <w:r w:rsidRPr="00E24389">
        <w:rPr>
          <w:rFonts w:ascii="Times New Roman" w:hAnsi="Times New Roman"/>
          <w:b/>
          <w:sz w:val="20"/>
          <w:szCs w:val="20"/>
        </w:rPr>
        <w:t>Affiliation:</w:t>
      </w:r>
      <w:r>
        <w:rPr>
          <w:rFonts w:ascii="Times New Roman" w:hAnsi="Times New Roman"/>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8 pt"/>
        </w:smartTagPr>
        <w:r>
          <w:rPr>
            <w:rFonts w:ascii="Times New Roman" w:hAnsi="Times New Roman"/>
            <w:b/>
            <w:sz w:val="20"/>
            <w:szCs w:val="20"/>
          </w:rPr>
          <w:t xml:space="preserve">8 </w:t>
        </w:r>
        <w:r w:rsidRPr="00431A89">
          <w:rPr>
            <w:rFonts w:ascii="Times New Roman" w:hAnsi="Times New Roman"/>
            <w:sz w:val="20"/>
            <w:szCs w:val="20"/>
          </w:rPr>
          <w:t>pt</w:t>
        </w:r>
      </w:smartTag>
      <w:r>
        <w:rPr>
          <w:rFonts w:ascii="Times New Roman" w:hAnsi="Times New Roman"/>
          <w:sz w:val="20"/>
          <w:szCs w:val="20"/>
        </w:rPr>
        <w:t>. Affiliation part should be written at the bottom of the first page on the left as:</w:t>
      </w:r>
    </w:p>
    <w:p w:rsidR="00756D78" w:rsidRDefault="00756D78" w:rsidP="00756D78">
      <w:pPr>
        <w:pStyle w:val="Text"/>
        <w:ind w:left="202" w:firstLine="0"/>
        <w:rPr>
          <w:bCs/>
          <w:color w:val="FF0000"/>
        </w:rPr>
      </w:pPr>
    </w:p>
    <w:p w:rsidR="00756D78" w:rsidRPr="00885E43" w:rsidRDefault="00756D78" w:rsidP="00756D78">
      <w:pPr>
        <w:pStyle w:val="Text"/>
        <w:ind w:left="202" w:firstLine="0"/>
        <w:rPr>
          <w:sz w:val="16"/>
          <w:szCs w:val="16"/>
        </w:rPr>
      </w:pPr>
      <w:r w:rsidRPr="00885E43">
        <w:rPr>
          <w:bCs/>
          <w:sz w:val="16"/>
          <w:szCs w:val="16"/>
        </w:rPr>
        <w:t>Sponsor and financial support acknowledgments</w:t>
      </w:r>
      <w:r>
        <w:rPr>
          <w:bCs/>
          <w:sz w:val="16"/>
          <w:szCs w:val="16"/>
        </w:rPr>
        <w:t xml:space="preserve"> can be written here.</w:t>
      </w:r>
    </w:p>
    <w:p w:rsidR="00756D78" w:rsidRPr="00885E43" w:rsidRDefault="00756D78" w:rsidP="00756D78">
      <w:pPr>
        <w:pStyle w:val="FootnoteText"/>
      </w:pPr>
      <w:r>
        <w:t xml:space="preserve">Name Surname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505-555-5555; fax: 505-555-5555; e-mail: author@ boulder.nist.gov). </w:t>
      </w:r>
    </w:p>
    <w:p w:rsidR="00756D78" w:rsidRDefault="00756D78" w:rsidP="00756D78">
      <w:pPr>
        <w:pStyle w:val="ListParagraph"/>
        <w:ind w:left="562" w:firstLine="0"/>
        <w:rPr>
          <w:rFonts w:ascii="Times New Roman" w:hAnsi="Times New Roman"/>
          <w:sz w:val="20"/>
          <w:szCs w:val="20"/>
        </w:rPr>
      </w:pPr>
    </w:p>
    <w:p w:rsidR="00756D78" w:rsidRPr="00393BA9" w:rsidRDefault="00756D78" w:rsidP="00756D78">
      <w:pPr>
        <w:pStyle w:val="ListParagraph"/>
        <w:numPr>
          <w:ilvl w:val="0"/>
          <w:numId w:val="21"/>
        </w:numPr>
        <w:rPr>
          <w:rFonts w:ascii="Times New Roman" w:hAnsi="Times New Roman"/>
          <w:b/>
          <w:sz w:val="20"/>
          <w:szCs w:val="20"/>
        </w:rPr>
      </w:pPr>
      <w:r w:rsidRPr="00431E09">
        <w:rPr>
          <w:rFonts w:ascii="Times New Roman" w:hAnsi="Times New Roman"/>
          <w:b/>
          <w:sz w:val="20"/>
          <w:szCs w:val="20"/>
        </w:rPr>
        <w:t>Figures:</w:t>
      </w:r>
      <w:r w:rsidRPr="00393BA9">
        <w:rPr>
          <w:rFonts w:ascii="Times New Roman" w:hAnsi="Times New Roman"/>
          <w:sz w:val="20"/>
          <w:szCs w:val="20"/>
        </w:rPr>
        <w:t xml:space="preserve"> Large figures may span both columns</w:t>
      </w:r>
      <w:r>
        <w:rPr>
          <w:rFonts w:ascii="Times New Roman" w:hAnsi="Times New Roman"/>
          <w:sz w:val="20"/>
          <w:szCs w:val="20"/>
        </w:rPr>
        <w:t>.</w:t>
      </w:r>
      <w:r w:rsidRPr="00393BA9">
        <w:t xml:space="preserve"> </w:t>
      </w:r>
      <w:r w:rsidRPr="00393BA9">
        <w:rPr>
          <w:rFonts w:ascii="Times New Roman" w:hAnsi="Times New Roman"/>
          <w:sz w:val="20"/>
          <w:szCs w:val="20"/>
        </w:rPr>
        <w:t>If your figure has two parts, include the labels “(a)” and “(b)” as part of the artwork</w:t>
      </w:r>
      <w:r>
        <w:rPr>
          <w:rFonts w:ascii="Times New Roman" w:hAnsi="Times New Roman"/>
          <w:sz w:val="20"/>
          <w:szCs w:val="20"/>
        </w:rPr>
        <w:t xml:space="preserve">. (Ex: </w:t>
      </w:r>
      <w:r w:rsidRPr="008150C1">
        <w:rPr>
          <w:rFonts w:ascii="Times New Roman" w:hAnsi="Times New Roman"/>
          <w:color w:val="FF0000"/>
          <w:sz w:val="20"/>
          <w:szCs w:val="20"/>
        </w:rPr>
        <w:t>Fig. 3 (a)</w:t>
      </w:r>
      <w:r w:rsidRPr="008150C1">
        <w:rPr>
          <w:rFonts w:ascii="Times New Roman" w:hAnsi="Times New Roman"/>
          <w:sz w:val="20"/>
          <w:szCs w:val="20"/>
        </w:rPr>
        <w:t xml:space="preserve"> Mapping nonlinear data...</w:t>
      </w:r>
      <w:r>
        <w:rPr>
          <w:rFonts w:ascii="Times New Roman" w:hAnsi="Times New Roman"/>
          <w:sz w:val="20"/>
          <w:szCs w:val="20"/>
        </w:rPr>
        <w:t>)</w:t>
      </w:r>
    </w:p>
    <w:p w:rsidR="00756D78" w:rsidRDefault="00756D78" w:rsidP="00BF7988">
      <w:pPr>
        <w:pStyle w:val="Heading1"/>
        <w:numPr>
          <w:ilvl w:val="0"/>
          <w:numId w:val="24"/>
        </w:numPr>
        <w:spacing w:before="0" w:after="0" w:line="360" w:lineRule="auto"/>
        <w:ind w:left="714" w:hanging="357"/>
        <w:jc w:val="both"/>
        <w:rPr>
          <w:smallCaps w:val="0"/>
        </w:rPr>
      </w:pPr>
      <w:r>
        <w:rPr>
          <w:smallCaps w:val="0"/>
        </w:rPr>
        <w:lastRenderedPageBreak/>
        <w:t xml:space="preserve">Figures should be centered. </w:t>
      </w:r>
    </w:p>
    <w:p w:rsidR="00756D78" w:rsidRPr="00431E09" w:rsidRDefault="00756D78" w:rsidP="00BF7988">
      <w:pPr>
        <w:pStyle w:val="Heading1"/>
        <w:numPr>
          <w:ilvl w:val="0"/>
          <w:numId w:val="24"/>
        </w:numPr>
        <w:spacing w:before="0" w:after="0" w:line="360" w:lineRule="auto"/>
        <w:jc w:val="both"/>
        <w:rPr>
          <w:smallCaps w:val="0"/>
        </w:rPr>
      </w:pPr>
      <w:r>
        <w:rPr>
          <w:smallCaps w:val="0"/>
        </w:rPr>
        <w:t>All figures should be captioned. Captions should be written “</w:t>
      </w:r>
      <w:r w:rsidRPr="00431E09">
        <w:rPr>
          <w:smallCaps w:val="0"/>
        </w:rPr>
        <w:t xml:space="preserve">Times New Roman, </w:t>
      </w:r>
      <w:smartTag w:uri="urn:schemas-microsoft-com:office:smarttags" w:element="metricconverter">
        <w:smartTagPr>
          <w:attr w:name="ProductID" w:val="9 pt"/>
        </w:smartTagPr>
        <w:r>
          <w:rPr>
            <w:b/>
            <w:smallCaps w:val="0"/>
          </w:rPr>
          <w:t>9</w:t>
        </w:r>
        <w:r w:rsidRPr="00431E09">
          <w:rPr>
            <w:b/>
            <w:smallCaps w:val="0"/>
          </w:rPr>
          <w:t xml:space="preserve"> </w:t>
        </w:r>
        <w:r w:rsidRPr="00431E09">
          <w:rPr>
            <w:smallCaps w:val="0"/>
          </w:rPr>
          <w:t>pt</w:t>
        </w:r>
      </w:smartTag>
      <w:r>
        <w:rPr>
          <w:smallCaps w:val="0"/>
        </w:rPr>
        <w:t>., centered”</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Please do not include captions as part of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captions in “text boxes” linked to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borders around the outside of your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Use the abbreviation “Fig.” even at the beginning of a sentence.</w:t>
      </w:r>
    </w:p>
    <w:p w:rsidR="00756D78" w:rsidRPr="00FE4A4A" w:rsidRDefault="00756D78" w:rsidP="00756D78">
      <w:pPr>
        <w:rPr>
          <w:sz w:val="12"/>
          <w:szCs w:val="12"/>
        </w:rPr>
      </w:pPr>
      <w:r>
        <w:t xml:space="preserve">  </w:t>
      </w:r>
    </w:p>
    <w:p w:rsidR="00756D78" w:rsidRPr="00FE4A4A" w:rsidRDefault="00756D78" w:rsidP="00756D78">
      <w:pPr>
        <w:spacing w:line="360" w:lineRule="auto"/>
        <w:rPr>
          <w:sz w:val="18"/>
          <w:szCs w:val="18"/>
        </w:rPr>
      </w:pPr>
      <w:r w:rsidRPr="00FE4A4A">
        <w:rPr>
          <w:color w:val="FF0000"/>
          <w:sz w:val="18"/>
          <w:szCs w:val="18"/>
        </w:rPr>
        <w:t>WRONG:</w:t>
      </w:r>
      <w:r>
        <w:rPr>
          <w:sz w:val="18"/>
          <w:szCs w:val="18"/>
        </w:rPr>
        <w:t xml:space="preserve"> </w:t>
      </w:r>
      <w:r w:rsidRPr="00FE4A4A">
        <w:rPr>
          <w:sz w:val="18"/>
          <w:szCs w:val="18"/>
        </w:rPr>
        <w:t>Fig</w:t>
      </w:r>
      <w:r>
        <w:rPr>
          <w:sz w:val="18"/>
          <w:szCs w:val="18"/>
        </w:rPr>
        <w:t>ure 2.1</w:t>
      </w:r>
      <w:r w:rsidR="00BF7988">
        <w:rPr>
          <w:sz w:val="18"/>
          <w:szCs w:val="18"/>
        </w:rPr>
        <w:t xml:space="preserve"> represents... </w:t>
      </w:r>
      <w:r>
        <w:rPr>
          <w:sz w:val="18"/>
          <w:szCs w:val="18"/>
        </w:rPr>
        <w:t xml:space="preserve"> </w:t>
      </w:r>
      <w:r w:rsidRPr="00FE4A4A">
        <w:rPr>
          <w:color w:val="FF0000"/>
          <w:sz w:val="18"/>
          <w:szCs w:val="18"/>
        </w:rPr>
        <w:t>CORRECT:</w:t>
      </w:r>
      <w:r w:rsidRPr="00FE4A4A">
        <w:rPr>
          <w:sz w:val="18"/>
          <w:szCs w:val="18"/>
        </w:rPr>
        <w:t xml:space="preserve"> </w:t>
      </w:r>
      <w:r>
        <w:rPr>
          <w:sz w:val="18"/>
          <w:szCs w:val="18"/>
        </w:rPr>
        <w:t xml:space="preserve"> </w:t>
      </w:r>
      <w:r w:rsidRPr="00FE4A4A">
        <w:rPr>
          <w:sz w:val="18"/>
          <w:szCs w:val="18"/>
        </w:rPr>
        <w:t>Fig</w:t>
      </w:r>
      <w:r>
        <w:rPr>
          <w:sz w:val="18"/>
          <w:szCs w:val="18"/>
        </w:rPr>
        <w:t>. 2</w:t>
      </w:r>
      <w:r w:rsidRPr="00FE4A4A">
        <w:rPr>
          <w:sz w:val="18"/>
          <w:szCs w:val="18"/>
        </w:rPr>
        <w:t xml:space="preserve"> represents</w:t>
      </w:r>
      <w:r w:rsidR="00BF7988">
        <w:rPr>
          <w:sz w:val="18"/>
          <w:szCs w:val="18"/>
        </w:rPr>
        <w:t>…</w:t>
      </w:r>
      <w:r w:rsidRPr="00FE4A4A">
        <w:rPr>
          <w:sz w:val="18"/>
          <w:szCs w:val="18"/>
        </w:rPr>
        <w:t xml:space="preserve"> </w:t>
      </w:r>
    </w:p>
    <w:p w:rsidR="00756D78" w:rsidRDefault="009D66D9" w:rsidP="00BF7988">
      <w:pPr>
        <w:pStyle w:val="FigureCaption"/>
        <w:spacing w:before="120" w:line="360" w:lineRule="auto"/>
        <w:jc w:val="center"/>
        <w:rPr>
          <w:noProof/>
          <w:sz w:val="20"/>
          <w:szCs w:val="20"/>
        </w:rPr>
      </w:pPr>
      <w:r>
        <w:rPr>
          <w:noProof/>
          <w:sz w:val="20"/>
          <w:szCs w:val="20"/>
        </w:rPr>
        <w:drawing>
          <wp:inline distT="0" distB="0" distL="0" distR="0">
            <wp:extent cx="3181350" cy="2924175"/>
            <wp:effectExtent l="19050" t="0" r="0" b="0"/>
            <wp:docPr id="6" name="Picture 1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LISA\Desktop\values.JPG"/>
                    <pic:cNvPicPr>
                      <a:picLocks noChangeAspect="1" noChangeArrowheads="1"/>
                    </pic:cNvPicPr>
                  </pic:nvPicPr>
                  <pic:blipFill>
                    <a:blip r:embed="rId16"/>
                    <a:srcRect r="39999" b="31055"/>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BF7988" w:rsidRDefault="0051068A" w:rsidP="0051068A">
      <w:pPr>
        <w:pStyle w:val="FigureCaption"/>
        <w:spacing w:before="120" w:line="360" w:lineRule="auto"/>
        <w:jc w:val="center"/>
        <w:rPr>
          <w:sz w:val="18"/>
          <w:szCs w:val="18"/>
        </w:rPr>
      </w:pPr>
      <w:r w:rsidRPr="0051068A">
        <w:rPr>
          <w:sz w:val="18"/>
          <w:szCs w:val="18"/>
        </w:rPr>
        <w:t>Fig. 3 Values for figures</w:t>
      </w:r>
    </w:p>
    <w:p w:rsidR="0051068A" w:rsidRPr="00393BA9" w:rsidRDefault="0051068A" w:rsidP="0051068A">
      <w:pPr>
        <w:pStyle w:val="ListParagraph"/>
        <w:numPr>
          <w:ilvl w:val="0"/>
          <w:numId w:val="21"/>
        </w:numPr>
        <w:rPr>
          <w:rFonts w:ascii="Times New Roman" w:hAnsi="Times New Roman"/>
          <w:b/>
          <w:sz w:val="20"/>
          <w:szCs w:val="20"/>
        </w:rPr>
      </w:pPr>
      <w:r>
        <w:rPr>
          <w:rFonts w:ascii="Times New Roman" w:hAnsi="Times New Roman"/>
          <w:b/>
          <w:sz w:val="20"/>
          <w:szCs w:val="20"/>
        </w:rPr>
        <w:t xml:space="preserve">Tables: </w:t>
      </w:r>
      <w:r w:rsidRPr="00393BA9">
        <w:rPr>
          <w:rFonts w:ascii="Times New Roman" w:hAnsi="Times New Roman"/>
          <w:sz w:val="20"/>
          <w:szCs w:val="20"/>
        </w:rPr>
        <w:t>Large tables may span both columns</w:t>
      </w:r>
      <w:r>
        <w:rPr>
          <w:rFonts w:ascii="Times New Roman" w:hAnsi="Times New Roman"/>
          <w:sz w:val="20"/>
          <w:szCs w:val="20"/>
        </w:rPr>
        <w:t>.</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Heading1"/>
        <w:numPr>
          <w:ilvl w:val="0"/>
          <w:numId w:val="25"/>
        </w:numPr>
        <w:spacing w:before="120"/>
        <w:jc w:val="both"/>
        <w:rPr>
          <w:smallCaps w:val="0"/>
        </w:rPr>
      </w:pPr>
      <w:r>
        <w:rPr>
          <w:smallCaps w:val="0"/>
        </w:rPr>
        <w:t xml:space="preserve">Tables should be centered. </w:t>
      </w:r>
    </w:p>
    <w:p w:rsidR="0051068A" w:rsidRPr="00431E09" w:rsidRDefault="0051068A" w:rsidP="0051068A">
      <w:pPr>
        <w:pStyle w:val="Heading1"/>
        <w:numPr>
          <w:ilvl w:val="0"/>
          <w:numId w:val="25"/>
        </w:numPr>
        <w:jc w:val="both"/>
        <w:rPr>
          <w:smallCaps w:val="0"/>
        </w:rPr>
      </w:pPr>
      <w:r>
        <w:rPr>
          <w:smallCaps w:val="0"/>
        </w:rPr>
        <w:t>All tables should be captioned. Captions should be written “</w:t>
      </w:r>
      <w:r w:rsidRPr="00431E09">
        <w:rPr>
          <w:smallCaps w:val="0"/>
        </w:rPr>
        <w:t xml:space="preserve">Times New Roman, </w:t>
      </w:r>
      <w:smartTag w:uri="urn:schemas-microsoft-com:office:smarttags" w:element="metricconverter">
        <w:smartTagPr>
          <w:attr w:name="ProductID" w:val="8 pt"/>
        </w:smartTagPr>
        <w:r>
          <w:rPr>
            <w:b/>
            <w:smallCaps w:val="0"/>
          </w:rPr>
          <w:t>8</w:t>
        </w:r>
        <w:r w:rsidRPr="00431E09">
          <w:rPr>
            <w:b/>
            <w:smallCaps w:val="0"/>
          </w:rPr>
          <w:t xml:space="preserve"> </w:t>
        </w:r>
        <w:r w:rsidRPr="00431E09">
          <w:rPr>
            <w:smallCaps w:val="0"/>
          </w:rPr>
          <w:t>pt</w:t>
        </w:r>
      </w:smartTag>
      <w:r>
        <w:rPr>
          <w:smallCaps w:val="0"/>
        </w:rPr>
        <w:t>., centered”</w:t>
      </w:r>
    </w:p>
    <w:p w:rsidR="0051068A" w:rsidRDefault="0051068A" w:rsidP="0051068A">
      <w:pPr>
        <w:pStyle w:val="Heading1"/>
        <w:numPr>
          <w:ilvl w:val="0"/>
          <w:numId w:val="25"/>
        </w:numPr>
        <w:jc w:val="both"/>
        <w:rPr>
          <w:smallCaps w:val="0"/>
        </w:rPr>
      </w:pPr>
      <w:r w:rsidRPr="00431E09">
        <w:rPr>
          <w:smallCaps w:val="0"/>
        </w:rPr>
        <w:t>Please do not i</w:t>
      </w:r>
      <w:r>
        <w:rPr>
          <w:smallCaps w:val="0"/>
        </w:rPr>
        <w:t>nclude captions as part of the tabl</w:t>
      </w:r>
      <w:r w:rsidRPr="00431E09">
        <w:rPr>
          <w:smallCaps w:val="0"/>
        </w:rPr>
        <w:t xml:space="preserve">es. </w:t>
      </w:r>
    </w:p>
    <w:p w:rsidR="0051068A" w:rsidRDefault="0051068A" w:rsidP="0051068A">
      <w:pPr>
        <w:pStyle w:val="Heading1"/>
        <w:numPr>
          <w:ilvl w:val="0"/>
          <w:numId w:val="25"/>
        </w:numPr>
        <w:jc w:val="both"/>
        <w:rPr>
          <w:smallCaps w:val="0"/>
          <w:color w:val="FF0000"/>
        </w:rPr>
      </w:pPr>
      <w:r w:rsidRPr="00A002EA">
        <w:rPr>
          <w:smallCaps w:val="0"/>
        </w:rPr>
        <w:t>Word</w:t>
      </w:r>
      <w:r w:rsidRPr="00A002EA">
        <w:t xml:space="preserve"> “TABLE”: </w:t>
      </w:r>
      <w:r w:rsidRPr="00A002EA">
        <w:rPr>
          <w:smallCaps w:val="0"/>
          <w:color w:val="FF0000"/>
        </w:rPr>
        <w:t>Upper case</w:t>
      </w:r>
      <w:r w:rsidRPr="00A002EA">
        <w:rPr>
          <w:smallCaps w:val="0"/>
        </w:rPr>
        <w:t>,</w:t>
      </w:r>
      <w:r w:rsidRPr="00A002EA">
        <w:t xml:space="preserve">    </w:t>
      </w:r>
      <w:r w:rsidRPr="00A002EA">
        <w:rPr>
          <w:smallCaps w:val="0"/>
        </w:rPr>
        <w:t xml:space="preserve">Number: </w:t>
      </w:r>
      <w:r w:rsidRPr="00A002EA">
        <w:rPr>
          <w:smallCaps w:val="0"/>
          <w:color w:val="FF0000"/>
        </w:rPr>
        <w:t>Tables are numbered with Roman numerals</w:t>
      </w:r>
    </w:p>
    <w:p w:rsidR="0051068A" w:rsidRPr="00740638" w:rsidRDefault="0051068A" w:rsidP="00740638">
      <w:pPr>
        <w:pStyle w:val="Heading1"/>
        <w:numPr>
          <w:ilvl w:val="0"/>
          <w:numId w:val="25"/>
        </w:numPr>
        <w:jc w:val="both"/>
        <w:rPr>
          <w:smallCaps w:val="0"/>
          <w:color w:val="FF0000"/>
        </w:rPr>
      </w:pPr>
      <w:r w:rsidRPr="00DA3C0E">
        <w:rPr>
          <w:smallCaps w:val="0"/>
        </w:rPr>
        <w:t xml:space="preserve">Caption: Capitilize each word: Units for Magnetic Properties </w:t>
      </w:r>
      <w:r w:rsidRPr="00740638">
        <w:rPr>
          <w:color w:val="FF0000"/>
        </w:rPr>
        <w:t>THEN</w:t>
      </w:r>
      <w:r>
        <w:t xml:space="preserve"> </w:t>
      </w:r>
      <w:r w:rsidRPr="00740638">
        <w:rPr>
          <w:smallCaps w:val="0"/>
        </w:rPr>
        <w:t>Font-Effects-Small Caps</w:t>
      </w:r>
    </w:p>
    <w:p w:rsidR="0051068A" w:rsidRPr="00E1706F" w:rsidRDefault="0051068A" w:rsidP="0051068A"/>
    <w:p w:rsidR="0051068A" w:rsidRDefault="0051068A" w:rsidP="0051068A">
      <w:pPr>
        <w:pStyle w:val="ListParagraph"/>
        <w:ind w:left="562" w:firstLine="0"/>
        <w:rPr>
          <w:rFonts w:ascii="Times New Roman" w:hAnsi="Times New Roman"/>
          <w:b/>
          <w:sz w:val="20"/>
          <w:szCs w:val="20"/>
        </w:rPr>
      </w:pPr>
      <w:r>
        <w:rPr>
          <w:rFonts w:ascii="Times New Roman" w:hAnsi="Times New Roman"/>
          <w:b/>
          <w:sz w:val="20"/>
          <w:szCs w:val="20"/>
        </w:rPr>
        <w:t>Result:</w:t>
      </w:r>
    </w:p>
    <w:p w:rsidR="0051068A" w:rsidRDefault="0051068A" w:rsidP="0051068A">
      <w:pPr>
        <w:pStyle w:val="TableTitle"/>
      </w:pPr>
      <w:r>
        <w:t>TABLE I</w:t>
      </w:r>
    </w:p>
    <w:p w:rsidR="0051068A" w:rsidRDefault="0051068A" w:rsidP="0051068A">
      <w:pPr>
        <w:pStyle w:val="TableTitle"/>
      </w:pPr>
      <w:r>
        <w:t>Units for Magnetic Properties</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ListParagraph"/>
        <w:ind w:left="562" w:firstLine="0"/>
        <w:rPr>
          <w:rFonts w:ascii="Times New Roman" w:hAnsi="Times New Roman"/>
          <w:b/>
          <w:sz w:val="20"/>
          <w:szCs w:val="20"/>
        </w:rPr>
      </w:pPr>
    </w:p>
    <w:p w:rsidR="0051068A" w:rsidRDefault="0051068A" w:rsidP="00CE1CDC">
      <w:pPr>
        <w:pStyle w:val="ListParagraph"/>
        <w:ind w:left="0" w:firstLine="0"/>
        <w:rPr>
          <w:rFonts w:ascii="Times New Roman" w:hAnsi="Times New Roman"/>
          <w:b/>
          <w:sz w:val="20"/>
          <w:szCs w:val="20"/>
        </w:rPr>
      </w:pPr>
      <w:r w:rsidRPr="00DA3C0E">
        <w:rPr>
          <w:rFonts w:ascii="Times New Roman" w:hAnsi="Times New Roman"/>
          <w:b/>
          <w:sz w:val="20"/>
          <w:szCs w:val="20"/>
        </w:rPr>
        <w:t xml:space="preserve">COMMON </w:t>
      </w:r>
      <w:r w:rsidRPr="00DA3C0E">
        <w:rPr>
          <w:rFonts w:ascii="Times New Roman" w:hAnsi="Times New Roman"/>
          <w:b/>
          <w:color w:val="FF0000"/>
          <w:sz w:val="20"/>
          <w:szCs w:val="20"/>
        </w:rPr>
        <w:t>MISTAKES:</w:t>
      </w:r>
      <w:r>
        <w:t xml:space="preserve"> </w:t>
      </w:r>
      <w:r w:rsidRPr="000623BC">
        <w:rPr>
          <w:rFonts w:ascii="Times New Roman" w:hAnsi="Times New Roman"/>
          <w:sz w:val="20"/>
          <w:szCs w:val="20"/>
        </w:rPr>
        <w:t>Table 1,  Table 2.1 etc..</w:t>
      </w:r>
    </w:p>
    <w:p w:rsidR="0051068A" w:rsidRPr="000623BC" w:rsidRDefault="0051068A" w:rsidP="0051068A">
      <w:pPr>
        <w:pStyle w:val="ListParagraph"/>
        <w:ind w:left="562" w:firstLine="0"/>
        <w:rPr>
          <w:rFonts w:ascii="Times New Roman" w:hAnsi="Times New Roman"/>
          <w:b/>
          <w:sz w:val="20"/>
          <w:szCs w:val="20"/>
        </w:rPr>
      </w:pPr>
    </w:p>
    <w:p w:rsidR="0051068A" w:rsidRDefault="0051068A" w:rsidP="0051068A">
      <w:pPr>
        <w:pStyle w:val="ListParagraph"/>
        <w:numPr>
          <w:ilvl w:val="0"/>
          <w:numId w:val="21"/>
        </w:numPr>
        <w:rPr>
          <w:rFonts w:ascii="Times New Roman" w:hAnsi="Times New Roman"/>
          <w:b/>
          <w:sz w:val="20"/>
          <w:szCs w:val="20"/>
        </w:rPr>
      </w:pPr>
      <w:r w:rsidRPr="0023644C">
        <w:rPr>
          <w:rFonts w:ascii="Times New Roman" w:hAnsi="Times New Roman"/>
          <w:b/>
          <w:sz w:val="20"/>
          <w:szCs w:val="20"/>
        </w:rPr>
        <w:t>Equations</w:t>
      </w:r>
      <w:r>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23644C" w:rsidRDefault="0051068A" w:rsidP="0051068A">
      <w:pPr>
        <w:pStyle w:val="ListParagraph"/>
        <w:numPr>
          <w:ilvl w:val="0"/>
          <w:numId w:val="26"/>
        </w:numPr>
        <w:rPr>
          <w:rFonts w:ascii="Times New Roman" w:hAnsi="Times New Roman"/>
          <w:sz w:val="20"/>
          <w:szCs w:val="20"/>
        </w:rPr>
      </w:pPr>
      <w:r w:rsidRPr="0023644C">
        <w:rPr>
          <w:rFonts w:ascii="Times New Roman" w:hAnsi="Times New Roman"/>
          <w:sz w:val="20"/>
          <w:szCs w:val="20"/>
        </w:rPr>
        <w:t>Number equations consecutively with equation numbers in parentheses flush with the right margin, as in (1).</w:t>
      </w:r>
    </w:p>
    <w:p w:rsidR="0051068A" w:rsidRPr="0023644C" w:rsidRDefault="0051068A" w:rsidP="0051068A">
      <w:pPr>
        <w:pStyle w:val="ListParagraph"/>
        <w:ind w:left="562" w:firstLine="0"/>
        <w:rPr>
          <w:rFonts w:ascii="Times New Roman" w:hAnsi="Times New Roman"/>
          <w:sz w:val="20"/>
          <w:szCs w:val="20"/>
        </w:rPr>
      </w:pPr>
    </w:p>
    <w:p w:rsidR="0051068A" w:rsidRDefault="0051068A" w:rsidP="0051068A">
      <w:pPr>
        <w:pStyle w:val="Text"/>
        <w:numPr>
          <w:ilvl w:val="0"/>
          <w:numId w:val="26"/>
        </w:numPr>
      </w:pPr>
      <w:r>
        <w:t>Refer to “(1),” not “Eq. (1)” or “equation (1),” except at the beginning of a sentence: “Equation (1) is ... .”</w:t>
      </w:r>
    </w:p>
    <w:p w:rsidR="0051068A" w:rsidRDefault="0051068A" w:rsidP="0051068A">
      <w:pPr>
        <w:pStyle w:val="ListParagraph"/>
      </w:pPr>
    </w:p>
    <w:p w:rsidR="0051068A" w:rsidRPr="00644B1F" w:rsidRDefault="0051068A" w:rsidP="0051068A">
      <w:pPr>
        <w:pStyle w:val="Text"/>
        <w:jc w:val="right"/>
      </w:pPr>
      <w:r w:rsidRPr="00644B1F">
        <w:rPr>
          <w:position w:val="-10"/>
          <w:lang w:bidi="fa-IR"/>
        </w:rPr>
        <w:object w:dxaOrig="1320" w:dyaOrig="300">
          <v:shape id="_x0000_i1027" type="#_x0000_t75" style="width:66pt;height:15pt" o:ole="">
            <v:imagedata r:id="rId17" o:title=""/>
          </v:shape>
          <o:OLEObject Type="Embed" ProgID="Equation.3" ShapeID="_x0000_i1027" DrawAspect="Content" ObjectID="_1489502927" r:id="rId18"/>
        </w:object>
      </w:r>
      <w:r>
        <w:rPr>
          <w:lang w:bidi="fa-IR"/>
        </w:rPr>
        <w:t xml:space="preserve">                               </w:t>
      </w:r>
      <w:r w:rsidRPr="00644B1F">
        <w:rPr>
          <w:lang w:bidi="fa-IR"/>
        </w:rPr>
        <w:t>(1)</w:t>
      </w:r>
      <w:r>
        <w:rPr>
          <w:lang w:bidi="fa-IR"/>
        </w:rPr>
        <w:t xml:space="preserve">                       </w:t>
      </w:r>
    </w:p>
    <w:p w:rsidR="0051068A" w:rsidRDefault="0051068A" w:rsidP="0051068A">
      <w:pPr>
        <w:pStyle w:val="Text"/>
        <w:ind w:left="720" w:firstLine="0"/>
        <w:jc w:val="right"/>
      </w:pPr>
      <w:r>
        <w:t>(Align equation to the right)</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1"/>
        </w:numPr>
        <w:rPr>
          <w:rFonts w:ascii="Times New Roman" w:hAnsi="Times New Roman"/>
          <w:b/>
          <w:sz w:val="20"/>
          <w:szCs w:val="20"/>
        </w:rPr>
      </w:pPr>
      <w:r w:rsidRPr="00C42EF9">
        <w:rPr>
          <w:rFonts w:ascii="Times New Roman" w:hAnsi="Times New Roman"/>
          <w:b/>
          <w:sz w:val="20"/>
          <w:szCs w:val="20"/>
        </w:rPr>
        <w:t>References:</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Number citations consecutively in square brackets [1].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The sentence punctuation follows the brackets [2]. </w:t>
      </w:r>
    </w:p>
    <w:p w:rsidR="0051068A" w:rsidRPr="00C42EF9" w:rsidRDefault="0051068A" w:rsidP="0051068A">
      <w:pPr>
        <w:pStyle w:val="ListParagraph"/>
        <w:numPr>
          <w:ilvl w:val="0"/>
          <w:numId w:val="27"/>
        </w:numPr>
        <w:spacing w:before="0" w:line="360" w:lineRule="auto"/>
        <w:ind w:left="714" w:hanging="357"/>
        <w:rPr>
          <w:rFonts w:ascii="Times New Roman" w:hAnsi="Times New Roman"/>
          <w:sz w:val="20"/>
          <w:szCs w:val="20"/>
        </w:rPr>
      </w:pPr>
      <w:r w:rsidRPr="00C42EF9">
        <w:rPr>
          <w:rFonts w:ascii="Times New Roman" w:hAnsi="Times New Roman"/>
          <w:sz w:val="20"/>
          <w:szCs w:val="20"/>
        </w:rPr>
        <w:t xml:space="preserve">Multiple references [2], [3] are each numbered with separate brackets [1]–[3].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When citing a section in a book, please give the relevant page numbers [2]. </w:t>
      </w:r>
    </w:p>
    <w:p w:rsidR="0051068A" w:rsidRP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In sentences, refer simp</w:t>
      </w:r>
      <w:r>
        <w:rPr>
          <w:rFonts w:ascii="Times New Roman" w:hAnsi="Times New Roman"/>
          <w:sz w:val="20"/>
          <w:szCs w:val="20"/>
        </w:rPr>
        <w:t xml:space="preserve">ly to the reference number, as </w:t>
      </w:r>
      <w:r w:rsidRPr="0051068A">
        <w:rPr>
          <w:rFonts w:ascii="Times New Roman" w:hAnsi="Times New Roman"/>
          <w:sz w:val="20"/>
          <w:szCs w:val="20"/>
        </w:rPr>
        <w:t xml:space="preserve">[3]. </w:t>
      </w:r>
    </w:p>
    <w:p w:rsid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Do not use “Ref. [3]” or “reference [3]” except at the beginning of a sentence: “Reference [3] shows ....”</w:t>
      </w:r>
    </w:p>
    <w:p w:rsidR="0051068A" w:rsidRDefault="0051068A" w:rsidP="0051068A">
      <w:pPr>
        <w:pStyle w:val="ListParagraph"/>
        <w:spacing w:line="360" w:lineRule="auto"/>
        <w:ind w:firstLine="0"/>
        <w:rPr>
          <w:rFonts w:ascii="Times New Roman" w:hAnsi="Times New Roman"/>
          <w:sz w:val="20"/>
          <w:szCs w:val="20"/>
        </w:rPr>
      </w:pPr>
    </w:p>
    <w:p w:rsidR="0051068A" w:rsidRPr="00C42EF9" w:rsidRDefault="0051068A" w:rsidP="001F4E42">
      <w:pPr>
        <w:pStyle w:val="ListParagraph"/>
        <w:spacing w:line="360" w:lineRule="auto"/>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rPr>
          <w:rFonts w:ascii="Times New Roman" w:hAnsi="Times New Roman"/>
          <w:color w:val="FF0000"/>
          <w:sz w:val="20"/>
          <w:szCs w:val="20"/>
        </w:rPr>
        <w:t xml:space="preserve"> </w:t>
      </w:r>
      <w:r w:rsidRPr="00EA71EC">
        <w:rPr>
          <w:rFonts w:ascii="Times New Roman" w:hAnsi="Times New Roman"/>
          <w:sz w:val="20"/>
          <w:szCs w:val="20"/>
        </w:rPr>
        <w:t>…….</w:t>
      </w:r>
      <w:r w:rsidRPr="00EA71EC">
        <w:rPr>
          <w:rFonts w:ascii="Times New Roman" w:hAnsi="Times New Roman"/>
          <w:sz w:val="20"/>
          <w:szCs w:val="20"/>
          <w:lang w:bidi="fa-IR"/>
        </w:rPr>
        <w:t xml:space="preserve"> load carrying capacity of the weld </w:t>
      </w:r>
      <w:r>
        <w:rPr>
          <w:rFonts w:ascii="Times New Roman" w:hAnsi="Times New Roman"/>
          <w:sz w:val="20"/>
          <w:szCs w:val="20"/>
          <w:lang w:bidi="fa-IR"/>
        </w:rPr>
        <w:t>(Mellor, 99)</w:t>
      </w:r>
      <w:r w:rsidRPr="00EA71EC">
        <w:rPr>
          <w:rFonts w:ascii="Times New Roman" w:hAnsi="Times New Roman"/>
          <w:sz w:val="20"/>
          <w:szCs w:val="20"/>
          <w:lang w:bidi="fa-IR"/>
        </w:rPr>
        <w:t>.</w:t>
      </w:r>
    </w:p>
    <w:p w:rsidR="0051068A" w:rsidRDefault="0051068A" w:rsidP="0051068A">
      <w:pPr>
        <w:pStyle w:val="ListParagraph"/>
        <w:ind w:left="562" w:firstLine="0"/>
        <w:rPr>
          <w:rFonts w:ascii="Times New Roman" w:hAnsi="Times New Roman"/>
          <w:sz w:val="20"/>
          <w:szCs w:val="20"/>
        </w:rPr>
      </w:pPr>
    </w:p>
    <w:p w:rsidR="0051068A" w:rsidRDefault="0051068A" w:rsidP="0051068A">
      <w:pPr>
        <w:pStyle w:val="ListParagraph"/>
        <w:numPr>
          <w:ilvl w:val="0"/>
          <w:numId w:val="21"/>
        </w:numPr>
        <w:rPr>
          <w:rFonts w:ascii="Times New Roman" w:hAnsi="Times New Roman"/>
          <w:b/>
          <w:sz w:val="20"/>
          <w:szCs w:val="20"/>
        </w:rPr>
      </w:pPr>
      <w:r w:rsidRPr="00BF51CD">
        <w:rPr>
          <w:rFonts w:ascii="Times New Roman" w:hAnsi="Times New Roman"/>
          <w:b/>
          <w:sz w:val="20"/>
          <w:szCs w:val="20"/>
        </w:rPr>
        <w:t>Acknowledgment</w:t>
      </w:r>
      <w:r>
        <w:rPr>
          <w:rFonts w:ascii="Times New Roman" w:hAnsi="Times New Roman"/>
          <w:b/>
          <w:sz w:val="20"/>
          <w:szCs w:val="20"/>
        </w:rPr>
        <w:t>:</w:t>
      </w:r>
      <w:r w:rsidRPr="00BF51CD">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BF51CD" w:rsidRDefault="0051068A" w:rsidP="001F4E42">
      <w:pPr>
        <w:pStyle w:val="ListParagraph"/>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t xml:space="preserve"> </w:t>
      </w:r>
      <w:r w:rsidRPr="00BF51CD">
        <w:rPr>
          <w:rFonts w:ascii="Times New Roman" w:hAnsi="Times New Roman"/>
          <w:sz w:val="20"/>
          <w:szCs w:val="20"/>
        </w:rPr>
        <w:t>Acknowledg</w:t>
      </w:r>
      <w:r w:rsidRPr="00BF51CD">
        <w:rPr>
          <w:rFonts w:ascii="Times New Roman" w:hAnsi="Times New Roman"/>
          <w:color w:val="FF0000"/>
          <w:sz w:val="20"/>
          <w:szCs w:val="20"/>
        </w:rPr>
        <w:t>e</w:t>
      </w:r>
      <w:r w:rsidRPr="00BF51CD">
        <w:rPr>
          <w:rFonts w:ascii="Times New Roman" w:hAnsi="Times New Roman"/>
          <w:sz w:val="20"/>
          <w:szCs w:val="20"/>
        </w:rPr>
        <w:t>ment</w:t>
      </w:r>
    </w:p>
    <w:p w:rsidR="0051068A" w:rsidRDefault="0051068A" w:rsidP="0051068A">
      <w:pPr>
        <w:pStyle w:val="ListParagraph"/>
        <w:ind w:left="562" w:firstLine="0"/>
        <w:rPr>
          <w:rFonts w:ascii="Times New Roman" w:hAnsi="Times New Roman"/>
          <w:smallCaps/>
          <w:sz w:val="20"/>
          <w:szCs w:val="20"/>
        </w:rPr>
      </w:pPr>
    </w:p>
    <w:p w:rsidR="0051068A" w:rsidRDefault="0051068A" w:rsidP="003D5056">
      <w:pPr>
        <w:pStyle w:val="ListParagraph"/>
        <w:ind w:left="0" w:firstLine="0"/>
        <w:rPr>
          <w:rFonts w:ascii="Times New Roman" w:hAnsi="Times New Roman"/>
          <w:sz w:val="20"/>
          <w:szCs w:val="20"/>
        </w:rPr>
      </w:pPr>
      <w:r w:rsidRPr="00BF51CD">
        <w:rPr>
          <w:rFonts w:ascii="Times New Roman" w:hAnsi="Times New Roman"/>
          <w:sz w:val="20"/>
          <w:szCs w:val="20"/>
        </w:rPr>
        <w:t xml:space="preserve">Correct </w:t>
      </w:r>
      <w:r>
        <w:rPr>
          <w:rFonts w:ascii="Times New Roman" w:hAnsi="Times New Roman"/>
          <w:sz w:val="20"/>
          <w:szCs w:val="20"/>
        </w:rPr>
        <w:t>f</w:t>
      </w:r>
      <w:r w:rsidRPr="00BF51CD">
        <w:rPr>
          <w:rFonts w:ascii="Times New Roman" w:hAnsi="Times New Roman"/>
          <w:sz w:val="20"/>
          <w:szCs w:val="20"/>
        </w:rPr>
        <w:t>orm:</w:t>
      </w:r>
      <w:r>
        <w:rPr>
          <w:rFonts w:ascii="Times New Roman" w:hAnsi="Times New Roman"/>
          <w:smallCaps/>
          <w:sz w:val="20"/>
          <w:szCs w:val="20"/>
        </w:rPr>
        <w:t xml:space="preserve"> </w:t>
      </w:r>
      <w:r w:rsidRPr="00BF51CD">
        <w:rPr>
          <w:rFonts w:ascii="Times New Roman" w:hAnsi="Times New Roman"/>
          <w:smallCaps/>
          <w:sz w:val="20"/>
          <w:szCs w:val="20"/>
        </w:rPr>
        <w:t>Acknowledgment</w:t>
      </w:r>
      <w:r>
        <w:rPr>
          <w:rFonts w:ascii="Times New Roman" w:hAnsi="Times New Roman"/>
          <w:smallCaps/>
          <w:sz w:val="20"/>
          <w:szCs w:val="20"/>
        </w:rPr>
        <w:t xml:space="preserve">  (</w:t>
      </w:r>
      <w:r w:rsidRPr="00BF51CD">
        <w:rPr>
          <w:rFonts w:ascii="Times New Roman" w:hAnsi="Times New Roman"/>
          <w:sz w:val="20"/>
          <w:szCs w:val="20"/>
        </w:rPr>
        <w:t>No “e” after “g”</w:t>
      </w:r>
      <w:r>
        <w:rPr>
          <w:rFonts w:ascii="Times New Roman" w:hAnsi="Times New Roman"/>
          <w:sz w:val="20"/>
          <w:szCs w:val="20"/>
        </w:rPr>
        <w:t>)</w:t>
      </w:r>
    </w:p>
    <w:p w:rsidR="0051068A" w:rsidRDefault="0051068A" w:rsidP="0051068A">
      <w:pPr>
        <w:pStyle w:val="ListParagraph"/>
        <w:ind w:left="562" w:firstLine="0"/>
      </w:pPr>
    </w:p>
    <w:p w:rsidR="0051068A" w:rsidRPr="00BF51CD" w:rsidRDefault="0051068A" w:rsidP="003D5056">
      <w:pPr>
        <w:pStyle w:val="ListParagraph"/>
        <w:ind w:left="0" w:firstLine="0"/>
        <w:rPr>
          <w:rFonts w:ascii="Times New Roman" w:hAnsi="Times New Roman"/>
          <w:b/>
          <w:sz w:val="20"/>
          <w:szCs w:val="20"/>
        </w:rPr>
      </w:pPr>
      <w:r w:rsidRPr="00BF51CD">
        <w:rPr>
          <w:rFonts w:ascii="Times New Roman" w:hAnsi="Times New Roman"/>
          <w:sz w:val="20"/>
          <w:szCs w:val="20"/>
        </w:rPr>
        <w:t>Avoid expressions such as “One of us (S.B.A.) would like to thank ... .”</w:t>
      </w:r>
    </w:p>
    <w:p w:rsidR="0051068A" w:rsidRDefault="0051068A" w:rsidP="0051068A">
      <w:pPr>
        <w:pStyle w:val="ListParagraph"/>
        <w:ind w:left="562" w:firstLine="0"/>
        <w:rPr>
          <w:rFonts w:ascii="Times New Roman" w:hAnsi="Times New Roman"/>
          <w:b/>
          <w:sz w:val="20"/>
          <w:szCs w:val="20"/>
        </w:rPr>
      </w:pPr>
    </w:p>
    <w:p w:rsidR="0051068A" w:rsidRPr="005E7EA9" w:rsidRDefault="0051068A" w:rsidP="0051068A">
      <w:pPr>
        <w:pStyle w:val="ListParagraph"/>
        <w:numPr>
          <w:ilvl w:val="0"/>
          <w:numId w:val="21"/>
        </w:numPr>
        <w:spacing w:line="360" w:lineRule="auto"/>
        <w:ind w:left="561" w:hanging="357"/>
        <w:rPr>
          <w:rFonts w:ascii="Times New Roman" w:hAnsi="Times New Roman"/>
          <w:sz w:val="20"/>
          <w:szCs w:val="20"/>
        </w:rPr>
      </w:pPr>
      <w:r w:rsidRPr="005E7EA9">
        <w:rPr>
          <w:rFonts w:ascii="Times New Roman" w:hAnsi="Times New Roman"/>
          <w:sz w:val="20"/>
          <w:szCs w:val="20"/>
        </w:rPr>
        <w:t>Do not change the font sizes or line spacing to squeeze more text. There is no page limitation.</w:t>
      </w:r>
    </w:p>
    <w:p w:rsidR="00AA7790" w:rsidRPr="00AA7790" w:rsidRDefault="0051068A" w:rsidP="00AA7790">
      <w:pPr>
        <w:pStyle w:val="ListParagraph"/>
        <w:numPr>
          <w:ilvl w:val="0"/>
          <w:numId w:val="21"/>
        </w:numPr>
        <w:spacing w:line="360" w:lineRule="auto"/>
        <w:rPr>
          <w:rFonts w:ascii="Times New Roman" w:hAnsi="Times New Roman"/>
          <w:sz w:val="20"/>
          <w:szCs w:val="20"/>
        </w:rPr>
      </w:pPr>
      <w:r w:rsidRPr="005E7EA9">
        <w:rPr>
          <w:rFonts w:ascii="Times New Roman" w:hAnsi="Times New Roman"/>
          <w:sz w:val="20"/>
          <w:szCs w:val="20"/>
        </w:rPr>
        <w:t>Use italics for emphasis; do not underline.</w:t>
      </w:r>
    </w:p>
    <w:p w:rsidR="0051068A" w:rsidRDefault="0051068A" w:rsidP="0051068A">
      <w:pPr>
        <w:pStyle w:val="ListParagraph"/>
        <w:numPr>
          <w:ilvl w:val="0"/>
          <w:numId w:val="21"/>
        </w:numPr>
        <w:spacing w:line="360" w:lineRule="auto"/>
        <w:rPr>
          <w:rFonts w:ascii="Times New Roman" w:hAnsi="Times New Roman"/>
          <w:sz w:val="20"/>
          <w:szCs w:val="20"/>
        </w:rPr>
      </w:pPr>
      <w:r w:rsidRPr="00CF22DF">
        <w:rPr>
          <w:rFonts w:ascii="Times New Roman" w:hAnsi="Times New Roman"/>
          <w:sz w:val="20"/>
          <w:szCs w:val="20"/>
        </w:rPr>
        <w:t>Text should be written in</w:t>
      </w:r>
      <w:r>
        <w:rPr>
          <w:rFonts w:ascii="Times New Roman" w:hAnsi="Times New Roman"/>
          <w:sz w:val="20"/>
          <w:szCs w:val="20"/>
        </w:rPr>
        <w:t xml:space="preserve"> </w:t>
      </w:r>
      <w:r w:rsidRPr="00CF22DF">
        <w:rPr>
          <w:rFonts w:ascii="Times New Roman" w:hAnsi="Times New Roman"/>
          <w:sz w:val="20"/>
          <w:szCs w:val="20"/>
        </w:rPr>
        <w:t>the third person to avoid sounding like an autobiographical account penned by a narcissistic</w:t>
      </w:r>
      <w:r>
        <w:rPr>
          <w:rFonts w:ascii="Times New Roman" w:hAnsi="Times New Roman"/>
          <w:sz w:val="20"/>
          <w:szCs w:val="20"/>
        </w:rPr>
        <w:t xml:space="preserve"> </w:t>
      </w:r>
      <w:r w:rsidRPr="00CF22DF">
        <w:rPr>
          <w:rFonts w:ascii="Times New Roman" w:hAnsi="Times New Roman"/>
          <w:sz w:val="20"/>
          <w:szCs w:val="20"/>
        </w:rPr>
        <w:t>author.</w:t>
      </w:r>
    </w:p>
    <w:p w:rsidR="0051068A" w:rsidRDefault="0051068A" w:rsidP="0051068A">
      <w:pPr>
        <w:pStyle w:val="ListParagraph"/>
        <w:spacing w:line="360" w:lineRule="auto"/>
        <w:ind w:left="562" w:firstLine="0"/>
        <w:rPr>
          <w:rFonts w:ascii="Times New Roman" w:hAnsi="Times New Roman"/>
          <w:sz w:val="20"/>
          <w:szCs w:val="20"/>
        </w:rPr>
      </w:pPr>
      <w:r>
        <w:rPr>
          <w:rFonts w:ascii="Times New Roman" w:hAnsi="Times New Roman"/>
          <w:sz w:val="20"/>
          <w:szCs w:val="20"/>
        </w:rPr>
        <w:t>Prefer:</w:t>
      </w:r>
      <w:r w:rsidRPr="00F10C91">
        <w:rPr>
          <w:rFonts w:ascii="Times New Roman" w:hAnsi="Times New Roman"/>
          <w:sz w:val="20"/>
          <w:szCs w:val="20"/>
        </w:rPr>
        <w:t xml:space="preserve"> “It is possible to ..” than to say “One could ...”.</w:t>
      </w:r>
    </w:p>
    <w:p w:rsidR="0051068A" w:rsidRPr="005C43FA" w:rsidRDefault="0051068A" w:rsidP="0051068A">
      <w:pPr>
        <w:pStyle w:val="ListParagraph"/>
        <w:numPr>
          <w:ilvl w:val="0"/>
          <w:numId w:val="21"/>
        </w:numPr>
        <w:spacing w:line="360" w:lineRule="auto"/>
        <w:rPr>
          <w:rFonts w:ascii="Times New Roman" w:hAnsi="Times New Roman"/>
          <w:i/>
          <w:sz w:val="20"/>
          <w:szCs w:val="20"/>
        </w:rPr>
      </w:pPr>
      <w:r>
        <w:rPr>
          <w:rFonts w:ascii="Times New Roman" w:hAnsi="Times New Roman"/>
          <w:sz w:val="20"/>
          <w:szCs w:val="20"/>
        </w:rPr>
        <w:lastRenderedPageBreak/>
        <w:t xml:space="preserve">Avoid using </w:t>
      </w:r>
      <w:r w:rsidRPr="00FC44E4">
        <w:rPr>
          <w:rFonts w:ascii="Times New Roman" w:hAnsi="Times New Roman"/>
          <w:i/>
          <w:sz w:val="20"/>
          <w:szCs w:val="20"/>
        </w:rPr>
        <w:t>above</w:t>
      </w:r>
      <w:r>
        <w:rPr>
          <w:rFonts w:ascii="Times New Roman" w:hAnsi="Times New Roman"/>
          <w:sz w:val="20"/>
          <w:szCs w:val="20"/>
        </w:rPr>
        <w:t xml:space="preserve"> (“</w:t>
      </w:r>
      <w:r w:rsidRPr="00FC44E4">
        <w:rPr>
          <w:rFonts w:ascii="Times New Roman" w:hAnsi="Times New Roman"/>
          <w:sz w:val="20"/>
          <w:szCs w:val="20"/>
        </w:rPr>
        <w:t>the above method,</w:t>
      </w:r>
      <w:r>
        <w:rPr>
          <w:rFonts w:ascii="Times New Roman" w:hAnsi="Times New Roman"/>
          <w:sz w:val="20"/>
          <w:szCs w:val="20"/>
        </w:rPr>
        <w:t>”</w:t>
      </w:r>
      <w:r w:rsidRPr="00FC44E4">
        <w:rPr>
          <w:rFonts w:ascii="Times New Roman" w:hAnsi="Times New Roman"/>
          <w:sz w:val="20"/>
          <w:szCs w:val="20"/>
        </w:rPr>
        <w:t xml:space="preserve"> </w:t>
      </w:r>
      <w:r>
        <w:rPr>
          <w:rFonts w:ascii="Times New Roman" w:hAnsi="Times New Roman"/>
          <w:sz w:val="20"/>
          <w:szCs w:val="20"/>
        </w:rPr>
        <w:t>“</w:t>
      </w:r>
      <w:r w:rsidRPr="00FC44E4">
        <w:rPr>
          <w:rFonts w:ascii="Times New Roman" w:hAnsi="Times New Roman"/>
          <w:sz w:val="20"/>
          <w:szCs w:val="20"/>
        </w:rPr>
        <w:t>mentioned above,</w:t>
      </w:r>
      <w:r>
        <w:rPr>
          <w:rFonts w:ascii="Times New Roman" w:hAnsi="Times New Roman"/>
          <w:sz w:val="20"/>
          <w:szCs w:val="20"/>
        </w:rPr>
        <w:t>”</w:t>
      </w:r>
      <w:r w:rsidRPr="00FC44E4">
        <w:rPr>
          <w:rFonts w:ascii="Times New Roman" w:hAnsi="Times New Roman"/>
          <w:sz w:val="20"/>
          <w:szCs w:val="20"/>
        </w:rPr>
        <w:t xml:space="preserve"> etc.)</w:t>
      </w:r>
      <w:r>
        <w:rPr>
          <w:rFonts w:ascii="Times New Roman" w:hAnsi="Times New Roman"/>
          <w:sz w:val="20"/>
          <w:szCs w:val="20"/>
        </w:rPr>
        <w:t xml:space="preserve"> or </w:t>
      </w:r>
      <w:r w:rsidRPr="00FC44E4">
        <w:rPr>
          <w:rFonts w:ascii="Times New Roman" w:hAnsi="Times New Roman"/>
          <w:i/>
          <w:sz w:val="20"/>
          <w:szCs w:val="20"/>
        </w:rPr>
        <w:t>below</w:t>
      </w:r>
      <w:r>
        <w:rPr>
          <w:rFonts w:ascii="Times New Roman" w:hAnsi="Times New Roman"/>
          <w:i/>
          <w:sz w:val="20"/>
          <w:szCs w:val="20"/>
        </w:rPr>
        <w:t xml:space="preserve"> </w:t>
      </w:r>
      <w:r>
        <w:rPr>
          <w:rFonts w:ascii="Times New Roman" w:hAnsi="Times New Roman"/>
          <w:sz w:val="20"/>
          <w:szCs w:val="20"/>
        </w:rPr>
        <w:t>(i</w:t>
      </w:r>
      <w:r w:rsidRPr="00447B74">
        <w:rPr>
          <w:rFonts w:ascii="Times New Roman" w:hAnsi="Times New Roman"/>
          <w:sz w:val="20"/>
          <w:szCs w:val="20"/>
        </w:rPr>
        <w:t>n the figure below)</w:t>
      </w:r>
      <w:r>
        <w:rPr>
          <w:rFonts w:ascii="Times New Roman" w:hAnsi="Times New Roman"/>
          <w:i/>
          <w:sz w:val="20"/>
          <w:szCs w:val="20"/>
        </w:rPr>
        <w:t xml:space="preserve">. </w:t>
      </w:r>
      <w:r w:rsidRPr="00447B74">
        <w:rPr>
          <w:rFonts w:ascii="Times New Roman" w:hAnsi="Times New Roman"/>
          <w:sz w:val="20"/>
          <w:szCs w:val="20"/>
        </w:rPr>
        <w:t>Be specific</w:t>
      </w:r>
      <w:r>
        <w:rPr>
          <w:rFonts w:ascii="Times New Roman" w:hAnsi="Times New Roman"/>
          <w:sz w:val="20"/>
          <w:szCs w:val="20"/>
        </w:rPr>
        <w:t>.</w:t>
      </w:r>
    </w:p>
    <w:p w:rsidR="0051068A" w:rsidRPr="005C43FA" w:rsidRDefault="0051068A" w:rsidP="0051068A">
      <w:pPr>
        <w:pStyle w:val="ListParagraph"/>
        <w:numPr>
          <w:ilvl w:val="0"/>
          <w:numId w:val="21"/>
        </w:numPr>
        <w:spacing w:line="360" w:lineRule="auto"/>
        <w:rPr>
          <w:rFonts w:ascii="Times New Roman" w:hAnsi="Times New Roman"/>
          <w:sz w:val="20"/>
          <w:szCs w:val="20"/>
        </w:rPr>
      </w:pPr>
      <w:r w:rsidRPr="005C43FA">
        <w:rPr>
          <w:rFonts w:ascii="Times New Roman" w:hAnsi="Times New Roman"/>
          <w:sz w:val="20"/>
          <w:szCs w:val="20"/>
        </w:rPr>
        <w:t>Th</w:t>
      </w:r>
      <w:r>
        <w:rPr>
          <w:rFonts w:ascii="Times New Roman" w:hAnsi="Times New Roman"/>
          <w:sz w:val="20"/>
          <w:szCs w:val="20"/>
        </w:rPr>
        <w:t>e following</w:t>
      </w:r>
      <w:r w:rsidRPr="005C43FA">
        <w:rPr>
          <w:rFonts w:ascii="Times New Roman" w:hAnsi="Times New Roman"/>
          <w:sz w:val="20"/>
          <w:szCs w:val="20"/>
        </w:rPr>
        <w:t xml:space="preserve"> li</w:t>
      </w:r>
      <w:r>
        <w:rPr>
          <w:rFonts w:ascii="Times New Roman" w:hAnsi="Times New Roman"/>
          <w:sz w:val="20"/>
          <w:szCs w:val="20"/>
        </w:rPr>
        <w:t>nk</w:t>
      </w:r>
      <w:r w:rsidRPr="005C43FA">
        <w:rPr>
          <w:rFonts w:ascii="Times New Roman" w:hAnsi="Times New Roman"/>
          <w:sz w:val="20"/>
          <w:szCs w:val="20"/>
        </w:rPr>
        <w:t xml:space="preserve"> includes some of the troublesome words, terms, and expressions most frequently found in Experiment Station journal</w:t>
      </w:r>
      <w:r>
        <w:rPr>
          <w:rFonts w:ascii="Times New Roman" w:hAnsi="Times New Roman"/>
          <w:sz w:val="20"/>
          <w:szCs w:val="20"/>
        </w:rPr>
        <w:t xml:space="preserve"> paper and bulletin manuscripts: </w:t>
      </w:r>
      <w:r w:rsidRPr="005C43FA">
        <w:rPr>
          <w:rFonts w:ascii="Times New Roman" w:hAnsi="Times New Roman"/>
          <w:sz w:val="20"/>
          <w:szCs w:val="20"/>
        </w:rPr>
        <w:t xml:space="preserve"> http://www.ag.iastate.edu/aginfo/checklist.php</w:t>
      </w:r>
    </w:p>
    <w:p w:rsidR="0051068A" w:rsidRDefault="0051068A" w:rsidP="0051068A">
      <w:pPr>
        <w:pStyle w:val="ListParagraph"/>
        <w:spacing w:line="360" w:lineRule="auto"/>
        <w:ind w:left="562" w:firstLine="0"/>
        <w:rPr>
          <w:rFonts w:ascii="Times New Roman" w:hAnsi="Times New Roman"/>
          <w:b/>
          <w:sz w:val="20"/>
          <w:szCs w:val="20"/>
        </w:rPr>
      </w:pPr>
    </w:p>
    <w:p w:rsidR="0051068A" w:rsidRPr="0051068A" w:rsidRDefault="0051068A" w:rsidP="0051068A">
      <w:pPr>
        <w:pStyle w:val="FigureCaption"/>
        <w:spacing w:before="120" w:line="360" w:lineRule="auto"/>
        <w:jc w:val="center"/>
        <w:rPr>
          <w:sz w:val="18"/>
          <w:szCs w:val="18"/>
        </w:rPr>
      </w:pPr>
    </w:p>
    <w:sectPr w:rsidR="0051068A" w:rsidRPr="0051068A" w:rsidSect="000A26A6">
      <w:headerReference w:type="default" r:id="rId19"/>
      <w:footerReference w:type="even" r:id="rId20"/>
      <w:footerReference w:type="default" r:id="rId21"/>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B98" w:rsidRDefault="007F0B98">
      <w:r>
        <w:separator/>
      </w:r>
    </w:p>
  </w:endnote>
  <w:endnote w:type="continuationSeparator" w:id="1">
    <w:p w:rsidR="007F0B98" w:rsidRDefault="007F0B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D3" w:rsidRDefault="00E94B9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02" w:rsidRPr="00DE4BD3" w:rsidRDefault="00116E02" w:rsidP="00DE4BD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B98" w:rsidRDefault="007F0B98"/>
  </w:footnote>
  <w:footnote w:type="continuationSeparator" w:id="1">
    <w:p w:rsidR="007F0B98" w:rsidRDefault="007F0B98">
      <w:r>
        <w:continuationSeparator/>
      </w:r>
    </w:p>
  </w:footnote>
  <w:footnote w:id="2">
    <w:p w:rsidR="00F54DA3" w:rsidRDefault="00F54DA3">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F54DA3" w:rsidRDefault="00F54DA3">
      <w:pPr>
        <w:pStyle w:val="Footnote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F54DA3" w:rsidRDefault="00F54DA3">
      <w:pPr>
        <w:pStyle w:val="FootnoteText"/>
      </w:pPr>
      <w:r>
        <w:t>T. C. Author is with the Electrical Engineering Department, University of Colorado, Boulder, CO 80309 USA, on leave from the National Research Institute for Metals, Tsukuba, Japan (e-mail: author@nrim.go.jp).</w:t>
      </w:r>
    </w:p>
  </w:footnote>
  <w:footnote w:id="3">
    <w:p w:rsidR="00F54DA3" w:rsidRDefault="00F54DA3">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A3" w:rsidRDefault="00F54DA3">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E265FB"/>
    <w:rsid w:val="00000B22"/>
    <w:rsid w:val="0008541A"/>
    <w:rsid w:val="00086256"/>
    <w:rsid w:val="000A26A6"/>
    <w:rsid w:val="000C1B1A"/>
    <w:rsid w:val="000D4CD1"/>
    <w:rsid w:val="000E1787"/>
    <w:rsid w:val="000F218A"/>
    <w:rsid w:val="0011454B"/>
    <w:rsid w:val="00116E02"/>
    <w:rsid w:val="001170E3"/>
    <w:rsid w:val="00125459"/>
    <w:rsid w:val="00140EB4"/>
    <w:rsid w:val="00145B38"/>
    <w:rsid w:val="00146CF9"/>
    <w:rsid w:val="0016433A"/>
    <w:rsid w:val="001727A4"/>
    <w:rsid w:val="00174E63"/>
    <w:rsid w:val="001835FD"/>
    <w:rsid w:val="001B1427"/>
    <w:rsid w:val="001B5068"/>
    <w:rsid w:val="001D4B78"/>
    <w:rsid w:val="001E692C"/>
    <w:rsid w:val="001F300F"/>
    <w:rsid w:val="001F4E42"/>
    <w:rsid w:val="001F70FE"/>
    <w:rsid w:val="00207107"/>
    <w:rsid w:val="00221C1F"/>
    <w:rsid w:val="0025349A"/>
    <w:rsid w:val="002A63BB"/>
    <w:rsid w:val="002C3545"/>
    <w:rsid w:val="002C38C2"/>
    <w:rsid w:val="002D7082"/>
    <w:rsid w:val="002E4F2A"/>
    <w:rsid w:val="002E5141"/>
    <w:rsid w:val="002E76B1"/>
    <w:rsid w:val="00302B24"/>
    <w:rsid w:val="003275D5"/>
    <w:rsid w:val="0036004E"/>
    <w:rsid w:val="0036179C"/>
    <w:rsid w:val="00380991"/>
    <w:rsid w:val="003A3203"/>
    <w:rsid w:val="003D5056"/>
    <w:rsid w:val="003F1230"/>
    <w:rsid w:val="00400AB5"/>
    <w:rsid w:val="00406666"/>
    <w:rsid w:val="004068AC"/>
    <w:rsid w:val="00406B97"/>
    <w:rsid w:val="0042090E"/>
    <w:rsid w:val="004247CB"/>
    <w:rsid w:val="004A6756"/>
    <w:rsid w:val="004D137B"/>
    <w:rsid w:val="004E39D8"/>
    <w:rsid w:val="004F2F0E"/>
    <w:rsid w:val="0050522E"/>
    <w:rsid w:val="0051068A"/>
    <w:rsid w:val="00526DAF"/>
    <w:rsid w:val="00527ECB"/>
    <w:rsid w:val="005470AD"/>
    <w:rsid w:val="00555ABC"/>
    <w:rsid w:val="00572763"/>
    <w:rsid w:val="00573A2F"/>
    <w:rsid w:val="00581932"/>
    <w:rsid w:val="0059347F"/>
    <w:rsid w:val="005E14F7"/>
    <w:rsid w:val="005E206E"/>
    <w:rsid w:val="00616908"/>
    <w:rsid w:val="00632D8B"/>
    <w:rsid w:val="00642F89"/>
    <w:rsid w:val="0066051E"/>
    <w:rsid w:val="006A076D"/>
    <w:rsid w:val="006C0025"/>
    <w:rsid w:val="006D212D"/>
    <w:rsid w:val="006D2234"/>
    <w:rsid w:val="006D5AFD"/>
    <w:rsid w:val="00725705"/>
    <w:rsid w:val="00740638"/>
    <w:rsid w:val="00756D78"/>
    <w:rsid w:val="007766EB"/>
    <w:rsid w:val="007D7D0E"/>
    <w:rsid w:val="007E1558"/>
    <w:rsid w:val="007E4F49"/>
    <w:rsid w:val="007F0B98"/>
    <w:rsid w:val="00827192"/>
    <w:rsid w:val="00842315"/>
    <w:rsid w:val="008953EF"/>
    <w:rsid w:val="008B7CA4"/>
    <w:rsid w:val="00902BE2"/>
    <w:rsid w:val="00903455"/>
    <w:rsid w:val="00915CF6"/>
    <w:rsid w:val="009948F9"/>
    <w:rsid w:val="009B4504"/>
    <w:rsid w:val="009D66D9"/>
    <w:rsid w:val="009D6E7B"/>
    <w:rsid w:val="009E38CA"/>
    <w:rsid w:val="009F385D"/>
    <w:rsid w:val="00A04547"/>
    <w:rsid w:val="00A07EAA"/>
    <w:rsid w:val="00A54A40"/>
    <w:rsid w:val="00AA7790"/>
    <w:rsid w:val="00AF0944"/>
    <w:rsid w:val="00B0566A"/>
    <w:rsid w:val="00B217B7"/>
    <w:rsid w:val="00B427DA"/>
    <w:rsid w:val="00B6011E"/>
    <w:rsid w:val="00B640F9"/>
    <w:rsid w:val="00B813AF"/>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A1FB8"/>
    <w:rsid w:val="00DE4BD3"/>
    <w:rsid w:val="00DF7A51"/>
    <w:rsid w:val="00E160D0"/>
    <w:rsid w:val="00E24C32"/>
    <w:rsid w:val="00E265FB"/>
    <w:rsid w:val="00E44822"/>
    <w:rsid w:val="00E94B9E"/>
    <w:rsid w:val="00EA69DA"/>
    <w:rsid w:val="00EB3492"/>
    <w:rsid w:val="00EC3087"/>
    <w:rsid w:val="00EC6896"/>
    <w:rsid w:val="00EC6936"/>
    <w:rsid w:val="00ED34B4"/>
    <w:rsid w:val="00EF0F4F"/>
    <w:rsid w:val="00F12958"/>
    <w:rsid w:val="00F35EAF"/>
    <w:rsid w:val="00F43CBE"/>
    <w:rsid w:val="00F54DA3"/>
    <w:rsid w:val="00FA0AEB"/>
    <w:rsid w:val="00FA323E"/>
    <w:rsid w:val="00FA48DA"/>
    <w:rsid w:val="00FB6FDF"/>
    <w:rsid w:val="00FD1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aset.org/submit.php"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08AB4-2BBE-48D0-AA3C-B87176C2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3733</Words>
  <Characters>21282</Characters>
  <Application>Microsoft Office Word</Application>
  <DocSecurity>0</DocSecurity>
  <Lines>177</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24966</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PC5</cp:lastModifiedBy>
  <cp:revision>3</cp:revision>
  <cp:lastPrinted>2004-08-29T19:50:00Z</cp:lastPrinted>
  <dcterms:created xsi:type="dcterms:W3CDTF">2014-08-08T12:41:00Z</dcterms:created>
  <dcterms:modified xsi:type="dcterms:W3CDTF">2015-04-02T15:02:00Z</dcterms:modified>
</cp:coreProperties>
</file>