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 Metrics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i3a10l707gf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provides an analysis of the provided Java code, evaluating its structure, functionality, and maintainability.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x0kmzemsy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Metrics Summary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95"/>
        <w:gridCol w:w="1350"/>
        <w:gridCol w:w="5385"/>
        <w:tblGridChange w:id="0">
          <w:tblGrid>
            <w:gridCol w:w="2295"/>
            <w:gridCol w:w="1350"/>
            <w:gridCol w:w="5385"/>
          </w:tblGrid>
        </w:tblGridChange>
      </w:tblGrid>
      <w:tr>
        <w:trPr>
          <w:cantSplit w:val="0"/>
          <w:trHeight w:val="440.925292968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148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Total number of lines, including blank lines and comments.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PLOC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Physical lines of code: lines containing actual code, excluding comments and blanks.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 Lines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Number of lines containing comments.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4yxmefg8w1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Detailed Observations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Lines of Code (LOC):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provided code consists of </w:t>
      </w:r>
      <w:r w:rsidDel="00000000" w:rsidR="00000000" w:rsidRPr="00000000">
        <w:rPr>
          <w:b w:val="1"/>
          <w:rtl w:val="0"/>
        </w:rPr>
        <w:t xml:space="preserve">148 total lines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includes: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Blank lines for readability.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Lines with actual code (PLOC).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 lines containing comments.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 Lines of Code (PLOC):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 of the total lines, </w:t>
      </w:r>
      <w:r w:rsidDel="00000000" w:rsidR="00000000" w:rsidRPr="00000000">
        <w:rPr>
          <w:b w:val="1"/>
          <w:rtl w:val="0"/>
        </w:rPr>
        <w:t xml:space="preserve">132 lines</w:t>
      </w:r>
      <w:r w:rsidDel="00000000" w:rsidR="00000000" w:rsidRPr="00000000">
        <w:rPr>
          <w:rtl w:val="0"/>
        </w:rPr>
        <w:t xml:space="preserve"> include actual code.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lines represent the implementation details of classes, methods, and interfaces.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Comments: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Count:</w:t>
      </w:r>
      <w:r w:rsidDel="00000000" w:rsidR="00000000" w:rsidRPr="00000000">
        <w:rPr>
          <w:rtl w:val="0"/>
        </w:rPr>
        <w:t xml:space="preserve"> 0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Observations: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There are no inline or block comments within the code.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Lack of comments may reduce the readability and understanding of the code for others.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Future maintainability might suffer due to the absence of explanatory comments.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n51b2dg8mb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Code Structure Analysis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Strengths: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code uses </w:t>
      </w:r>
      <w:r w:rsidDel="00000000" w:rsidR="00000000" w:rsidRPr="00000000">
        <w:rPr>
          <w:b w:val="1"/>
          <w:rtl w:val="0"/>
        </w:rPr>
        <w:t xml:space="preserve">interfaces</w:t>
      </w:r>
      <w:r w:rsidDel="00000000" w:rsidR="00000000" w:rsidRPr="00000000">
        <w:rPr>
          <w:rtl w:val="0"/>
        </w:rPr>
        <w:t xml:space="preserve"> effectively to enforce structure and abstraction.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Factory design patterns are implemented to create objects, promoting </w:t>
      </w:r>
      <w:r w:rsidDel="00000000" w:rsidR="00000000" w:rsidRPr="00000000">
        <w:rPr>
          <w:b w:val="1"/>
          <w:rtl w:val="0"/>
        </w:rPr>
        <w:t xml:space="preserve">encapsulation</w:t>
      </w:r>
      <w:r w:rsidDel="00000000" w:rsidR="00000000" w:rsidRPr="00000000">
        <w:rPr>
          <w:rtl w:val="0"/>
        </w:rPr>
        <w:t xml:space="preserve"> and reducing dependencies.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Logical separation of concerns is evident across different classes and interfaces.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Potential Weaknesses: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Absence of exception handling in many cases (e.g., setup and print methods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PrintStrategyImplementation</w:t>
      </w:r>
      <w:r w:rsidDel="00000000" w:rsidR="00000000" w:rsidRPr="00000000">
        <w:rPr>
          <w:rtl w:val="0"/>
        </w:rPr>
        <w:t xml:space="preserve">) could lead to runtime errors.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Lack of comments to explain method functionality, interfaces, and the role of factory classes.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No logging is implemented, which makes debugging difficult in larger systems.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Dependencies: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code relies on standard Java classes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FileDescriptor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FileOutputStream</w:t>
      </w:r>
      <w:r w:rsidDel="00000000" w:rsidR="00000000" w:rsidRPr="00000000">
        <w:rPr>
          <w:rtl w:val="0"/>
        </w:rPr>
        <w:t xml:space="preserve">, etc.), ensuring compatibility but could benefit from high-level abstractions for improved flexibility.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hg8932ju6d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Recommendations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 Documentation: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JavaDoc</w:t>
      </w:r>
      <w:r w:rsidDel="00000000" w:rsidR="00000000" w:rsidRPr="00000000">
        <w:rPr>
          <w:rtl w:val="0"/>
        </w:rPr>
        <w:t xml:space="preserve"> to document each class, interface, and method. This will provide structured and standardized documentation.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inline comments to clarify complex logic and steps within methods.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 Error Handling: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 comprehensive error-handling strategies for methods, particularly where exceptions are thrown.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Readability: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Adopt consistent formatting and indentation to enhance readability further.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method complexity by breaking large methods into smaller helper methods where applicable.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Logging and Debugging: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Introduce logging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java.util.logging</w:t>
      </w:r>
      <w:r w:rsidDel="00000000" w:rsidR="00000000" w:rsidRPr="00000000">
        <w:rPr>
          <w:rtl w:val="0"/>
        </w:rPr>
        <w:t xml:space="preserve"> or a logging framework like Log4j to trace the program execution and capture errors.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 unit tests for all classes and interfaces to validate functionality and reduce bugs.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rdwkr1wtkw2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provided Java code demonstrates a structured approach to object-oriented programming, leveraging interfaces and factory patterns effectively. However, to improve the overall quality and maintainability of the code, the following steps are critical: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Adding comments and documentation.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Implementing robust error handling and logging mechanisms.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By addressing these areas, the codebase will become more maintainable, readable, and resilient for future development and scaling.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