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85AB099" w14:textId="77777777" w:rsidR="001205D7" w:rsidRPr="00942CEB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</w:rPr>
      </w:pPr>
      <w:r w:rsidRPr="00942CEB">
        <w:rPr>
          <w:rStyle w:val="a3"/>
          <w:caps/>
          <w:color w:val="000000" w:themeColor="text1"/>
          <w:szCs w:val="28"/>
        </w:rPr>
        <w:t>отчет</w:t>
      </w:r>
    </w:p>
    <w:p w14:paraId="7A35DDA2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</w:rPr>
      </w:pPr>
      <w:r w:rsidRPr="00942CEB">
        <w:rPr>
          <w:b/>
          <w:color w:val="000000" w:themeColor="text1"/>
          <w:sz w:val="28"/>
          <w:szCs w:val="28"/>
        </w:rPr>
        <w:t>по лабораторной работе №1</w:t>
      </w:r>
    </w:p>
    <w:p w14:paraId="7F8479F2" w14:textId="77777777" w:rsidR="001205D7" w:rsidRPr="00431334" w:rsidRDefault="001205D7" w:rsidP="001205D7">
      <w:pPr>
        <w:spacing w:line="360" w:lineRule="auto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по дисциплине «</w:t>
      </w:r>
      <w:r w:rsidR="00431334">
        <w:rPr>
          <w:rFonts w:asciiTheme="minorHAnsi" w:eastAsiaTheme="minorHAnsi" w:hAnsiTheme="minorHAnsi" w:cs="F3"/>
          <w:sz w:val="32"/>
          <w:szCs w:val="32"/>
          <w:lang w:eastAsia="en-US"/>
        </w:rPr>
        <w:t>Операционные системы»</w:t>
      </w:r>
    </w:p>
    <w:p w14:paraId="184740E9" w14:textId="77777777" w:rsidR="001205D7" w:rsidRPr="00942CEB" w:rsidRDefault="001205D7" w:rsidP="00431334">
      <w:pPr>
        <w:jc w:val="center"/>
        <w:rPr>
          <w:color w:val="000000" w:themeColor="text1"/>
          <w:sz w:val="28"/>
          <w:szCs w:val="28"/>
        </w:rPr>
      </w:pPr>
      <w:r w:rsidRPr="00942CEB">
        <w:rPr>
          <w:rStyle w:val="a3"/>
          <w:color w:val="000000" w:themeColor="text1"/>
          <w:sz w:val="28"/>
          <w:szCs w:val="28"/>
        </w:rPr>
        <w:t>тема</w:t>
      </w:r>
      <w:r w:rsidR="00431334" w:rsidRPr="00431334">
        <w:rPr>
          <w:rStyle w:val="a3"/>
          <w:color w:val="000000" w:themeColor="text1"/>
          <w:sz w:val="28"/>
          <w:szCs w:val="28"/>
        </w:rPr>
        <w:t>:</w:t>
      </w:r>
      <w:r w:rsidRPr="001205D7">
        <w:rPr>
          <w:rFonts w:ascii="F3" w:eastAsiaTheme="minorHAnsi" w:hAnsi="F3" w:cs="F3"/>
          <w:sz w:val="32"/>
          <w:szCs w:val="32"/>
          <w:lang w:eastAsia="en-US"/>
        </w:rPr>
        <w:t xml:space="preserve"> </w:t>
      </w:r>
      <w:r w:rsidR="00431334">
        <w:rPr>
          <w:b/>
          <w:sz w:val="28"/>
          <w:szCs w:val="28"/>
        </w:rPr>
        <w:t>Исследование структур загрузочных модулей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0090743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56872A1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3024370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58E1D4F6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6AB3C0D3" w14:textId="77777777" w:rsidR="00AC416E" w:rsidRDefault="00860D41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  <w:r w:rsidRPr="00860D41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AC416E">
        <w:rPr>
          <w:b/>
          <w:bCs/>
          <w:color w:val="000000" w:themeColor="text1"/>
          <w:sz w:val="28"/>
          <w:szCs w:val="28"/>
        </w:rPr>
        <w:t>:</w:t>
      </w:r>
      <w:r w:rsidRPr="00860D41">
        <w:rPr>
          <w:rFonts w:eastAsiaTheme="minorHAnsi"/>
          <w:sz w:val="28"/>
          <w:szCs w:val="28"/>
          <w:lang w:eastAsia="en-US"/>
        </w:rPr>
        <w:t xml:space="preserve"> </w:t>
      </w:r>
    </w:p>
    <w:p w14:paraId="0CF9483B" w14:textId="77777777" w:rsidR="00431334" w:rsidRDefault="00860D41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  <w:r w:rsidRPr="00860D41">
        <w:rPr>
          <w:rFonts w:eastAsiaTheme="minorHAnsi"/>
          <w:sz w:val="28"/>
          <w:szCs w:val="28"/>
          <w:lang w:eastAsia="en-US"/>
        </w:rPr>
        <w:t>Исследование различий в структурах исходных текст</w:t>
      </w:r>
      <w:r w:rsidR="00C5548E">
        <w:rPr>
          <w:rFonts w:eastAsiaTheme="minorHAnsi"/>
          <w:sz w:val="28"/>
          <w:szCs w:val="28"/>
          <w:lang w:eastAsia="en-US"/>
        </w:rPr>
        <w:t xml:space="preserve">ов </w:t>
      </w:r>
      <w:r w:rsidRPr="00860D41">
        <w:rPr>
          <w:rFonts w:eastAsiaTheme="minorHAnsi"/>
          <w:sz w:val="28"/>
          <w:szCs w:val="28"/>
          <w:lang w:eastAsia="en-US"/>
        </w:rPr>
        <w:t>модулей типов .</w:t>
      </w:r>
      <w:r w:rsidRPr="00860D41">
        <w:rPr>
          <w:rFonts w:eastAsiaTheme="minorHAnsi"/>
          <w:b/>
          <w:sz w:val="28"/>
          <w:szCs w:val="28"/>
          <w:lang w:val="en-US" w:eastAsia="en-US"/>
        </w:rPr>
        <w:t>COM</w:t>
      </w:r>
      <w:r w:rsidRPr="00860D41">
        <w:rPr>
          <w:rFonts w:eastAsiaTheme="minorHAnsi"/>
          <w:sz w:val="28"/>
          <w:szCs w:val="28"/>
          <w:lang w:eastAsia="en-US"/>
        </w:rPr>
        <w:t xml:space="preserve"> и .</w:t>
      </w:r>
      <w:r w:rsidRPr="00860D41">
        <w:rPr>
          <w:rFonts w:eastAsiaTheme="minorHAnsi"/>
          <w:b/>
          <w:sz w:val="28"/>
          <w:szCs w:val="28"/>
          <w:lang w:val="en-US" w:eastAsia="en-US"/>
        </w:rPr>
        <w:t>EXE</w:t>
      </w:r>
      <w:r w:rsidRPr="00860D41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60D41">
        <w:rPr>
          <w:rFonts w:eastAsiaTheme="minorHAnsi"/>
          <w:sz w:val="28"/>
          <w:szCs w:val="28"/>
          <w:lang w:eastAsia="en-US"/>
        </w:rPr>
        <w:t>структур файлов загрузочных модулей и способов их загрузки в основную память.</w:t>
      </w:r>
    </w:p>
    <w:p w14:paraId="5254B049" w14:textId="77777777" w:rsidR="00AC416E" w:rsidRDefault="00AC416E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</w:p>
    <w:p w14:paraId="15FBCAD8" w14:textId="77777777" w:rsidR="00AC416E" w:rsidRDefault="00AC416E" w:rsidP="00C5548E">
      <w:pPr>
        <w:autoSpaceDE w:val="0"/>
        <w:autoSpaceDN w:val="0"/>
        <w:adjustRightInd w:val="0"/>
        <w:ind w:left="-567" w:right="141"/>
        <w:rPr>
          <w:rFonts w:eastAsiaTheme="minorHAnsi"/>
          <w:b/>
          <w:sz w:val="28"/>
          <w:szCs w:val="28"/>
          <w:lang w:eastAsia="en-US"/>
        </w:rPr>
      </w:pPr>
      <w:r w:rsidRPr="00AC416E">
        <w:rPr>
          <w:rFonts w:eastAsiaTheme="minorHAnsi"/>
          <w:b/>
          <w:sz w:val="28"/>
          <w:szCs w:val="28"/>
          <w:lang w:eastAsia="en-US"/>
        </w:rPr>
        <w:t>Постановка задачи</w:t>
      </w:r>
      <w:r>
        <w:rPr>
          <w:rFonts w:eastAsiaTheme="minorHAnsi"/>
          <w:b/>
          <w:sz w:val="28"/>
          <w:szCs w:val="28"/>
          <w:lang w:eastAsia="en-US"/>
        </w:rPr>
        <w:t>:</w:t>
      </w:r>
    </w:p>
    <w:p w14:paraId="77A190A4" w14:textId="77777777" w:rsidR="00AC416E" w:rsidRPr="00AC416E" w:rsidRDefault="00AC416E" w:rsidP="00AC416E">
      <w:pPr>
        <w:pStyle w:val="a4"/>
        <w:ind w:left="-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tab/>
      </w:r>
      <w:r w:rsidRPr="00AC416E">
        <w:rPr>
          <w:rFonts w:ascii="Times New Roman" w:hAnsi="Times New Roman"/>
          <w:color w:val="000000"/>
          <w:sz w:val="28"/>
          <w:szCs w:val="28"/>
        </w:rPr>
        <w:t>Написать на языке Ассемблер программу, которая выводит на экран тип IBM PC, версию MS-DOS, серийный номер OEM (Original Equipment Manufacturer) и 24-битовый серийный номер пользователя.</w:t>
      </w:r>
    </w:p>
    <w:p w14:paraId="0C36CB0F" w14:textId="77777777" w:rsidR="00EB424D" w:rsidRDefault="00AC416E" w:rsidP="00EB424D">
      <w:pPr>
        <w:pStyle w:val="a4"/>
        <w:ind w:left="-567"/>
        <w:rPr>
          <w:rFonts w:ascii="Times New Roman" w:hAnsi="Times New Roman"/>
          <w:color w:val="000000"/>
          <w:sz w:val="28"/>
          <w:szCs w:val="28"/>
        </w:rPr>
      </w:pPr>
      <w:r w:rsidRPr="00AC416E">
        <w:rPr>
          <w:rFonts w:ascii="Times New Roman" w:hAnsi="Times New Roman"/>
          <w:color w:val="000000"/>
          <w:sz w:val="28"/>
          <w:szCs w:val="28"/>
        </w:rPr>
        <w:tab/>
        <w:t>Программа должна быть оформлена как загрузочный модуль типа .COM. Программа должна выводить на экран символьный код типа ПЭВМ, номер основной версии (X) и номер модификации (YY) должны выводится в виде десятичного числа в формате X.YY.</w:t>
      </w:r>
    </w:p>
    <w:p w14:paraId="2D18AC15" w14:textId="77777777" w:rsidR="00EB424D" w:rsidRPr="00EB424D" w:rsidRDefault="00EB424D" w:rsidP="00EB424D">
      <w:pPr>
        <w:pStyle w:val="a4"/>
        <w:spacing w:after="0"/>
        <w:ind w:left="-567"/>
        <w:rPr>
          <w:rFonts w:ascii="Times New Roman" w:hAnsi="Times New Roman"/>
          <w:color w:val="000000"/>
          <w:sz w:val="28"/>
          <w:szCs w:val="28"/>
        </w:rPr>
      </w:pPr>
      <w:r w:rsidRPr="00EB424D">
        <w:rPr>
          <w:rFonts w:ascii="Times New Roman" w:hAnsi="Times New Roman"/>
          <w:b/>
          <w:color w:val="000000"/>
          <w:sz w:val="28"/>
          <w:szCs w:val="28"/>
        </w:rPr>
        <w:t>Описание программы.</w:t>
      </w:r>
    </w:p>
    <w:p w14:paraId="268E6CDC" w14:textId="77777777" w:rsidR="00EB424D" w:rsidRDefault="00EB424D" w:rsidP="00EB424D">
      <w:pPr>
        <w:pStyle w:val="a4"/>
        <w:spacing w:after="0"/>
        <w:ind w:left="-567" w:firstLine="567"/>
        <w:rPr>
          <w:rFonts w:ascii="Times New Roman" w:hAnsi="Times New Roman"/>
          <w:color w:val="000000"/>
          <w:sz w:val="28"/>
          <w:szCs w:val="28"/>
        </w:rPr>
      </w:pPr>
      <w:r w:rsidRPr="00EB424D">
        <w:rPr>
          <w:rFonts w:ascii="Times New Roman" w:hAnsi="Times New Roman"/>
          <w:color w:val="000000"/>
          <w:sz w:val="28"/>
          <w:szCs w:val="28"/>
        </w:rPr>
        <w:t>В программе используются следующие процедуры:</w:t>
      </w:r>
    </w:p>
    <w:tbl>
      <w:tblPr>
        <w:tblW w:w="0" w:type="auto"/>
        <w:tblInd w:w="-4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0"/>
        <w:gridCol w:w="6885"/>
      </w:tblGrid>
      <w:tr w:rsidR="00EB424D" w14:paraId="48324D67" w14:textId="77777777" w:rsidTr="00EB424D"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F2F57C" w14:textId="77777777" w:rsidR="00EB424D" w:rsidRDefault="00EB424D" w:rsidP="00EB424D">
            <w:pPr>
              <w:pStyle w:val="a6"/>
              <w:spacing w:after="283"/>
              <w:ind w:firstLine="2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TETR_TO_HEX</w:t>
            </w:r>
          </w:p>
        </w:tc>
        <w:tc>
          <w:tcPr>
            <w:tcW w:w="6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C06D6A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Перевод десятичной цифры в код символа</w:t>
            </w:r>
          </w:p>
        </w:tc>
      </w:tr>
      <w:tr w:rsidR="00EB424D" w14:paraId="389838D9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D056B6" w14:textId="77777777" w:rsidR="00EB424D" w:rsidRDefault="00EB424D" w:rsidP="00EB424D">
            <w:pPr>
              <w:pStyle w:val="a6"/>
              <w:spacing w:after="283"/>
              <w:ind w:left="2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BYTE_TO_HEX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9B6C57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Перевод байта в 16-ной с/с в символьный код</w:t>
            </w:r>
          </w:p>
        </w:tc>
      </w:tr>
      <w:tr w:rsidR="00EB424D" w14:paraId="4747F159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2C99E65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WRD_TO_HEX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BCE600F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Перевод слова в 16-ной с/с в символьный код</w:t>
            </w:r>
          </w:p>
        </w:tc>
      </w:tr>
      <w:tr w:rsidR="00EB424D" w14:paraId="07BBB48E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02AB44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BYTE_TO_DEC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711191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Перевод байта в 16-ной с/с в символьный код в 10-ной с/с</w:t>
            </w:r>
          </w:p>
        </w:tc>
      </w:tr>
      <w:tr w:rsidR="00EB424D" w14:paraId="2140F01A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70A6D00" w14:textId="77777777" w:rsidR="00EB424D" w:rsidRPr="00EB424D" w:rsidRDefault="00EB424D">
            <w:pPr>
              <w:pStyle w:val="a6"/>
              <w:spacing w:after="28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PRINT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04626D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Вывод строки на экран</w:t>
            </w:r>
          </w:p>
        </w:tc>
      </w:tr>
      <w:tr w:rsidR="00EB424D" w14:paraId="7538BD4E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47DCB4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</w:rPr>
            </w:pPr>
            <w:r w:rsidRPr="00EB424D">
              <w:rPr>
                <w:rFonts w:ascii="Times New Roman" w:hAnsi="Times New Roman"/>
                <w:b/>
              </w:rPr>
              <w:t>TYPE_OS_DET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EAB545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Сравнение типа операционной системы с известными</w:t>
            </w:r>
          </w:p>
        </w:tc>
      </w:tr>
      <w:tr w:rsidR="00EB424D" w14:paraId="543B46CA" w14:textId="77777777" w:rsidTr="00EB424D">
        <w:tc>
          <w:tcPr>
            <w:tcW w:w="2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C33DBE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</w:rPr>
            </w:pPr>
            <w:r w:rsidRPr="00EB424D">
              <w:rPr>
                <w:rFonts w:ascii="Times New Roman" w:hAnsi="Times New Roman"/>
                <w:b/>
              </w:rPr>
              <w:t>DET_VERSION_OS</w:t>
            </w:r>
          </w:p>
        </w:tc>
        <w:tc>
          <w:tcPr>
            <w:tcW w:w="68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2464CA" w14:textId="77777777" w:rsidR="00EB424D" w:rsidRDefault="00EB424D">
            <w:pPr>
              <w:pStyle w:val="a6"/>
              <w:spacing w:after="283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Определение типа системы, версии OEM, номера пользователя</w:t>
            </w:r>
          </w:p>
        </w:tc>
      </w:tr>
    </w:tbl>
    <w:p w14:paraId="01179013" w14:textId="77777777" w:rsidR="00EB424D" w:rsidRDefault="00EB424D" w:rsidP="00EB424D">
      <w:pPr>
        <w:spacing w:line="360" w:lineRule="auto"/>
        <w:ind w:left="-567"/>
        <w:jc w:val="both"/>
        <w:rPr>
          <w:rFonts w:eastAsia="DejaVu Sans" w:cs="Lohit Hindi"/>
          <w:b/>
          <w:color w:val="000000"/>
          <w:kern w:val="1"/>
          <w:sz w:val="28"/>
          <w:szCs w:val="28"/>
          <w:lang w:eastAsia="zh-CN" w:bidi="hi-IN"/>
        </w:rPr>
      </w:pPr>
    </w:p>
    <w:p w14:paraId="7FFED076" w14:textId="77777777" w:rsidR="00EB424D" w:rsidRPr="00EB424D" w:rsidRDefault="00EB424D" w:rsidP="00EB424D">
      <w:pPr>
        <w:ind w:left="-567"/>
        <w:jc w:val="both"/>
        <w:rPr>
          <w:b/>
          <w:sz w:val="28"/>
          <w:szCs w:val="28"/>
        </w:rPr>
      </w:pPr>
      <w:r w:rsidRPr="00EB424D">
        <w:rPr>
          <w:b/>
          <w:sz w:val="28"/>
          <w:szCs w:val="28"/>
        </w:rPr>
        <w:t>Последовательность действий, выполняемых утилитой:</w:t>
      </w:r>
    </w:p>
    <w:p w14:paraId="6D903B79" w14:textId="77777777" w:rsidR="00EB424D" w:rsidRDefault="00EB424D" w:rsidP="00EB424D">
      <w:pPr>
        <w:numPr>
          <w:ilvl w:val="0"/>
          <w:numId w:val="2"/>
        </w:numPr>
        <w:ind w:left="-567" w:firstLine="0"/>
        <w:jc w:val="both"/>
        <w:rPr>
          <w:sz w:val="28"/>
          <w:szCs w:val="28"/>
        </w:rPr>
      </w:pPr>
      <w:r w:rsidRPr="00DA137E">
        <w:rPr>
          <w:sz w:val="28"/>
          <w:szCs w:val="28"/>
        </w:rPr>
        <w:t xml:space="preserve">Определение и печать типа ОС </w:t>
      </w:r>
    </w:p>
    <w:p w14:paraId="51467908" w14:textId="77777777" w:rsidR="00EB424D" w:rsidRDefault="00EB424D" w:rsidP="00EB424D">
      <w:pPr>
        <w:numPr>
          <w:ilvl w:val="0"/>
          <w:numId w:val="2"/>
        </w:numPr>
        <w:ind w:left="-567" w:firstLine="0"/>
        <w:jc w:val="both"/>
        <w:rPr>
          <w:sz w:val="28"/>
          <w:szCs w:val="28"/>
        </w:rPr>
      </w:pPr>
      <w:r w:rsidRPr="00DA137E">
        <w:rPr>
          <w:sz w:val="28"/>
          <w:szCs w:val="28"/>
        </w:rPr>
        <w:t xml:space="preserve">Определение и печать версии ОС, серийного номера </w:t>
      </w:r>
      <w:r w:rsidRPr="00DA137E">
        <w:rPr>
          <w:sz w:val="28"/>
          <w:szCs w:val="28"/>
          <w:lang w:val="en-US"/>
        </w:rPr>
        <w:t>OEM</w:t>
      </w:r>
      <w:r w:rsidRPr="00DA137E">
        <w:rPr>
          <w:sz w:val="28"/>
          <w:szCs w:val="28"/>
        </w:rPr>
        <w:t xml:space="preserve"> и серийного номера пользователя </w:t>
      </w:r>
    </w:p>
    <w:p w14:paraId="179E0D49" w14:textId="77777777" w:rsidR="00EB424D" w:rsidRDefault="00EB424D" w:rsidP="00EB424D">
      <w:pPr>
        <w:ind w:left="-567"/>
        <w:jc w:val="both"/>
        <w:rPr>
          <w:b/>
          <w:sz w:val="28"/>
          <w:szCs w:val="28"/>
        </w:rPr>
      </w:pPr>
      <w:r w:rsidRPr="00EB424D">
        <w:rPr>
          <w:b/>
          <w:sz w:val="28"/>
          <w:szCs w:val="28"/>
        </w:rPr>
        <w:t>Результат работы программы:</w:t>
      </w:r>
    </w:p>
    <w:p w14:paraId="25707A25" w14:textId="77777777" w:rsidR="00EB424D" w:rsidRPr="00EB424D" w:rsidRDefault="00EB424D" w:rsidP="00EB424D">
      <w:pPr>
        <w:ind w:left="-567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52FD7D" wp14:editId="59D36A8B">
            <wp:extent cx="24098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A200" w14:textId="77777777" w:rsidR="00EB424D" w:rsidRPr="00EB424D" w:rsidRDefault="00EB424D" w:rsidP="00EB424D">
      <w:pPr>
        <w:pStyle w:val="a4"/>
        <w:spacing w:after="0"/>
        <w:ind w:left="-567" w:firstLine="567"/>
        <w:rPr>
          <w:rFonts w:ascii="Times New Roman" w:hAnsi="Times New Roman"/>
          <w:color w:val="000000"/>
          <w:sz w:val="28"/>
          <w:szCs w:val="28"/>
        </w:rPr>
      </w:pPr>
    </w:p>
    <w:p w14:paraId="1DF5BB8F" w14:textId="77777777" w:rsidR="00EB424D" w:rsidRDefault="00EB424D">
      <w:pPr>
        <w:spacing w:after="160" w:line="259" w:lineRule="auto"/>
        <w:rPr>
          <w:rFonts w:ascii="Liberation Serif" w:eastAsia="DejaVu Sans" w:hAnsi="Liberation Serif" w:cs="Lohit Hindi"/>
          <w:kern w:val="1"/>
          <w:sz w:val="28"/>
          <w:szCs w:val="28"/>
          <w:lang w:eastAsia="zh-CN" w:bidi="hi-IN"/>
        </w:rPr>
      </w:pPr>
      <w:r>
        <w:rPr>
          <w:sz w:val="28"/>
          <w:szCs w:val="28"/>
        </w:rPr>
        <w:br w:type="page"/>
      </w:r>
    </w:p>
    <w:p w14:paraId="77292374" w14:textId="77777777" w:rsidR="00EB424D" w:rsidRPr="00EB424D" w:rsidRDefault="00EB424D" w:rsidP="00EB424D">
      <w:pPr>
        <w:widowControl w:val="0"/>
        <w:suppressAutoHyphens/>
        <w:spacing w:line="276" w:lineRule="auto"/>
        <w:jc w:val="both"/>
        <w:rPr>
          <w:b/>
          <w:sz w:val="28"/>
          <w:szCs w:val="28"/>
        </w:rPr>
      </w:pPr>
      <w:r w:rsidRPr="00EB424D">
        <w:rPr>
          <w:b/>
          <w:sz w:val="28"/>
          <w:szCs w:val="28"/>
        </w:rPr>
        <w:lastRenderedPageBreak/>
        <w:t>Ответы на контрольные вопросы:</w:t>
      </w:r>
    </w:p>
    <w:p w14:paraId="0042166D" w14:textId="77777777" w:rsidR="00EB424D" w:rsidRPr="00EB424D" w:rsidRDefault="00EB424D" w:rsidP="00EB424D">
      <w:pPr>
        <w:spacing w:line="276" w:lineRule="auto"/>
        <w:jc w:val="both"/>
        <w:rPr>
          <w:sz w:val="28"/>
          <w:szCs w:val="28"/>
        </w:rPr>
      </w:pPr>
      <w:r w:rsidRPr="00EB424D">
        <w:rPr>
          <w:b/>
          <w:sz w:val="28"/>
          <w:szCs w:val="28"/>
        </w:rPr>
        <w:t xml:space="preserve">Отличия исходных текстов </w:t>
      </w:r>
      <w:r w:rsidRPr="00EB424D">
        <w:rPr>
          <w:b/>
          <w:sz w:val="28"/>
          <w:szCs w:val="28"/>
          <w:lang w:val="en-US"/>
        </w:rPr>
        <w:t>COM</w:t>
      </w:r>
      <w:r w:rsidRPr="00EB424D">
        <w:rPr>
          <w:b/>
          <w:sz w:val="28"/>
          <w:szCs w:val="28"/>
        </w:rPr>
        <w:t xml:space="preserve"> и </w:t>
      </w:r>
      <w:r w:rsidRPr="00EB424D">
        <w:rPr>
          <w:b/>
          <w:sz w:val="28"/>
          <w:szCs w:val="28"/>
          <w:lang w:val="en-US"/>
        </w:rPr>
        <w:t>EXE</w:t>
      </w:r>
      <w:r w:rsidRPr="00EB424D">
        <w:rPr>
          <w:b/>
          <w:sz w:val="28"/>
          <w:szCs w:val="28"/>
        </w:rPr>
        <w:t xml:space="preserve"> программ.</w:t>
      </w:r>
    </w:p>
    <w:p w14:paraId="0262FBB0" w14:textId="77777777" w:rsidR="00EB424D" w:rsidRPr="00EB424D" w:rsidRDefault="00EB424D" w:rsidP="00EB424D">
      <w:pPr>
        <w:pStyle w:val="a7"/>
        <w:numPr>
          <w:ilvl w:val="0"/>
          <w:numId w:val="3"/>
        </w:num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Сколько сегментов должна содержать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 xml:space="preserve">-программа? </w:t>
      </w:r>
    </w:p>
    <w:p w14:paraId="2A5E493C" w14:textId="77777777" w:rsidR="00EB424D" w:rsidRPr="00EB424D" w:rsidRDefault="00EB424D" w:rsidP="00EB424D">
      <w:pPr>
        <w:pStyle w:val="a7"/>
        <w:spacing w:line="276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>Один сегмент. В нем располагаются и код, и данные.</w:t>
      </w:r>
    </w:p>
    <w:p w14:paraId="7E2C50C8" w14:textId="77777777" w:rsidR="00EB424D" w:rsidRPr="00EB424D" w:rsidRDefault="00EB424D" w:rsidP="00EB424D">
      <w:pPr>
        <w:pStyle w:val="a7"/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Сколько сегментов должна содержать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B424D">
        <w:rPr>
          <w:rFonts w:ascii="Times New Roman" w:hAnsi="Times New Roman" w:cs="Times New Roman"/>
          <w:sz w:val="28"/>
          <w:szCs w:val="28"/>
        </w:rPr>
        <w:t>-программа?</w:t>
      </w:r>
    </w:p>
    <w:p w14:paraId="05240C59" w14:textId="77777777" w:rsidR="00EB424D" w:rsidRPr="00EB424D" w:rsidRDefault="00EB424D" w:rsidP="00EB424D">
      <w:pPr>
        <w:spacing w:line="276" w:lineRule="auto"/>
        <w:ind w:left="360"/>
        <w:jc w:val="both"/>
        <w:rPr>
          <w:sz w:val="28"/>
          <w:szCs w:val="28"/>
        </w:rPr>
      </w:pPr>
      <w:r w:rsidRPr="00EB424D">
        <w:rPr>
          <w:b/>
          <w:sz w:val="28"/>
          <w:szCs w:val="28"/>
        </w:rPr>
        <w:t>Ответ:</w:t>
      </w:r>
      <w:r w:rsidRPr="00EB424D">
        <w:rPr>
          <w:sz w:val="28"/>
          <w:szCs w:val="28"/>
        </w:rPr>
        <w:t xml:space="preserve"> может</w:t>
      </w:r>
      <w:r>
        <w:rPr>
          <w:sz w:val="28"/>
          <w:szCs w:val="28"/>
        </w:rPr>
        <w:t xml:space="preserve"> содержать несколько сегментов,</w:t>
      </w:r>
      <w:r w:rsidRPr="00EB424D">
        <w:rPr>
          <w:sz w:val="28"/>
          <w:szCs w:val="28"/>
        </w:rPr>
        <w:t>например сегмент кода, данных и стека.</w:t>
      </w:r>
    </w:p>
    <w:p w14:paraId="52FA5B9E" w14:textId="77777777" w:rsidR="00EB424D" w:rsidRPr="00EB424D" w:rsidRDefault="00EB424D" w:rsidP="00EB424D">
      <w:pPr>
        <w:pStyle w:val="a7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Какие директивы должны обязательно быть в тексте COM-программы?</w:t>
      </w:r>
    </w:p>
    <w:p w14:paraId="69999975" w14:textId="77777777" w:rsidR="00EB424D" w:rsidRPr="00EB424D" w:rsidRDefault="00EB424D" w:rsidP="00EB424D">
      <w:pPr>
        <w:spacing w:line="276" w:lineRule="auto"/>
        <w:ind w:left="348"/>
        <w:rPr>
          <w:sz w:val="28"/>
          <w:szCs w:val="28"/>
        </w:rPr>
      </w:pPr>
      <w:r w:rsidRPr="00EB424D">
        <w:rPr>
          <w:b/>
          <w:sz w:val="28"/>
          <w:szCs w:val="28"/>
        </w:rPr>
        <w:t xml:space="preserve">Ответ: </w:t>
      </w:r>
    </w:p>
    <w:p w14:paraId="44A10E45" w14:textId="77777777" w:rsidR="00EB424D" w:rsidRPr="00EB424D" w:rsidRDefault="00EB424D" w:rsidP="00EB424D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объявление сегмента</w:t>
      </w:r>
    </w:p>
    <w:p w14:paraId="71AD5510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sz w:val="28"/>
          <w:szCs w:val="28"/>
        </w:rPr>
        <w:t>Имя сегмента segment</w:t>
      </w:r>
    </w:p>
    <w:p w14:paraId="21A54B83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sz w:val="28"/>
          <w:szCs w:val="28"/>
        </w:rPr>
        <w:t xml:space="preserve">; код </w:t>
      </w:r>
    </w:p>
    <w:p w14:paraId="5D4EAE70" w14:textId="77777777" w:rsidR="00EB424D" w:rsidRPr="00EB424D" w:rsidRDefault="00EB424D" w:rsidP="00EB424D">
      <w:pPr>
        <w:spacing w:line="276" w:lineRule="auto"/>
        <w:rPr>
          <w:sz w:val="28"/>
          <w:szCs w:val="28"/>
        </w:rPr>
      </w:pPr>
      <w:r w:rsidRPr="00EB424D">
        <w:rPr>
          <w:sz w:val="28"/>
          <w:szCs w:val="28"/>
        </w:rPr>
        <w:t>Имя сегмента ends</w:t>
      </w:r>
    </w:p>
    <w:p w14:paraId="2E86F454" w14:textId="77777777" w:rsidR="00EB424D" w:rsidRPr="00EB424D" w:rsidRDefault="00EB424D" w:rsidP="00EB424D">
      <w:pPr>
        <w:widowControl w:val="0"/>
        <w:numPr>
          <w:ilvl w:val="0"/>
          <w:numId w:val="4"/>
        </w:numPr>
        <w:suppressAutoHyphens/>
        <w:spacing w:line="276" w:lineRule="auto"/>
        <w:rPr>
          <w:sz w:val="28"/>
          <w:szCs w:val="28"/>
          <w:shd w:val="clear" w:color="auto" w:fill="FFFFFF"/>
        </w:rPr>
      </w:pPr>
      <w:r w:rsidRPr="00EB424D">
        <w:rPr>
          <w:sz w:val="28"/>
          <w:szCs w:val="28"/>
        </w:rPr>
        <w:t>После оператора segment кодируется директива org 100h, которая задает смещение для всех адресов программы на 256 байт. Это связано, с тем, что  программе передается программный префикс, имеющий размер 256 байт или 100 в 16 с/с.</w:t>
      </w:r>
    </w:p>
    <w:p w14:paraId="0A57F4BD" w14:textId="77777777" w:rsidR="00EB424D" w:rsidRPr="00EB424D" w:rsidRDefault="00EB424D" w:rsidP="00EB424D">
      <w:pPr>
        <w:pStyle w:val="a7"/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54AF4E" w14:textId="77777777" w:rsidR="00EB424D" w:rsidRPr="00EB424D" w:rsidRDefault="00EB424D" w:rsidP="00EB424D">
      <w:pPr>
        <w:pStyle w:val="a7"/>
        <w:numPr>
          <w:ilvl w:val="0"/>
          <w:numId w:val="3"/>
        </w:numPr>
        <w:spacing w:after="0"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Все ли форматы команд можно использовать в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>-программе?</w:t>
      </w:r>
    </w:p>
    <w:p w14:paraId="2AD62977" w14:textId="77777777" w:rsidR="00EB424D" w:rsidRPr="00EB424D" w:rsidRDefault="00EB424D" w:rsidP="00EB424D">
      <w:pPr>
        <w:ind w:firstLine="360"/>
        <w:rPr>
          <w:b/>
          <w:sz w:val="28"/>
          <w:szCs w:val="28"/>
        </w:rPr>
      </w:pPr>
      <w:r w:rsidRPr="00EB424D">
        <w:rPr>
          <w:b/>
          <w:sz w:val="28"/>
          <w:szCs w:val="28"/>
        </w:rPr>
        <w:t xml:space="preserve">Ответ: </w:t>
      </w:r>
      <w:r w:rsidRPr="00EB424D">
        <w:rPr>
          <w:sz w:val="28"/>
          <w:szCs w:val="28"/>
        </w:rPr>
        <w:t xml:space="preserve">Не все. Допустимы только команды, модели </w:t>
      </w:r>
      <w:r w:rsidRPr="00EB424D">
        <w:rPr>
          <w:sz w:val="28"/>
          <w:szCs w:val="28"/>
          <w:lang w:val="en-US"/>
        </w:rPr>
        <w:t>Tiny</w:t>
      </w:r>
      <w:r w:rsidRPr="00EB424D">
        <w:rPr>
          <w:b/>
          <w:sz w:val="28"/>
          <w:szCs w:val="28"/>
        </w:rPr>
        <w:t xml:space="preserve">: </w:t>
      </w:r>
      <w:r w:rsidRPr="00EB424D">
        <w:rPr>
          <w:sz w:val="28"/>
          <w:szCs w:val="28"/>
        </w:rPr>
        <w:t xml:space="preserve">все вызовы </w:t>
      </w:r>
      <w:r w:rsidRPr="00EB424D">
        <w:rPr>
          <w:sz w:val="28"/>
          <w:szCs w:val="28"/>
          <w:lang w:val="en-US"/>
        </w:rPr>
        <w:t>Near</w:t>
      </w:r>
      <w:r w:rsidRPr="00EB424D">
        <w:rPr>
          <w:sz w:val="28"/>
          <w:szCs w:val="28"/>
        </w:rPr>
        <w:t>. Попытка загрузить в регистр адрес сегмента приводит к ошибке.</w:t>
      </w:r>
    </w:p>
    <w:p w14:paraId="750183E2" w14:textId="77777777" w:rsidR="00EB424D" w:rsidRPr="00EB424D" w:rsidRDefault="00EB424D" w:rsidP="00EB424D">
      <w:pPr>
        <w:ind w:firstLine="360"/>
        <w:rPr>
          <w:b/>
          <w:sz w:val="28"/>
          <w:szCs w:val="28"/>
        </w:rPr>
      </w:pPr>
    </w:p>
    <w:p w14:paraId="562D6425" w14:textId="77777777" w:rsidR="00EB424D" w:rsidRPr="00EB424D" w:rsidRDefault="00EB424D" w:rsidP="00EB424D">
      <w:pPr>
        <w:rPr>
          <w:sz w:val="28"/>
          <w:szCs w:val="28"/>
        </w:rPr>
      </w:pPr>
      <w:r w:rsidRPr="00EB424D">
        <w:rPr>
          <w:b/>
          <w:sz w:val="28"/>
          <w:szCs w:val="28"/>
        </w:rPr>
        <w:t xml:space="preserve">Отличия форматов файлов </w:t>
      </w:r>
      <w:r w:rsidRPr="00EB424D">
        <w:rPr>
          <w:b/>
          <w:sz w:val="28"/>
          <w:szCs w:val="28"/>
          <w:lang w:val="en-US"/>
        </w:rPr>
        <w:t>COM</w:t>
      </w:r>
      <w:r w:rsidRPr="00EB424D">
        <w:rPr>
          <w:b/>
          <w:sz w:val="28"/>
          <w:szCs w:val="28"/>
        </w:rPr>
        <w:t xml:space="preserve"> и </w:t>
      </w:r>
      <w:r w:rsidRPr="00EB424D">
        <w:rPr>
          <w:b/>
          <w:sz w:val="28"/>
          <w:szCs w:val="28"/>
          <w:lang w:val="en-US"/>
        </w:rPr>
        <w:t>EXE</w:t>
      </w:r>
      <w:r w:rsidRPr="00EB424D">
        <w:rPr>
          <w:b/>
          <w:sz w:val="28"/>
          <w:szCs w:val="28"/>
        </w:rPr>
        <w:t xml:space="preserve"> модулей.</w:t>
      </w:r>
    </w:p>
    <w:p w14:paraId="2667C0C6" w14:textId="77777777" w:rsidR="00EB424D" w:rsidRPr="00EB424D" w:rsidRDefault="00EB424D" w:rsidP="00EB424D">
      <w:pPr>
        <w:pStyle w:val="a7"/>
        <w:numPr>
          <w:ilvl w:val="0"/>
          <w:numId w:val="5"/>
        </w:numPr>
        <w:ind w:left="142"/>
        <w:rPr>
          <w:rStyle w:val="a"/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 xml:space="preserve">Какова структура файла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>? С какого адреса располагается код?</w:t>
      </w:r>
      <w:r w:rsidRPr="00EB424D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55B43E4" w14:textId="77777777" w:rsidR="00EB424D" w:rsidRPr="00EB424D" w:rsidRDefault="00EB424D" w:rsidP="00EB424D">
      <w:pPr>
        <w:pStyle w:val="a7"/>
        <w:ind w:left="142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 xml:space="preserve">HEX – 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Представление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 файла:</w:t>
      </w:r>
      <w:r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D598B01" wp14:editId="5F36661A">
            <wp:extent cx="4275966" cy="3219450"/>
            <wp:effectExtent l="0" t="0" r="0" b="0"/>
            <wp:docPr id="3" name="Рисунок 3" descr="C:\Users\qwemb\OneDrive\3 sem\os\Co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wemb\OneDrive\3 sem\os\Com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85" cy="32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8B79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 xml:space="preserve">СОМ-файл сразу начинается с кода. Но, из-за добавления системой PSP при загрузке программы, адресация начинается со 100h </w:t>
      </w:r>
    </w:p>
    <w:p w14:paraId="7F1B6E5B" w14:textId="77777777" w:rsidR="00EB424D" w:rsidRPr="00EB424D" w:rsidRDefault="00EB424D" w:rsidP="00EB424D">
      <w:pPr>
        <w:pStyle w:val="a7"/>
        <w:numPr>
          <w:ilvl w:val="0"/>
          <w:numId w:val="5"/>
        </w:numPr>
        <w:ind w:left="0"/>
        <w:rPr>
          <w:rStyle w:val="a"/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lastRenderedPageBreak/>
        <w:t>Какова структура «плохого» EXE? С какого адреса располагается код? Что располагается с адреса 0?</w:t>
      </w:r>
      <w:r w:rsidRPr="00EB424D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A658B3F" w14:textId="77777777" w:rsidR="00EB424D" w:rsidRPr="00EB424D" w:rsidRDefault="00EB424D" w:rsidP="00EB424D">
      <w:pPr>
        <w:pStyle w:val="a7"/>
        <w:ind w:left="0" w:firstLine="0"/>
        <w:rPr>
          <w:rStyle w:val="a"/>
          <w:rFonts w:ascii="Times New Roman" w:hAnsi="Times New Roman" w:cs="Times New Roman"/>
          <w:sz w:val="28"/>
          <w:szCs w:val="28"/>
        </w:rPr>
      </w:pPr>
      <w:r>
        <w:rPr>
          <w:rStyle w:val="a"/>
          <w:rFonts w:ascii="Times New Roman" w:hAnsi="Times New Roman" w:cs="Times New Roman"/>
          <w:sz w:val="28"/>
          <w:szCs w:val="28"/>
        </w:rPr>
        <w:t>Н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EX</w:t>
      </w:r>
      <w:r w:rsidRPr="00EB424D">
        <w:rPr>
          <w:rStyle w:val="a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a"/>
          <w:rFonts w:ascii="Times New Roman" w:hAnsi="Times New Roman" w:cs="Times New Roman"/>
          <w:sz w:val="28"/>
          <w:szCs w:val="28"/>
        </w:rPr>
        <w:t xml:space="preserve">представление плохого </w:t>
      </w:r>
      <w:r>
        <w:rPr>
          <w:rStyle w:val="a"/>
          <w:rFonts w:ascii="Times New Roman" w:hAnsi="Times New Roman" w:cs="Times New Roman"/>
          <w:sz w:val="28"/>
          <w:szCs w:val="28"/>
          <w:lang w:val="en-US"/>
        </w:rPr>
        <w:t>EXE</w:t>
      </w:r>
      <w:r w:rsidRPr="00EB424D">
        <w:rPr>
          <w:rStyle w:val="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"/>
          <w:rFonts w:ascii="Times New Roman" w:hAnsi="Times New Roman" w:cs="Times New Roman"/>
          <w:sz w:val="28"/>
          <w:szCs w:val="28"/>
        </w:rPr>
        <w:t>файла:</w:t>
      </w:r>
    </w:p>
    <w:p w14:paraId="049BE933" w14:textId="77777777" w:rsidR="00EB424D" w:rsidRPr="00EB424D" w:rsidRDefault="00EB424D" w:rsidP="00EB424D">
      <w:pPr>
        <w:pStyle w:val="a7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4F7D663" wp14:editId="72E87B83">
            <wp:extent cx="4519295" cy="5238750"/>
            <wp:effectExtent l="0" t="0" r="0" b="0"/>
            <wp:docPr id="4" name="Рисунок 4" descr="C:\Users\qwemb\OneDrive\3 sem\os\bad_ex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wemb\OneDrive\3 sem\os\bad_ex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6" cy="52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BD751D7" wp14:editId="6E6B8BAE">
            <wp:extent cx="4772754" cy="3295650"/>
            <wp:effectExtent l="0" t="0" r="8890" b="0"/>
            <wp:docPr id="5" name="Рисунок 5" descr="C:\Users\qwemb\OneDrive\3 sem\os\bad_ex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wemb\OneDrive\3 sem\os\bad_exe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29" cy="32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FFEC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>В EXE файле при загрузке добавляется 512 байтовый заголовок. В «плохом» Е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XE</w:t>
      </w:r>
      <w:r w:rsidRPr="00EB424D">
        <w:rPr>
          <w:rFonts w:ascii="Times New Roman" w:hAnsi="Times New Roman" w:cs="Times New Roman"/>
          <w:sz w:val="28"/>
          <w:szCs w:val="28"/>
        </w:rPr>
        <w:t xml:space="preserve"> существует смещение в 100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424D">
        <w:rPr>
          <w:rFonts w:ascii="Times New Roman" w:hAnsi="Times New Roman" w:cs="Times New Roman"/>
          <w:sz w:val="28"/>
          <w:szCs w:val="28"/>
        </w:rPr>
        <w:t xml:space="preserve">, оставшееся от 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424D">
        <w:rPr>
          <w:rFonts w:ascii="Times New Roman" w:hAnsi="Times New Roman" w:cs="Times New Roman"/>
          <w:sz w:val="28"/>
          <w:szCs w:val="28"/>
        </w:rPr>
        <w:t xml:space="preserve"> файла. Поэтому адресация начинается с 300</w:t>
      </w:r>
      <w:r w:rsidRPr="00EB42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424D">
        <w:rPr>
          <w:rFonts w:ascii="Times New Roman" w:hAnsi="Times New Roman" w:cs="Times New Roman"/>
          <w:sz w:val="28"/>
          <w:szCs w:val="28"/>
        </w:rPr>
        <w:t>.  По нулевому адресу находится «подпись», сообщающая, что файл является EXE фалом.</w:t>
      </w:r>
    </w:p>
    <w:p w14:paraId="075FFBFF" w14:textId="77777777" w:rsidR="00EB424D" w:rsidRPr="00EB424D" w:rsidRDefault="00EB424D" w:rsidP="00EB424D">
      <w:pPr>
        <w:pStyle w:val="a7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Какова структура файла «хорошего» EXE? Чем он отличается от файла «плохого» EXE?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</w:p>
    <w:p w14:paraId="08531179" w14:textId="77777777" w:rsidR="00EB424D" w:rsidRPr="00EB424D" w:rsidRDefault="00EB424D" w:rsidP="00EB424D">
      <w:pPr>
        <w:rPr>
          <w:b/>
          <w:sz w:val="28"/>
          <w:szCs w:val="28"/>
          <w:lang w:eastAsia="zh-CN" w:bidi="hi-IN"/>
        </w:rPr>
      </w:pPr>
      <w:r w:rsidRPr="00EB424D">
        <w:rPr>
          <w:rStyle w:val="a"/>
          <w:sz w:val="28"/>
          <w:szCs w:val="28"/>
        </w:rPr>
        <w:t>Н</w:t>
      </w:r>
      <w:r w:rsidRPr="00EB424D">
        <w:rPr>
          <w:rStyle w:val="a"/>
          <w:sz w:val="28"/>
          <w:szCs w:val="28"/>
          <w:lang w:val="en-US"/>
        </w:rPr>
        <w:t>EX</w:t>
      </w:r>
      <w:r w:rsidRPr="00EB424D">
        <w:rPr>
          <w:rStyle w:val="a"/>
          <w:sz w:val="28"/>
          <w:szCs w:val="28"/>
        </w:rPr>
        <w:t xml:space="preserve"> – представление </w:t>
      </w:r>
      <w:r>
        <w:rPr>
          <w:rStyle w:val="a"/>
          <w:sz w:val="28"/>
          <w:szCs w:val="28"/>
        </w:rPr>
        <w:t>хорошего</w:t>
      </w:r>
      <w:r w:rsidRPr="00EB424D">
        <w:rPr>
          <w:rStyle w:val="a"/>
          <w:sz w:val="28"/>
          <w:szCs w:val="28"/>
        </w:rPr>
        <w:t xml:space="preserve"> </w:t>
      </w:r>
      <w:r w:rsidRPr="00EB424D">
        <w:rPr>
          <w:rStyle w:val="a"/>
          <w:sz w:val="28"/>
          <w:szCs w:val="28"/>
          <w:lang w:val="en-US"/>
        </w:rPr>
        <w:t>EXE</w:t>
      </w:r>
      <w:r w:rsidRPr="00EB424D">
        <w:rPr>
          <w:rStyle w:val="a"/>
          <w:sz w:val="28"/>
          <w:szCs w:val="28"/>
        </w:rPr>
        <w:t xml:space="preserve"> файла:</w:t>
      </w:r>
    </w:p>
    <w:p w14:paraId="75D20C65" w14:textId="77777777" w:rsidR="00EB424D" w:rsidRPr="00EB424D" w:rsidRDefault="00EB424D" w:rsidP="00EB424D">
      <w:pPr>
        <w:pStyle w:val="a7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EDA859A" wp14:editId="1044344C">
            <wp:extent cx="4342765" cy="4200525"/>
            <wp:effectExtent l="0" t="0" r="635" b="9525"/>
            <wp:docPr id="6" name="Рисунок 6" descr="C:\Users\qwemb\OneDrive\3 sem\os\Ex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wemb\OneDrive\3 sem\os\Exe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18" cy="420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7CCC" w14:textId="77777777" w:rsidR="00EB424D" w:rsidRPr="00EB424D" w:rsidRDefault="00EB424D" w:rsidP="00EB424D">
      <w:pPr>
        <w:pStyle w:val="a7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Style w:val="a"/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42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2C4C9B9" wp14:editId="527B63F8">
            <wp:extent cx="4187825" cy="3409950"/>
            <wp:effectExtent l="0" t="0" r="3175" b="0"/>
            <wp:docPr id="7" name="Рисунок 7" descr="C:\Users\qwemb\OneDrive\3 sem\os\Ex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wemb\OneDrive\3 sem\os\Exe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74" cy="34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6C90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>Отсутствует деректива org 100h, поэтому код начинается со смещения 200h.</w:t>
      </w:r>
    </w:p>
    <w:p w14:paraId="21538A9C" w14:textId="67AE5DB6" w:rsidR="00EB424D" w:rsidRPr="00EB424D" w:rsidRDefault="00EB424D" w:rsidP="00EB424D">
      <w:pPr>
        <w:rPr>
          <w:sz w:val="28"/>
          <w:szCs w:val="28"/>
        </w:rPr>
      </w:pPr>
      <w:r w:rsidRPr="00EB424D">
        <w:rPr>
          <w:b/>
          <w:sz w:val="28"/>
          <w:szCs w:val="28"/>
        </w:rPr>
        <w:t>Загрузка СОМ модуля в основную память.</w:t>
      </w:r>
      <w:r w:rsidR="00563094" w:rsidRPr="00563094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3094" w:rsidRPr="00563094">
        <w:rPr>
          <w:b/>
          <w:noProof/>
          <w:sz w:val="28"/>
          <w:szCs w:val="28"/>
        </w:rPr>
        <w:drawing>
          <wp:inline distT="0" distB="0" distL="0" distR="0" wp14:anchorId="24ED4098" wp14:editId="274DEB35">
            <wp:extent cx="6019800" cy="4029075"/>
            <wp:effectExtent l="0" t="0" r="0" b="9525"/>
            <wp:docPr id="8" name="Рисунок 8" descr="C:\Users\qwemb\OneDrive\3 sem\os\TD_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wemb\OneDrive\3 sem\os\TD_co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424A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Какой формат загрузки модуля COM? С какого адреса располагается код?</w:t>
      </w:r>
    </w:p>
    <w:p w14:paraId="2170CC87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COM модуль начинается с PSP, далее код, далее стек. Код располагается с адреса 100h.</w:t>
      </w:r>
    </w:p>
    <w:p w14:paraId="7F6320FE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Что располагается с адреса 0?</w:t>
      </w:r>
    </w:p>
    <w:p w14:paraId="18F5BB31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  <w:r w:rsidRPr="00EB424D">
        <w:rPr>
          <w:rFonts w:ascii="Times New Roman" w:hAnsi="Times New Roman" w:cs="Times New Roman"/>
          <w:sz w:val="28"/>
          <w:szCs w:val="28"/>
        </w:rPr>
        <w:t>PSP - Префикс программы</w:t>
      </w:r>
    </w:p>
    <w:p w14:paraId="261B17A6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14:paraId="786714C4" w14:textId="7EBCDCF4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Все сегментные регистры указывают на начало PSP</w:t>
      </w:r>
      <w:r w:rsidR="00563094">
        <w:rPr>
          <w:rFonts w:ascii="Times New Roman" w:hAnsi="Times New Roman" w:cs="Times New Roman"/>
          <w:sz w:val="28"/>
          <w:szCs w:val="28"/>
        </w:rPr>
        <w:t>(48</w:t>
      </w:r>
      <w:r w:rsidR="00563094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563094">
        <w:rPr>
          <w:rFonts w:ascii="Times New Roman" w:hAnsi="Times New Roman" w:cs="Times New Roman"/>
          <w:sz w:val="28"/>
          <w:szCs w:val="28"/>
        </w:rPr>
        <w:t>)</w:t>
      </w:r>
      <w:r w:rsidRPr="00EB424D">
        <w:rPr>
          <w:rFonts w:ascii="Times New Roman" w:hAnsi="Times New Roman" w:cs="Times New Roman"/>
          <w:sz w:val="28"/>
          <w:szCs w:val="28"/>
        </w:rPr>
        <w:t>.</w:t>
      </w:r>
    </w:p>
    <w:p w14:paraId="25949EC3" w14:textId="77777777" w:rsidR="00EB424D" w:rsidRPr="00EB424D" w:rsidRDefault="00EB424D" w:rsidP="00EB424D">
      <w:pPr>
        <w:pStyle w:val="a7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B424D">
        <w:rPr>
          <w:rFonts w:ascii="Times New Roman" w:hAnsi="Times New Roman" w:cs="Times New Roman"/>
          <w:sz w:val="28"/>
          <w:szCs w:val="28"/>
        </w:rPr>
        <w:t>Как определяется стек? Какую область памяти он занимает? Какие адреса?</w:t>
      </w:r>
    </w:p>
    <w:p w14:paraId="519B668C" w14:textId="77777777" w:rsidR="00EB424D" w:rsidRPr="00EB424D" w:rsidRDefault="00EB424D" w:rsidP="00EB424D">
      <w:pPr>
        <w:pStyle w:val="a7"/>
        <w:ind w:left="360" w:firstLine="0"/>
        <w:rPr>
          <w:rFonts w:ascii="Times New Roman" w:hAnsi="Times New Roman" w:cs="Times New Roman"/>
          <w:sz w:val="28"/>
          <w:szCs w:val="28"/>
        </w:rPr>
      </w:pPr>
      <w:r w:rsidRPr="00EB424D">
        <w:rPr>
          <w:rFonts w:ascii="Times New Roman" w:hAnsi="Times New Roman" w:cs="Times New Roman"/>
          <w:b/>
          <w:sz w:val="28"/>
          <w:szCs w:val="28"/>
        </w:rPr>
        <w:t>Ответ:</w:t>
      </w:r>
      <w:r w:rsidRPr="00EB424D">
        <w:rPr>
          <w:rFonts w:ascii="Times New Roman" w:hAnsi="Times New Roman" w:cs="Times New Roman"/>
          <w:sz w:val="28"/>
          <w:szCs w:val="28"/>
        </w:rPr>
        <w:t xml:space="preserve"> По умолчанию указатель на стек имеет значение  FFFEh, то есть сразу за com программой. Стек инициализируется нулевым словом. Но его можно инициализировать явно. Например директивой ORG</w:t>
      </w:r>
    </w:p>
    <w:p w14:paraId="51B9DC2E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6240A9F3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65C4B5ED" w14:textId="77777777" w:rsidR="00EB424D" w:rsidRDefault="00EB424D" w:rsidP="00EB424D">
      <w:pPr>
        <w:pStyle w:val="a7"/>
        <w:ind w:left="360" w:firstLine="0"/>
        <w:rPr>
          <w:rFonts w:cs="Calibri"/>
        </w:rPr>
      </w:pPr>
    </w:p>
    <w:p w14:paraId="46843F75" w14:textId="5BCE72DC" w:rsidR="00EB424D" w:rsidRDefault="00EB424D" w:rsidP="00EB424D">
      <w:pPr>
        <w:rPr>
          <w:rFonts w:cs="Calibri"/>
        </w:rPr>
      </w:pPr>
      <w:r>
        <w:rPr>
          <w:rFonts w:cs="Calibri"/>
          <w:b/>
          <w:sz w:val="28"/>
        </w:rPr>
        <w:lastRenderedPageBreak/>
        <w:t>Загрузка «хорошего» ЕХЕ модуля в основную память.</w:t>
      </w:r>
      <w:r w:rsidR="00974493" w:rsidRPr="00974493">
        <w:rPr>
          <w:b/>
          <w:noProof/>
          <w:sz w:val="28"/>
          <w:szCs w:val="28"/>
        </w:rPr>
        <w:t xml:space="preserve"> </w:t>
      </w:r>
      <w:r w:rsidR="00974493">
        <w:rPr>
          <w:noProof/>
        </w:rPr>
        <w:drawing>
          <wp:inline distT="0" distB="0" distL="0" distR="0" wp14:anchorId="1A1958C3" wp14:editId="3CFF21B3">
            <wp:extent cx="5940425" cy="39477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094" w:rsidRPr="00563094">
        <w:rPr>
          <w:b/>
          <w:noProof/>
          <w:sz w:val="28"/>
          <w:szCs w:val="28"/>
        </w:rPr>
        <w:t xml:space="preserve"> </w:t>
      </w:r>
    </w:p>
    <w:p w14:paraId="5A8336BB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загружается «хороший» EXE? Какие значения имеют сегментные регистры?</w:t>
      </w:r>
    </w:p>
    <w:p w14:paraId="76D78BDB" w14:textId="398B89CE" w:rsidR="00EB424D" w:rsidRDefault="00EB424D" w:rsidP="00EB424D">
      <w:pPr>
        <w:pStyle w:val="a7"/>
        <w:ind w:firstLine="0"/>
        <w:rPr>
          <w:rFonts w:cs="Calibri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 xml:space="preserve">Ответ: ES и DS указывают на начало PSP, SP на </w:t>
      </w:r>
      <w:r w:rsidR="00974493">
        <w:rPr>
          <w:rFonts w:cs="Calibri"/>
        </w:rPr>
        <w:t>2</w:t>
      </w:r>
      <w:bookmarkStart w:id="0" w:name="_GoBack"/>
      <w:bookmarkEnd w:id="0"/>
      <w:r>
        <w:rPr>
          <w:rFonts w:cs="Calibri"/>
        </w:rPr>
        <w:t>00h (т.к в программе задан размер стека 100h).</w:t>
      </w:r>
    </w:p>
    <w:p w14:paraId="461D4E4A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На что указывают регистры DS и ES?</w:t>
      </w:r>
    </w:p>
    <w:p w14:paraId="6D513EED" w14:textId="77777777" w:rsidR="00EB424D" w:rsidRDefault="00EB424D" w:rsidP="00EB424D">
      <w:pPr>
        <w:pStyle w:val="a7"/>
        <w:ind w:firstLine="0"/>
        <w:rPr>
          <w:rFonts w:cs="Calibri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>Начало PSP.</w:t>
      </w:r>
    </w:p>
    <w:p w14:paraId="60E80654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определяется стек?</w:t>
      </w:r>
    </w:p>
    <w:p w14:paraId="4047A4A6" w14:textId="77777777" w:rsidR="00EB424D" w:rsidRDefault="00EB424D" w:rsidP="00EB424D">
      <w:pPr>
        <w:pStyle w:val="a7"/>
        <w:ind w:firstLine="0"/>
        <w:rPr>
          <w:rFonts w:cs="Calibri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>Отдельным сегментом, который для него выделяется.</w:t>
      </w:r>
    </w:p>
    <w:p w14:paraId="17844FDF" w14:textId="77777777" w:rsidR="00EB424D" w:rsidRDefault="00EB424D" w:rsidP="00EB424D">
      <w:pPr>
        <w:pStyle w:val="a7"/>
        <w:numPr>
          <w:ilvl w:val="0"/>
          <w:numId w:val="7"/>
        </w:numPr>
        <w:rPr>
          <w:rFonts w:cs="Calibri"/>
          <w:b/>
        </w:rPr>
      </w:pPr>
      <w:r>
        <w:rPr>
          <w:rFonts w:cs="Calibri"/>
        </w:rPr>
        <w:t>Как определяется точка входа?</w:t>
      </w:r>
    </w:p>
    <w:p w14:paraId="49F8D023" w14:textId="77777777" w:rsidR="00EB424D" w:rsidRDefault="00EB424D" w:rsidP="00EB424D">
      <w:pPr>
        <w:pStyle w:val="a7"/>
        <w:ind w:left="708" w:firstLine="0"/>
        <w:rPr>
          <w:b/>
          <w:szCs w:val="28"/>
        </w:rPr>
      </w:pPr>
      <w:r>
        <w:rPr>
          <w:rFonts w:cs="Calibri"/>
          <w:b/>
        </w:rPr>
        <w:t xml:space="preserve">Ответ: </w:t>
      </w:r>
      <w:r>
        <w:rPr>
          <w:rFonts w:cs="Calibri"/>
        </w:rPr>
        <w:t>Точка входа определяется директивой end имя метки. Директива должна находится в конце кода. Она указывает метку, в которую переходит программа при запуске.</w:t>
      </w:r>
    </w:p>
    <w:p w14:paraId="6955BC68" w14:textId="77777777" w:rsidR="00EB424D" w:rsidRPr="00AC416E" w:rsidRDefault="00EB424D" w:rsidP="00AC416E">
      <w:pPr>
        <w:pStyle w:val="a4"/>
        <w:ind w:left="-567"/>
        <w:rPr>
          <w:sz w:val="28"/>
          <w:szCs w:val="28"/>
        </w:rPr>
      </w:pPr>
    </w:p>
    <w:p w14:paraId="1929DEFD" w14:textId="77777777" w:rsidR="00AC416E" w:rsidRPr="00AC416E" w:rsidRDefault="00AC416E" w:rsidP="00C5548E">
      <w:pPr>
        <w:autoSpaceDE w:val="0"/>
        <w:autoSpaceDN w:val="0"/>
        <w:adjustRightInd w:val="0"/>
        <w:ind w:left="-567" w:right="141"/>
        <w:rPr>
          <w:rFonts w:eastAsiaTheme="minorHAnsi"/>
          <w:sz w:val="28"/>
          <w:szCs w:val="28"/>
          <w:lang w:eastAsia="en-US"/>
        </w:rPr>
      </w:pPr>
    </w:p>
    <w:p w14:paraId="765C5764" w14:textId="77777777" w:rsidR="001205D7" w:rsidRPr="00942CEB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F917C1B" w14:textId="77777777" w:rsidR="000E61EF" w:rsidRDefault="000E61EF"/>
    <w:sectPr w:rsidR="000E6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F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E61EF"/>
    <w:rsid w:val="001205D7"/>
    <w:rsid w:val="003608AB"/>
    <w:rsid w:val="003F2FD8"/>
    <w:rsid w:val="00431334"/>
    <w:rsid w:val="00563094"/>
    <w:rsid w:val="00706934"/>
    <w:rsid w:val="00860D41"/>
    <w:rsid w:val="00974493"/>
    <w:rsid w:val="00AC416E"/>
    <w:rsid w:val="00C5548E"/>
    <w:rsid w:val="00D14B80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3954FF"/>
  <w15:chartTrackingRefBased/>
  <w15:docId w15:val="{58342E0A-318C-4CFC-97B8-EB0422D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2EB2-F274-4643-BCD8-9AB6A012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2018-03-03T14:30:00Z</dcterms:created>
  <dcterms:modified xsi:type="dcterms:W3CDTF">2018-03-03T14:30:00Z</dcterms:modified>
</cp:coreProperties>
</file>