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B33AA3" w:rsidRDefault="001205D7" w:rsidP="001205D7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685AB099" w14:textId="77777777" w:rsidR="001205D7" w:rsidRPr="00B33AA3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  <w:sz w:val="32"/>
          <w:szCs w:val="32"/>
        </w:rPr>
      </w:pPr>
      <w:r w:rsidRPr="00B33AA3">
        <w:rPr>
          <w:rStyle w:val="a3"/>
          <w:caps/>
          <w:color w:val="000000" w:themeColor="text1"/>
          <w:sz w:val="32"/>
          <w:szCs w:val="32"/>
        </w:rPr>
        <w:t>отчет</w:t>
      </w:r>
    </w:p>
    <w:p w14:paraId="7A35DDA2" w14:textId="1A8AF144" w:rsidR="001205D7" w:rsidRPr="00B33AA3" w:rsidRDefault="001560B1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по лабораторной работе №</w:t>
      </w:r>
      <w:r w:rsidR="007F320E">
        <w:rPr>
          <w:b/>
          <w:color w:val="000000" w:themeColor="text1"/>
          <w:sz w:val="32"/>
          <w:szCs w:val="32"/>
          <w:lang w:val="en-US"/>
        </w:rPr>
        <w:t>6</w:t>
      </w:r>
    </w:p>
    <w:p w14:paraId="7F8479F2" w14:textId="77777777" w:rsidR="001205D7" w:rsidRPr="00B33AA3" w:rsidRDefault="001205D7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B33AA3">
        <w:rPr>
          <w:b/>
          <w:color w:val="000000" w:themeColor="text1"/>
          <w:sz w:val="32"/>
          <w:szCs w:val="32"/>
        </w:rPr>
        <w:t>по дисциплине «</w:t>
      </w:r>
      <w:r w:rsidR="00431334" w:rsidRPr="00B33AA3">
        <w:rPr>
          <w:rFonts w:eastAsiaTheme="minorHAnsi"/>
          <w:b/>
          <w:sz w:val="32"/>
          <w:szCs w:val="32"/>
          <w:lang w:eastAsia="en-US"/>
        </w:rPr>
        <w:t>Операционные системы»</w:t>
      </w:r>
    </w:p>
    <w:p w14:paraId="184740E9" w14:textId="3E179B5A" w:rsidR="001205D7" w:rsidRPr="007F320E" w:rsidRDefault="001205D7" w:rsidP="00B33AA3">
      <w:pPr>
        <w:jc w:val="center"/>
        <w:rPr>
          <w:b/>
          <w:color w:val="000000" w:themeColor="text1"/>
          <w:sz w:val="32"/>
          <w:szCs w:val="32"/>
        </w:rPr>
      </w:pPr>
      <w:r w:rsidRPr="00B33AA3">
        <w:rPr>
          <w:rStyle w:val="a3"/>
          <w:color w:val="000000" w:themeColor="text1"/>
          <w:sz w:val="32"/>
          <w:szCs w:val="32"/>
        </w:rPr>
        <w:t>тема</w:t>
      </w:r>
      <w:r w:rsidR="00431334" w:rsidRPr="00B33AA3">
        <w:rPr>
          <w:rStyle w:val="a3"/>
          <w:color w:val="000000" w:themeColor="text1"/>
          <w:sz w:val="32"/>
          <w:szCs w:val="32"/>
        </w:rPr>
        <w:t>:</w:t>
      </w:r>
      <w:r w:rsidRPr="00B33AA3">
        <w:rPr>
          <w:rFonts w:eastAsiaTheme="minorHAnsi"/>
          <w:sz w:val="32"/>
          <w:szCs w:val="32"/>
          <w:lang w:eastAsia="en-US"/>
        </w:rPr>
        <w:t xml:space="preserve"> </w:t>
      </w:r>
      <w:r w:rsidR="007F320E">
        <w:rPr>
          <w:b/>
          <w:sz w:val="32"/>
          <w:szCs w:val="32"/>
        </w:rPr>
        <w:t>Построение модуля динамической структуры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2AAF9E31" w:rsidR="00431334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E54971E" w14:textId="69622088" w:rsidR="007F320E" w:rsidRDefault="007F320E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27FC04" w14:textId="53F78559" w:rsidR="001560B1" w:rsidRDefault="001205D7" w:rsidP="001560B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01C8E306" w14:textId="66935DE5" w:rsidR="007F320E" w:rsidRDefault="00431334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6E776214" w14:textId="1FB6F892" w:rsidR="00E46FAA" w:rsidRPr="00E46FAA" w:rsidRDefault="007F320E" w:rsidP="00E46FAA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 w:rsidRPr="00E46FAA">
        <w:rPr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="00E46FAA">
        <w:rPr>
          <w:b/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 xml:space="preserve">Исследование возможности построения загрузочного модуля динамической </w:t>
      </w:r>
      <w:r w:rsidR="00E46FAA">
        <w:rPr>
          <w:bCs/>
          <w:color w:val="000000" w:themeColor="text1"/>
          <w:sz w:val="28"/>
          <w:szCs w:val="28"/>
        </w:rPr>
        <w:t>структуры. В отличии от предыдущ</w:t>
      </w:r>
      <w:r>
        <w:rPr>
          <w:bCs/>
          <w:color w:val="000000" w:themeColor="text1"/>
          <w:sz w:val="28"/>
          <w:szCs w:val="28"/>
        </w:rPr>
        <w:t>их лабораторных работ в этой рассматривается приложение, состоящее из нескольких модулей, а не из одно</w:t>
      </w:r>
      <w:r w:rsidR="00E46FAA">
        <w:rPr>
          <w:bCs/>
          <w:color w:val="000000" w:themeColor="text1"/>
          <w:sz w:val="28"/>
          <w:szCs w:val="28"/>
        </w:rPr>
        <w:t>го модуля простой структуры. В э</w:t>
      </w:r>
      <w:r>
        <w:rPr>
          <w:bCs/>
          <w:color w:val="000000" w:themeColor="text1"/>
          <w:sz w:val="28"/>
          <w:szCs w:val="28"/>
        </w:rPr>
        <w:t>т</w:t>
      </w:r>
      <w:r w:rsidR="00E46FAA">
        <w:rPr>
          <w:bCs/>
          <w:color w:val="000000" w:themeColor="text1"/>
          <w:sz w:val="28"/>
          <w:szCs w:val="28"/>
        </w:rPr>
        <w:t>ом случае</w:t>
      </w:r>
      <w:r>
        <w:rPr>
          <w:bCs/>
          <w:color w:val="000000" w:themeColor="text1"/>
          <w:sz w:val="28"/>
          <w:szCs w:val="28"/>
        </w:rPr>
        <w:t xml:space="preserve"> разумно предположить, что все модули приложения находятся в одном каталоге и</w:t>
      </w:r>
      <w:r w:rsidR="00E46FAA">
        <w:rPr>
          <w:bCs/>
          <w:color w:val="000000" w:themeColor="text1"/>
          <w:sz w:val="28"/>
          <w:szCs w:val="28"/>
        </w:rPr>
        <w:t xml:space="preserve"> полный путь в этот ката</w:t>
      </w:r>
      <w:r>
        <w:rPr>
          <w:bCs/>
          <w:color w:val="000000" w:themeColor="text1"/>
          <w:sz w:val="28"/>
          <w:szCs w:val="28"/>
        </w:rPr>
        <w:t>лог можно взять из среды, как это делалось в работе №2. Понятно, что такое приложение должно запускаться в соответс</w:t>
      </w:r>
      <w:r w:rsidR="00E46FAA">
        <w:rPr>
          <w:bCs/>
          <w:color w:val="000000" w:themeColor="text1"/>
          <w:sz w:val="28"/>
          <w:szCs w:val="28"/>
        </w:rPr>
        <w:t>т</w:t>
      </w:r>
      <w:r>
        <w:rPr>
          <w:bCs/>
          <w:color w:val="000000" w:themeColor="text1"/>
          <w:sz w:val="28"/>
          <w:szCs w:val="28"/>
        </w:rPr>
        <w:t xml:space="preserve">вии </w:t>
      </w:r>
      <w:r w:rsidR="00E46FAA">
        <w:rPr>
          <w:bCs/>
          <w:color w:val="000000" w:themeColor="text1"/>
          <w:sz w:val="28"/>
          <w:szCs w:val="28"/>
        </w:rPr>
        <w:t>со стандартами ОС.</w:t>
      </w:r>
    </w:p>
    <w:p w14:paraId="3E01282A" w14:textId="4F1675C1" w:rsidR="007F320E" w:rsidRDefault="00E46FAA" w:rsidP="00E46FAA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В работе исследуется интерфейс между вызывающим и вызываемым модулем по управлению и поданным. Для запуска вызываемого модуля используется функция 4</w:t>
      </w:r>
      <w:r>
        <w:rPr>
          <w:bCs/>
          <w:color w:val="000000" w:themeColor="text1"/>
          <w:sz w:val="28"/>
          <w:szCs w:val="28"/>
          <w:lang w:val="en-US"/>
        </w:rPr>
        <w:t>B</w:t>
      </w:r>
      <w:r w:rsidRPr="00E46FAA">
        <w:rPr>
          <w:bCs/>
          <w:color w:val="000000" w:themeColor="text1"/>
          <w:sz w:val="28"/>
          <w:szCs w:val="28"/>
        </w:rPr>
        <w:t>00</w:t>
      </w:r>
      <w:r>
        <w:rPr>
          <w:bCs/>
          <w:color w:val="000000" w:themeColor="text1"/>
          <w:sz w:val="28"/>
          <w:szCs w:val="28"/>
          <w:lang w:val="en-US"/>
        </w:rPr>
        <w:t>h</w:t>
      </w:r>
      <w:r>
        <w:rPr>
          <w:bCs/>
          <w:color w:val="000000" w:themeColor="text1"/>
          <w:sz w:val="28"/>
          <w:szCs w:val="28"/>
        </w:rPr>
        <w:t xml:space="preserve"> прерывания 21</w:t>
      </w:r>
      <w:r>
        <w:rPr>
          <w:bCs/>
          <w:color w:val="000000" w:themeColor="text1"/>
          <w:sz w:val="28"/>
          <w:szCs w:val="28"/>
          <w:lang w:val="en-US"/>
        </w:rPr>
        <w:t>h</w:t>
      </w:r>
      <w:r>
        <w:rPr>
          <w:bCs/>
          <w:color w:val="000000" w:themeColor="text1"/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14:paraId="2BB059D6" w14:textId="77777777" w:rsidR="00D46E0A" w:rsidRDefault="00D46E0A" w:rsidP="00E46FAA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DAA1998" w14:textId="77777777" w:rsidR="00D46E0A" w:rsidRPr="001A3882" w:rsidRDefault="00D46E0A" w:rsidP="00D46E0A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14:paraId="11A4BB3B" w14:textId="77777777" w:rsidR="00D46E0A" w:rsidRPr="001A3882" w:rsidRDefault="00D46E0A" w:rsidP="00D46E0A">
      <w:pPr>
        <w:jc w:val="center"/>
        <w:rPr>
          <w:b/>
          <w:sz w:val="28"/>
          <w:szCs w:val="28"/>
        </w:rPr>
      </w:pPr>
    </w:p>
    <w:p w14:paraId="77AF8632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1. Для выполнения лабораторной работы необходимо написать и отладить программный модуль типа .EXE, который выполняет функции:</w:t>
      </w:r>
    </w:p>
    <w:p w14:paraId="23BC1C1C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1)</w:t>
      </w:r>
      <w:r w:rsidRPr="001A3882">
        <w:rPr>
          <w:sz w:val="28"/>
          <w:szCs w:val="28"/>
        </w:rPr>
        <w:tab/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14:paraId="028F200A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2)</w:t>
      </w:r>
      <w:r w:rsidRPr="001A3882">
        <w:rPr>
          <w:sz w:val="28"/>
          <w:szCs w:val="28"/>
        </w:rPr>
        <w:tab/>
        <w:t>Вызываемый модуль запускается с использованием загрузчика.</w:t>
      </w:r>
    </w:p>
    <w:p w14:paraId="47CCC625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3)</w:t>
      </w:r>
      <w:r w:rsidRPr="001A3882">
        <w:rPr>
          <w:sz w:val="28"/>
          <w:szCs w:val="28"/>
        </w:rPr>
        <w:tab/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15DA6139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обращение к функции выхода 4Ch прерывания </w:t>
      </w:r>
      <w:proofErr w:type="spellStart"/>
      <w:r w:rsidRPr="001A3882">
        <w:rPr>
          <w:sz w:val="28"/>
          <w:szCs w:val="28"/>
        </w:rPr>
        <w:t>int</w:t>
      </w:r>
      <w:proofErr w:type="spellEnd"/>
      <w:r w:rsidRPr="001A3882">
        <w:rPr>
          <w:sz w:val="28"/>
          <w:szCs w:val="28"/>
        </w:rPr>
        <w:t xml:space="preserve"> 21h.</w:t>
      </w:r>
    </w:p>
    <w:p w14:paraId="75D081C6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2.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5B0F805D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Введите произвольный символ из числа A-Z. Посмотрите причину завершения и код. Занесите полученные данные в отчет.</w:t>
      </w:r>
    </w:p>
    <w:p w14:paraId="7CBC5E4D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3.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617AAD1A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lastRenderedPageBreak/>
        <w:t xml:space="preserve">Введите комбинацию символов </w:t>
      </w:r>
      <w:proofErr w:type="spellStart"/>
      <w:r w:rsidRPr="001A3882">
        <w:rPr>
          <w:sz w:val="28"/>
          <w:szCs w:val="28"/>
        </w:rPr>
        <w:t>Ctrl</w:t>
      </w:r>
      <w:proofErr w:type="spellEnd"/>
      <w:r w:rsidRPr="001A3882">
        <w:rPr>
          <w:sz w:val="28"/>
          <w:szCs w:val="28"/>
        </w:rPr>
        <w:t>-C. Посмотрите причину завершения и код. Занесите полученные данные в отчет.</w:t>
      </w:r>
    </w:p>
    <w:p w14:paraId="3A4FA579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4. Запустите отлаженную программу, когда текущим каталогом является какой- либо другой каталог, отличный от того, в котором содержатся разработанные программные модули.</w:t>
      </w:r>
    </w:p>
    <w:p w14:paraId="1C8BE36F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Повторите ввод комбинаций клавиш. Занесите полученные данные в отчет.</w:t>
      </w:r>
    </w:p>
    <w:p w14:paraId="3DA0CFF3" w14:textId="77777777" w:rsidR="00D46E0A" w:rsidRPr="001A3882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Шаг 5. Запустите отлаженную программу, когда модули находятся в разных каталогах. Занесите полученные данные в отчет. </w:t>
      </w:r>
    </w:p>
    <w:p w14:paraId="5D5660B6" w14:textId="11A5C311" w:rsidR="00D46E0A" w:rsidRDefault="00D46E0A" w:rsidP="00D46E0A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Оформить отчёт и ответить на контрольные вопросы.</w:t>
      </w:r>
    </w:p>
    <w:p w14:paraId="1F391036" w14:textId="6B2FA176" w:rsidR="00D46E0A" w:rsidRDefault="00D46E0A" w:rsidP="00D46E0A">
      <w:pPr>
        <w:ind w:firstLine="567"/>
        <w:jc w:val="both"/>
        <w:rPr>
          <w:sz w:val="28"/>
          <w:szCs w:val="28"/>
        </w:rPr>
      </w:pPr>
    </w:p>
    <w:p w14:paraId="3E860DCE" w14:textId="005E5EA9" w:rsidR="007F320E" w:rsidRDefault="00D46E0A" w:rsidP="00D46E0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0625DE" wp14:editId="5C80E586">
            <wp:extent cx="5934075" cy="4495800"/>
            <wp:effectExtent l="0" t="0" r="9525" b="0"/>
            <wp:docPr id="4" name="Рисунок 4" descr="лаб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74E79C26" wp14:editId="016EEB38">
            <wp:extent cx="5934075" cy="4410075"/>
            <wp:effectExtent l="0" t="0" r="9525" b="9525"/>
            <wp:docPr id="3" name="Рисунок 3" descr="лаб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аб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45E4A39" wp14:editId="2D969D34">
            <wp:extent cx="5934075" cy="2695575"/>
            <wp:effectExtent l="0" t="0" r="9525" b="9525"/>
            <wp:docPr id="2" name="Рисунок 2" descr="лаб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аб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F623351" w14:textId="77777777" w:rsidR="00D46E0A" w:rsidRPr="00D46E0A" w:rsidRDefault="00D46E0A" w:rsidP="00D46E0A">
      <w:pPr>
        <w:jc w:val="both"/>
        <w:rPr>
          <w:sz w:val="28"/>
          <w:szCs w:val="28"/>
        </w:rPr>
      </w:pPr>
    </w:p>
    <w:p w14:paraId="00407B6E" w14:textId="77777777" w:rsid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Ход работы:</w:t>
      </w:r>
    </w:p>
    <w:p w14:paraId="74EDEC69" w14:textId="44794E67" w:rsidR="00B33AA3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1)</w:t>
      </w:r>
      <w:r w:rsidR="00D46E0A">
        <w:rPr>
          <w:bCs/>
          <w:color w:val="000000" w:themeColor="text1"/>
          <w:sz w:val="28"/>
          <w:szCs w:val="28"/>
        </w:rPr>
        <w:t>Запустили отлаженную программу:</w:t>
      </w:r>
    </w:p>
    <w:p w14:paraId="0EEEDAE5" w14:textId="02674FAC" w:rsidR="00D46E0A" w:rsidRDefault="00D46E0A" w:rsidP="00542E62">
      <w:pPr>
        <w:jc w:val="both"/>
        <w:rPr>
          <w:bCs/>
          <w:color w:val="000000" w:themeColor="text1"/>
          <w:sz w:val="28"/>
          <w:szCs w:val="28"/>
        </w:rPr>
      </w:pPr>
      <w:bookmarkStart w:id="0" w:name="_GoBack"/>
      <w:r w:rsidRPr="00542E62">
        <w:rPr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A0888C5" wp14:editId="76CDDC3D">
            <wp:extent cx="5940425" cy="2505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E51BB0" w14:textId="261251FA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2)</w:t>
      </w:r>
      <w:r w:rsidRPr="00542E62">
        <w:rPr>
          <w:bCs/>
          <w:color w:val="000000" w:themeColor="text1"/>
          <w:sz w:val="28"/>
          <w:szCs w:val="28"/>
        </w:rPr>
        <w:t>Теперь прервем выполнение программы с помощью Ctrl+С</w:t>
      </w:r>
    </w:p>
    <w:p w14:paraId="51640195" w14:textId="2498B7D9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 w:rsidRPr="00542E62">
        <w:rPr>
          <w:bCs/>
          <w:color w:val="000000" w:themeColor="text1"/>
          <w:sz w:val="28"/>
          <w:szCs w:val="28"/>
        </w:rPr>
        <w:drawing>
          <wp:inline distT="0" distB="0" distL="0" distR="0" wp14:anchorId="1CF91AFB" wp14:editId="28B78C93">
            <wp:extent cx="3848100" cy="152400"/>
            <wp:effectExtent l="0" t="0" r="0" b="0"/>
            <wp:docPr id="7" name="Рисунок 7" descr="аыфаф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ыфаф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9862" w14:textId="77777777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2CEBA69E" w14:textId="4CBF8689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3)</w:t>
      </w:r>
      <w:r w:rsidRPr="00542E62">
        <w:rPr>
          <w:bCs/>
          <w:color w:val="000000" w:themeColor="text1"/>
          <w:sz w:val="28"/>
          <w:szCs w:val="28"/>
        </w:rPr>
        <w:t>Теперь прервем выполнение программы с помощью Enter</w:t>
      </w:r>
    </w:p>
    <w:p w14:paraId="6763CC05" w14:textId="704180B3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 w:rsidRPr="00542E62">
        <w:rPr>
          <w:bCs/>
          <w:color w:val="000000" w:themeColor="text1"/>
          <w:sz w:val="28"/>
          <w:szCs w:val="28"/>
        </w:rPr>
        <w:drawing>
          <wp:inline distT="0" distB="0" distL="0" distR="0" wp14:anchorId="1B8CDA90" wp14:editId="09E34E5A">
            <wp:extent cx="3829050" cy="228600"/>
            <wp:effectExtent l="0" t="0" r="0" b="0"/>
            <wp:docPr id="6" name="Рисунок 6" descr="Снимоыфвф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ыфвфы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C6BC" w14:textId="77777777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226E0769" w14:textId="3FDA80DC" w:rsidR="00DC7F95" w:rsidRPr="003E3466" w:rsidRDefault="00DC7F95" w:rsidP="00542E62">
      <w:pPr>
        <w:jc w:val="both"/>
        <w:rPr>
          <w:bCs/>
          <w:color w:val="000000" w:themeColor="text1"/>
          <w:sz w:val="28"/>
          <w:szCs w:val="28"/>
        </w:rPr>
      </w:pPr>
      <w:r w:rsidRPr="003E3466">
        <w:rPr>
          <w:bCs/>
          <w:color w:val="000000" w:themeColor="text1"/>
          <w:sz w:val="28"/>
          <w:szCs w:val="28"/>
        </w:rPr>
        <w:t>4)</w:t>
      </w:r>
      <w:r>
        <w:rPr>
          <w:bCs/>
          <w:color w:val="000000" w:themeColor="text1"/>
          <w:sz w:val="28"/>
          <w:szCs w:val="28"/>
        </w:rPr>
        <w:t xml:space="preserve">Теперь меняем каталог на </w:t>
      </w:r>
      <w:r>
        <w:rPr>
          <w:bCs/>
          <w:color w:val="000000" w:themeColor="text1"/>
          <w:sz w:val="28"/>
          <w:szCs w:val="28"/>
          <w:lang w:val="en-US"/>
        </w:rPr>
        <w:t>Temp</w:t>
      </w:r>
    </w:p>
    <w:p w14:paraId="3C8E434D" w14:textId="738D5F4C" w:rsidR="00DC7F95" w:rsidRDefault="00DC7F95" w:rsidP="00542E62">
      <w:pPr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8DEDA2" wp14:editId="30D09D7F">
            <wp:extent cx="5940425" cy="2510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397A" w14:textId="77777777" w:rsidR="00DC7F95" w:rsidRDefault="00DC7F95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05532239" w14:textId="468EC12A" w:rsid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4)</w:t>
      </w:r>
      <w:r w:rsidRPr="00542E62">
        <w:rPr>
          <w:bCs/>
          <w:color w:val="000000" w:themeColor="text1"/>
          <w:sz w:val="28"/>
          <w:szCs w:val="28"/>
        </w:rPr>
        <w:t>Удаляем файл lr2.com из каталога попробуем запустить программу.</w:t>
      </w:r>
    </w:p>
    <w:p w14:paraId="2B575325" w14:textId="77777777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61548500" w14:textId="501D8B88" w:rsid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  <w:r w:rsidRPr="00542E62">
        <w:rPr>
          <w:bCs/>
          <w:color w:val="000000" w:themeColor="text1"/>
          <w:sz w:val="28"/>
          <w:szCs w:val="28"/>
        </w:rPr>
        <w:drawing>
          <wp:inline distT="0" distB="0" distL="0" distR="0" wp14:anchorId="05A995D1" wp14:editId="04282E9D">
            <wp:extent cx="1504950" cy="628650"/>
            <wp:effectExtent l="0" t="0" r="0" b="0"/>
            <wp:docPr id="5" name="Рисунок 5" descr="лаб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аб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B920" w14:textId="08AD169A" w:rsid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7348B9BB" w14:textId="50199F3A" w:rsidR="005D5C34" w:rsidRDefault="005D5C34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1295859D" w14:textId="77777777" w:rsidR="005D5C34" w:rsidRPr="00B5520F" w:rsidRDefault="005D5C34" w:rsidP="005D5C34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r w:rsidRPr="00B5520F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14:paraId="0D339F99" w14:textId="77777777" w:rsidR="005D5C34" w:rsidRPr="00B5520F" w:rsidRDefault="005D5C34" w:rsidP="005D5C34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</w:p>
    <w:p w14:paraId="107E669C" w14:textId="77777777" w:rsidR="005D5C34" w:rsidRPr="00B5520F" w:rsidRDefault="005D5C34" w:rsidP="005D5C34">
      <w:pPr>
        <w:pStyle w:val="a8"/>
        <w:numPr>
          <w:ilvl w:val="0"/>
          <w:numId w:val="16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 xml:space="preserve">Как реализовано прерывание </w:t>
      </w:r>
      <w:proofErr w:type="spellStart"/>
      <w:r w:rsidRPr="00B5520F">
        <w:rPr>
          <w:rFonts w:ascii="Times New Roman" w:hAnsi="Times New Roman"/>
          <w:i/>
          <w:sz w:val="28"/>
          <w:szCs w:val="28"/>
        </w:rPr>
        <w:t>Ctrl</w:t>
      </w:r>
      <w:proofErr w:type="spellEnd"/>
      <w:r w:rsidRPr="00B5520F">
        <w:rPr>
          <w:rFonts w:ascii="Times New Roman" w:hAnsi="Times New Roman"/>
          <w:i/>
          <w:sz w:val="28"/>
          <w:szCs w:val="28"/>
        </w:rPr>
        <w:t>-C?</w:t>
      </w:r>
    </w:p>
    <w:p w14:paraId="5C3320B9" w14:textId="77777777" w:rsidR="005D5C34" w:rsidRPr="00B5520F" w:rsidRDefault="005D5C34" w:rsidP="005D5C34">
      <w:pPr>
        <w:pStyle w:val="a8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B5520F">
        <w:rPr>
          <w:rFonts w:ascii="Times New Roman" w:hAnsi="Times New Roman"/>
          <w:sz w:val="28"/>
          <w:szCs w:val="28"/>
        </w:rPr>
        <w:t xml:space="preserve">При нажатии клавиш </w:t>
      </w:r>
      <w:proofErr w:type="spellStart"/>
      <w:r w:rsidRPr="00B5520F">
        <w:rPr>
          <w:rFonts w:ascii="Times New Roman" w:hAnsi="Times New Roman"/>
          <w:sz w:val="28"/>
          <w:szCs w:val="28"/>
        </w:rPr>
        <w:t>ctrl+c</w:t>
      </w:r>
      <w:proofErr w:type="spellEnd"/>
      <w:r w:rsidRPr="0049705C">
        <w:rPr>
          <w:rFonts w:ascii="Times New Roman" w:hAnsi="Times New Roman"/>
          <w:sz w:val="28"/>
          <w:szCs w:val="28"/>
        </w:rPr>
        <w:t xml:space="preserve"> (DOS вызывает INT 23H)</w:t>
      </w:r>
      <w:r w:rsidRPr="00B5520F">
        <w:rPr>
          <w:rFonts w:ascii="Times New Roman" w:hAnsi="Times New Roman"/>
          <w:sz w:val="28"/>
          <w:szCs w:val="28"/>
        </w:rPr>
        <w:t xml:space="preserve"> управление передаётся по адресу 0000:008Ch. Этот адрес копируется в PSP функциями 26h и 4Ch и восстанавливается из </w:t>
      </w:r>
      <w:r w:rsidRPr="00B5520F">
        <w:rPr>
          <w:rFonts w:ascii="Times New Roman" w:hAnsi="Times New Roman"/>
          <w:sz w:val="28"/>
          <w:szCs w:val="28"/>
          <w:lang w:val="en-US"/>
        </w:rPr>
        <w:t>PSP</w:t>
      </w:r>
      <w:r w:rsidRPr="00B5520F">
        <w:rPr>
          <w:rFonts w:ascii="Times New Roman" w:hAnsi="Times New Roman"/>
          <w:sz w:val="28"/>
          <w:szCs w:val="28"/>
        </w:rPr>
        <w:t xml:space="preserve"> при выходе из программы.</w:t>
      </w:r>
    </w:p>
    <w:p w14:paraId="307B3FEF" w14:textId="77777777" w:rsidR="005D5C34" w:rsidRPr="00B5520F" w:rsidRDefault="005D5C34" w:rsidP="005D5C34">
      <w:pPr>
        <w:pStyle w:val="a8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508ECB" w14:textId="77777777" w:rsidR="005D5C34" w:rsidRPr="00B5520F" w:rsidRDefault="005D5C34" w:rsidP="005D5C34">
      <w:pPr>
        <w:pStyle w:val="a8"/>
        <w:numPr>
          <w:ilvl w:val="0"/>
          <w:numId w:val="16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14:paraId="4482A27D" w14:textId="77777777" w:rsidR="005D5C34" w:rsidRPr="00B5520F" w:rsidRDefault="005D5C34" w:rsidP="005D5C34">
      <w:pPr>
        <w:ind w:firstLine="708"/>
        <w:jc w:val="both"/>
        <w:rPr>
          <w:sz w:val="28"/>
          <w:szCs w:val="28"/>
        </w:rPr>
      </w:pPr>
      <w:r w:rsidRPr="00B5520F">
        <w:rPr>
          <w:sz w:val="28"/>
          <w:szCs w:val="28"/>
        </w:rPr>
        <w:t>В месте вызова функции 4</w:t>
      </w:r>
      <w:proofErr w:type="spellStart"/>
      <w:r w:rsidRPr="00B5520F">
        <w:rPr>
          <w:sz w:val="28"/>
          <w:szCs w:val="28"/>
          <w:lang w:val="en-US"/>
        </w:rPr>
        <w:t>Ch</w:t>
      </w:r>
      <w:proofErr w:type="spellEnd"/>
      <w:r w:rsidRPr="00B5520F">
        <w:rPr>
          <w:sz w:val="28"/>
          <w:szCs w:val="28"/>
        </w:rPr>
        <w:t xml:space="preserve"> прерывания 21</w:t>
      </w:r>
      <w:r w:rsidRPr="00B5520F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Pr="0049705C">
        <w:rPr>
          <w:sz w:val="28"/>
          <w:szCs w:val="28"/>
        </w:rPr>
        <w:t>(завершение текущего процесса и передача управления процессу-родителю)</w:t>
      </w:r>
      <w:r w:rsidRPr="00B5520F">
        <w:rPr>
          <w:sz w:val="28"/>
          <w:szCs w:val="28"/>
        </w:rPr>
        <w:t>, так как возникли проблемы с освобождением памяти.</w:t>
      </w:r>
    </w:p>
    <w:p w14:paraId="62A07DB6" w14:textId="77777777" w:rsidR="005D5C34" w:rsidRPr="00DC7F95" w:rsidRDefault="005D5C34" w:rsidP="005D5C34">
      <w:pPr>
        <w:pStyle w:val="a8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420399F7" w14:textId="77777777" w:rsidR="005D5C34" w:rsidRPr="00B5520F" w:rsidRDefault="005D5C34" w:rsidP="005D5C34">
      <w:pPr>
        <w:pStyle w:val="a8"/>
        <w:numPr>
          <w:ilvl w:val="0"/>
          <w:numId w:val="16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 xml:space="preserve">В какой точке заканчивается вызываемая программа по прерыванию </w:t>
      </w:r>
      <w:proofErr w:type="spellStart"/>
      <w:r w:rsidRPr="00B5520F">
        <w:rPr>
          <w:rFonts w:ascii="Times New Roman" w:hAnsi="Times New Roman"/>
          <w:i/>
          <w:sz w:val="28"/>
          <w:szCs w:val="28"/>
        </w:rPr>
        <w:t>Ctrl</w:t>
      </w:r>
      <w:proofErr w:type="spellEnd"/>
      <w:r w:rsidRPr="00B5520F">
        <w:rPr>
          <w:rFonts w:ascii="Times New Roman" w:hAnsi="Times New Roman"/>
          <w:i/>
          <w:sz w:val="28"/>
          <w:szCs w:val="28"/>
        </w:rPr>
        <w:t>-C?</w:t>
      </w:r>
    </w:p>
    <w:p w14:paraId="1F367352" w14:textId="77777777" w:rsidR="005D5C34" w:rsidRPr="00B5520F" w:rsidRDefault="005D5C34" w:rsidP="005D5C34">
      <w:pPr>
        <w:pStyle w:val="a8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49705C">
        <w:rPr>
          <w:rFonts w:ascii="Times New Roman" w:hAnsi="Times New Roman"/>
          <w:sz w:val="28"/>
          <w:szCs w:val="28"/>
        </w:rPr>
        <w:t xml:space="preserve">Программа завершается в любой ее точке, сразу после обработки прерывания по </w:t>
      </w:r>
      <w:proofErr w:type="spellStart"/>
      <w:r w:rsidRPr="0049705C">
        <w:rPr>
          <w:rFonts w:ascii="Times New Roman" w:hAnsi="Times New Roman"/>
          <w:sz w:val="28"/>
          <w:szCs w:val="28"/>
        </w:rPr>
        <w:t>Ctrl</w:t>
      </w:r>
      <w:proofErr w:type="spellEnd"/>
      <w:r w:rsidRPr="0049705C">
        <w:rPr>
          <w:rFonts w:ascii="Times New Roman" w:hAnsi="Times New Roman"/>
          <w:sz w:val="28"/>
          <w:szCs w:val="28"/>
        </w:rPr>
        <w:t xml:space="preserve">-C. Конкретно в данной программе: </w:t>
      </w:r>
      <w:r>
        <w:rPr>
          <w:rFonts w:ascii="Times New Roman" w:hAnsi="Times New Roman"/>
          <w:sz w:val="28"/>
          <w:szCs w:val="28"/>
        </w:rPr>
        <w:t>в</w:t>
      </w:r>
      <w:r w:rsidRPr="00B5520F">
        <w:rPr>
          <w:rFonts w:ascii="Times New Roman" w:hAnsi="Times New Roman"/>
          <w:sz w:val="28"/>
          <w:szCs w:val="28"/>
        </w:rPr>
        <w:t xml:space="preserve"> месте вызова функции 01h прерывания 21h.</w:t>
      </w:r>
    </w:p>
    <w:p w14:paraId="06F2DB6C" w14:textId="77777777" w:rsidR="005D5C34" w:rsidRDefault="005D5C34" w:rsidP="005D5C34">
      <w:pPr>
        <w:jc w:val="center"/>
      </w:pPr>
    </w:p>
    <w:p w14:paraId="2DD86E6A" w14:textId="77777777" w:rsidR="005D5C34" w:rsidRDefault="005D5C34" w:rsidP="005D5C34">
      <w:pPr>
        <w:jc w:val="center"/>
      </w:pPr>
    </w:p>
    <w:p w14:paraId="6310AA7A" w14:textId="77777777" w:rsidR="005D5C34" w:rsidRDefault="005D5C34" w:rsidP="005D5C34">
      <w:pPr>
        <w:jc w:val="center"/>
      </w:pPr>
    </w:p>
    <w:p w14:paraId="1168FF96" w14:textId="77777777" w:rsidR="005D5C34" w:rsidRDefault="005D5C34" w:rsidP="005D5C34">
      <w:pPr>
        <w:suppressAutoHyphens/>
        <w:jc w:val="center"/>
        <w:rPr>
          <w:b/>
          <w:sz w:val="28"/>
          <w:szCs w:val="28"/>
        </w:rPr>
      </w:pPr>
      <w:r w:rsidRPr="00E401DA">
        <w:rPr>
          <w:b/>
          <w:sz w:val="28"/>
          <w:szCs w:val="28"/>
        </w:rPr>
        <w:t>Вывод</w:t>
      </w:r>
    </w:p>
    <w:p w14:paraId="0421DB3D" w14:textId="77777777" w:rsidR="005D5C34" w:rsidRPr="00E401DA" w:rsidRDefault="005D5C34" w:rsidP="005D5C34">
      <w:pPr>
        <w:suppressAutoHyphens/>
        <w:jc w:val="center"/>
        <w:rPr>
          <w:b/>
          <w:sz w:val="28"/>
          <w:szCs w:val="28"/>
        </w:rPr>
      </w:pPr>
    </w:p>
    <w:p w14:paraId="21E45A0D" w14:textId="77777777" w:rsidR="005D5C34" w:rsidRPr="00E401DA" w:rsidRDefault="005D5C34" w:rsidP="005D5C34">
      <w:pPr>
        <w:ind w:firstLine="567"/>
        <w:jc w:val="both"/>
        <w:rPr>
          <w:sz w:val="28"/>
          <w:szCs w:val="28"/>
        </w:rPr>
      </w:pPr>
      <w:r w:rsidRPr="00E401DA">
        <w:rPr>
          <w:sz w:val="28"/>
          <w:szCs w:val="28"/>
        </w:rPr>
        <w:t>В результате выполнения данной лабораторной работы были исследованы организация загрузочных модулей динамической стр</w:t>
      </w:r>
      <w:r>
        <w:rPr>
          <w:sz w:val="28"/>
          <w:szCs w:val="28"/>
        </w:rPr>
        <w:t>уктуры. А также были получены практические навыки по построению модуля динамической структуры.</w:t>
      </w:r>
    </w:p>
    <w:p w14:paraId="01FE4479" w14:textId="77777777" w:rsidR="00542E62" w:rsidRPr="00542E62" w:rsidRDefault="00542E62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50681D26" w14:textId="77777777" w:rsidR="00D46E0A" w:rsidRDefault="00D46E0A" w:rsidP="00542E62">
      <w:pPr>
        <w:jc w:val="both"/>
        <w:rPr>
          <w:bCs/>
          <w:color w:val="000000" w:themeColor="text1"/>
          <w:sz w:val="28"/>
          <w:szCs w:val="28"/>
        </w:rPr>
      </w:pPr>
    </w:p>
    <w:sectPr w:rsidR="00D4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17F83A9C"/>
    <w:multiLevelType w:val="hybridMultilevel"/>
    <w:tmpl w:val="AF8E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5DBB"/>
    <w:multiLevelType w:val="hybridMultilevel"/>
    <w:tmpl w:val="3EAE0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F767E"/>
    <w:multiLevelType w:val="hybridMultilevel"/>
    <w:tmpl w:val="5F385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9660A"/>
    <w:multiLevelType w:val="hybridMultilevel"/>
    <w:tmpl w:val="76DE8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83785E"/>
    <w:multiLevelType w:val="hybridMultilevel"/>
    <w:tmpl w:val="567C30DC"/>
    <w:lvl w:ilvl="0" w:tplc="056ECA7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1D53DB1"/>
    <w:multiLevelType w:val="hybridMultilevel"/>
    <w:tmpl w:val="0082B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4"/>
  </w:num>
  <w:num w:numId="9">
    <w:abstractNumId w:val="9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1724B"/>
    <w:rsid w:val="000E61EF"/>
    <w:rsid w:val="001205D7"/>
    <w:rsid w:val="001560B1"/>
    <w:rsid w:val="00176A4B"/>
    <w:rsid w:val="00216391"/>
    <w:rsid w:val="003608AB"/>
    <w:rsid w:val="003B4D66"/>
    <w:rsid w:val="003C1293"/>
    <w:rsid w:val="003D20FD"/>
    <w:rsid w:val="003E3466"/>
    <w:rsid w:val="003F2FD8"/>
    <w:rsid w:val="00431334"/>
    <w:rsid w:val="0048120E"/>
    <w:rsid w:val="00542E62"/>
    <w:rsid w:val="00543B60"/>
    <w:rsid w:val="00563094"/>
    <w:rsid w:val="005D5C34"/>
    <w:rsid w:val="00657C6A"/>
    <w:rsid w:val="006744D3"/>
    <w:rsid w:val="006E789B"/>
    <w:rsid w:val="00706934"/>
    <w:rsid w:val="007536C7"/>
    <w:rsid w:val="007C440D"/>
    <w:rsid w:val="007F320E"/>
    <w:rsid w:val="008029F1"/>
    <w:rsid w:val="00860D41"/>
    <w:rsid w:val="009702A8"/>
    <w:rsid w:val="00974493"/>
    <w:rsid w:val="00AA7649"/>
    <w:rsid w:val="00AB7B3F"/>
    <w:rsid w:val="00AC416E"/>
    <w:rsid w:val="00B33AA3"/>
    <w:rsid w:val="00B91A88"/>
    <w:rsid w:val="00B93112"/>
    <w:rsid w:val="00BB484C"/>
    <w:rsid w:val="00C00BC0"/>
    <w:rsid w:val="00C5548E"/>
    <w:rsid w:val="00D14B80"/>
    <w:rsid w:val="00D26455"/>
    <w:rsid w:val="00D46E0A"/>
    <w:rsid w:val="00DC7F95"/>
    <w:rsid w:val="00E33E34"/>
    <w:rsid w:val="00E46FAA"/>
    <w:rsid w:val="00EB424D"/>
    <w:rsid w:val="00F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54FF"/>
  <w15:chartTrackingRefBased/>
  <w15:docId w15:val="{CEA26BA3-EC0F-4872-8D7C-B04A05F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uiPriority w:val="34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  <w:style w:type="paragraph" w:styleId="a8">
    <w:name w:val="No Spacing"/>
    <w:uiPriority w:val="1"/>
    <w:qFormat/>
    <w:rsid w:val="005D5C3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6ABD-114E-496B-A826-ED1D7DB9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8</cp:revision>
  <dcterms:created xsi:type="dcterms:W3CDTF">2018-03-11T17:15:00Z</dcterms:created>
  <dcterms:modified xsi:type="dcterms:W3CDTF">2018-03-24T16:41:00Z</dcterms:modified>
</cp:coreProperties>
</file>