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1"/>
        <w:bidi w:val="0"/>
      </w:pPr>
      <w:r>
        <w:t>产品简介</w:t>
      </w:r>
    </w:p>
    <w:p>
      <w:pPr>
        <w:bidi w:val="0"/>
        <w:rPr>
          <w:lang w:val="en-US" w:eastAsia="zh-CN"/>
        </w:rPr>
      </w:pPr>
      <w:r>
        <w:rPr>
          <w:lang w:val="en-US" w:eastAsia="zh-CN"/>
        </w:rPr>
        <w:t>多频段侦干一体反制枪具备定向精准压制、远距离侦测预警、快速部署能力，拥有多重强制反制模式，可对主流无人机实现有效侦干反制；内置五频段干扰模块，覆盖主流无人机通信频段，能精准阻断无人机各类信号，同时兼容多种协议可获取无人机定位信息，且做到安全合规拦截，兼顾轻量化便携与恶劣环境适应能力，满足高强度作业的续航与部署需求。</w:t>
      </w:r>
    </w:p>
    <w:p>
      <w:pPr>
        <w:pStyle w:val="40"/>
        <w:bidi w:val="0"/>
        <w:rPr>
          <w:lang w:val="en-US" w:eastAsia="zh-CN"/>
        </w:rPr>
      </w:pPr>
      <w:r>
        <w:drawing>
          <wp:inline distT="0" distB="0" distL="114300" distR="114300">
            <wp:extent cx="4123055" cy="199707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15638" t="15602" r="6077" b="16995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6"/>
        <w:bidi w:val="0"/>
        <w:rPr>
          <w:rFonts w:hint="eastAsia"/>
        </w:rPr>
      </w:pPr>
      <w:r>
        <w:rPr>
          <w:rFonts w:hint="eastAsia"/>
          <w:lang w:val="en-US" w:eastAsia="zh-CN"/>
        </w:rPr>
        <w:t>图1</w:t>
      </w:r>
      <w:bookmarkStart w:id="0" w:name="_GoBack"/>
      <w:r>
        <w:rPr>
          <w:rFonts w:hint="eastAsia"/>
        </w:rPr>
        <w:t>多频段侦干一体反制枪</w:t>
      </w:r>
      <w:bookmarkEnd w:id="0"/>
    </w:p>
    <w:p>
      <w:pPr>
        <w:pStyle w:val="51"/>
        <w:bidi w:val="0"/>
      </w:pPr>
      <w:r>
        <w:t>功能特点</w:t>
      </w:r>
    </w:p>
    <w:p>
      <w:pPr>
        <w:pStyle w:val="61"/>
        <w:bidi w:val="0"/>
      </w:pPr>
      <w:r>
        <w:t>多频段干扰覆盖：内置 900M/1.5G/2.4G/5.2G/5.8G 五频段干扰模块，覆盖主流无人机通信频段，有效阻断多种无人机信号。</w:t>
      </w:r>
    </w:p>
    <w:p>
      <w:pPr>
        <w:pStyle w:val="61"/>
        <w:bidi w:val="0"/>
      </w:pPr>
      <w:r>
        <w:t>远距侦测预警：侦测距离≥1km（通视环境），覆盖 2.4G/5.8G 频段，可实时识别国标报文、大疆 O2/O3/O4 协议机型。</w:t>
      </w:r>
    </w:p>
    <w:p>
      <w:pPr>
        <w:pStyle w:val="61"/>
        <w:bidi w:val="0"/>
      </w:pPr>
      <w:r>
        <w:t>定向精准压制：定向干扰波束角度≥30°，干通比可达 10:1，通视环境拦截距离≥1km，有效降低环境干扰。</w:t>
      </w:r>
    </w:p>
    <w:p>
      <w:pPr>
        <w:pStyle w:val="61"/>
        <w:bidi w:val="0"/>
      </w:pPr>
      <w:r>
        <w:t>多协议兼容：支持国标报文、大疆 O2/O3/O4 协议解码，可获取无人机定位信息。</w:t>
      </w:r>
    </w:p>
    <w:p>
      <w:pPr>
        <w:pStyle w:val="61"/>
        <w:bidi w:val="0"/>
      </w:pPr>
      <w:r>
        <w:t>状态实时监控：通过液晶屏显示设备状态、电池电量、工作模式，操作指令实现可视化反馈。</w:t>
      </w:r>
    </w:p>
    <w:p>
      <w:pPr>
        <w:pStyle w:val="61"/>
        <w:bidi w:val="0"/>
      </w:pPr>
      <w:r>
        <w:t>多重强制模式：提供强制返航、自动迫降、迫降增强、返航增强 4 种模式，应对不同反制需求。</w:t>
      </w:r>
    </w:p>
    <w:p>
      <w:pPr>
        <w:pStyle w:val="61"/>
        <w:bidi w:val="0"/>
      </w:pPr>
      <w:r>
        <w:t>高效能源管理：整机功耗≤320W，快充 2 小时可满电，1.5 小时能充至 95%。</w:t>
      </w:r>
    </w:p>
    <w:p>
      <w:pPr>
        <w:pStyle w:val="61"/>
        <w:bidi w:val="0"/>
      </w:pPr>
      <w:r>
        <w:t>安全合规拦截：干扰频段精确限定，避免对非目标设备造成误干扰。</w:t>
      </w:r>
    </w:p>
    <w:p>
      <w:pPr>
        <w:pStyle w:val="61"/>
        <w:bidi w:val="0"/>
      </w:pPr>
      <w:r>
        <w:t>优质防护性能：IP65 防护等级，适应 - 20℃~70℃极端工作温度，存储温度范围 - 40℃~65℃，可在恶劣环境稳定运行。</w:t>
      </w:r>
    </w:p>
    <w:p>
      <w:pPr>
        <w:pStyle w:val="61"/>
        <w:bidi w:val="0"/>
      </w:pPr>
      <w:r>
        <w:t>轻量化便携设计：整机重量≤7kg，尺寸 880mm×330mm×99.5mm，符合人体工学，支持手持操作。</w:t>
      </w:r>
    </w:p>
    <w:p>
      <w:pPr>
        <w:pStyle w:val="61"/>
        <w:bidi w:val="0"/>
      </w:pPr>
      <w:r>
        <w:t>快速部署能力：开机即用设计，无需复杂调试，电池更换与充电分离机制提升任务连续性。</w:t>
      </w:r>
    </w:p>
    <w:p>
      <w:pPr>
        <w:pStyle w:val="61"/>
        <w:bidi w:val="0"/>
      </w:pPr>
      <w:r>
        <w:t>超长任务续航：单次持续干扰≥30 分钟，纯侦测模式续航≥6 小时，支持电池快速插拔更换，满足高强度作业需求。</w:t>
      </w:r>
    </w:p>
    <w:tbl>
      <w:tblPr>
        <w:tblStyle w:val="28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332"/>
        <w:gridCol w:w="6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32" w:type="dxa"/>
            <w:gridSpan w:val="2"/>
          </w:tcPr>
          <w:p>
            <w:pPr>
              <w:pStyle w:val="65"/>
              <w:bidi w:val="0"/>
            </w:pPr>
            <w:r>
              <w:t>侦测单元性能参数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参数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侦测频段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2.4G、5.8G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侦测模式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报文解析 / 数字图传侦测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侦测机型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协议解析：大疆 O2/O3/O4 飞控协议机型、国标报文；数字图传侦测：使用 2.4G/5.8G 频段的常见消费级无人机机型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侦测距离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≥1km（通视环境，环境和机型不同产生差异）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工作时间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持续侦测时间≥6h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32" w:type="dxa"/>
            <w:gridSpan w:val="2"/>
          </w:tcPr>
          <w:p>
            <w:pPr>
              <w:pStyle w:val="65"/>
              <w:bidi w:val="0"/>
            </w:pPr>
            <w:r>
              <w:t>干扰单元性能参数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拦截距离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≥1km（通视环境，环境和机型不同产生差异）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干通比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精灵 4 10:1、御 2 10:1、御 3 1.5:1（通视环境）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干扰频段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900MHz、1.5GHz、2.4GHz、5.2GHz、5.8GHz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工作时间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持续不间断干扰≥30min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辐射波束角度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≥30°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干扰方向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定向式干扰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32" w:type="dxa"/>
            <w:gridSpan w:val="2"/>
          </w:tcPr>
          <w:p>
            <w:pPr>
              <w:pStyle w:val="65"/>
              <w:bidi w:val="0"/>
            </w:pPr>
            <w:r>
              <w:t>整机性能参数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供电方式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快速插拔锂电池（电池可更换）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显示方式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液晶显示屏：显示设备状态、电池状态、工作模式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工作模式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具备强制返航、自动迫降、迫降增强、返航增强功能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整机功耗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≤320W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防护等级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IP65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工作温度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-20℃~55℃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重量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≤7kg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充电电压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DC29.4V/5A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充电时长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0-100%：2h；0-95%：1.5h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32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尺寸</w:t>
            </w:r>
          </w:p>
        </w:tc>
        <w:tc>
          <w:tcPr>
            <w:tcW w:w="6200" w:type="dxa"/>
          </w:tcPr>
          <w:p>
            <w:pPr>
              <w:pStyle w:val="76"/>
              <w:bidi w:val="0"/>
            </w:pPr>
            <w:r>
              <w:rPr>
                <w:lang w:val="en-US" w:eastAsia="zh-CN"/>
              </w:rPr>
              <w:t>LWH：880mm330mm99.5mm(±2mm)</w:t>
            </w:r>
          </w:p>
        </w:tc>
      </w:tr>
    </w:tbl>
    <w:p>
      <w:pPr>
        <w:ind w:left="0" w:leftChars="0" w:firstLine="0" w:firstLineChars="0"/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" wne:acdName="acd0" wne:fciIndexBasedOn="0065"/>
    <wne:acd wne:argValue="AgAxAKd+B2iYmA==" wne:acdName="acd1" wne:fciIndexBasedOn="0065"/>
    <wne:acd wne:argValue="AgAyAKd+B2iYmA==" wne:acdName="acd2" wne:fciIndexBasedOn="0065"/>
    <wne:acd wne:argValue="AgAzAKd+B2iYmA==" wne:acdName="acd3" wne:fciIndexBasedOn="0065"/>
    <wne:acd wne:argValue="AgA0AKd+B2iYmA==" wne:acdName="acd4" wne:fciIndexBasedOn="0065"/>
    <wne:acd wne:argValue="AgBja4dlNQCnfg==" wne:acdName="acd5" wne:fciIndexBasedOn="0065"/>
    <wne:acd wne:argValue="AgBja4dlNgCnfg==" wne:acdName="acd6" wne:fciIndexBasedOn="0065"/>
    <wne:acd wne:argValue="AgBoiJiYMQA=" wne:acdName="acd7" wne:fciIndexBasedOn="0065"/>
    <wne:acd wne:argValue="AgDCUwOAh2Uuc0EAbAB0ACsAYwA=" wne:acdName="acd8" wne:fciIndexBasedOn="0065"/>
    <wne:acd wne:argValue="AgAme/dTMQA=" wne:acdName="acd9" wne:fciIndexBasedOn="0065"/>
    <wne:acd wne:argValue="AgBoiDxo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" wne:acdName="acd13" wne:fciIndexBasedOn="0065"/>
    <wne:acd wne:argValue="AgBja4dlRVwtTg==" wne:acdName="acd14" wne:fciIndexBasedOn="0065"/>
    <wne:acd wne:argValue="AQAAAAAA" wne:acdName="acd15" wne:fciIndexBasedOn="0065"/>
    <wne:acd wne:argValue="AgAme/dTMgA=" wne:acdName="acd16" wne:fciIndexBasedOn="0065"/>
    <wne:acd wne:argValue="AgAme/dT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仿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34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ind w:left="0" w:leftChars="0" w:firstLine="0" w:firstLineChars="0"/>
      <w:jc w:val="left"/>
      <w:rPr>
        <w:sz w:val="16"/>
        <w:szCs w:val="16"/>
      </w:rPr>
    </w:pPr>
    <w:r>
      <w:rPr>
        <w:rFonts w:hint="eastAsia"/>
      </w:rPr>
      <w:t xml:space="preserve">    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699770" cy="421005"/>
          <wp:effectExtent l="0" t="0" r="5080" b="17145"/>
          <wp:docPr id="1" name="图片 1" descr="公司透明logo（小尺寸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公司透明logo（小尺寸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770" cy="421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sz w:val="16"/>
        <w:szCs w:val="16"/>
      </w:rPr>
      <w:t xml:space="preserve">                            </w:t>
    </w:r>
  </w:p>
  <w:p>
    <w:pPr>
      <w:pStyle w:val="18"/>
      <w:pBdr>
        <w:bottom w:val="none" w:color="auto" w:sz="0" w:space="1"/>
      </w:pBdr>
      <w:ind w:firstLine="36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2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4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1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9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8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9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5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70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1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7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185E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82F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290E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567A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1EA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B7383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4766C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1D3E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6B36A9"/>
    <w:rsid w:val="01F23A22"/>
    <w:rsid w:val="028D1EB2"/>
    <w:rsid w:val="02C046C4"/>
    <w:rsid w:val="030E3B2F"/>
    <w:rsid w:val="03376BF8"/>
    <w:rsid w:val="034A032F"/>
    <w:rsid w:val="03A77AE9"/>
    <w:rsid w:val="03D2789A"/>
    <w:rsid w:val="03DE6861"/>
    <w:rsid w:val="04703039"/>
    <w:rsid w:val="04742AD7"/>
    <w:rsid w:val="04757A63"/>
    <w:rsid w:val="04767849"/>
    <w:rsid w:val="04E72612"/>
    <w:rsid w:val="053101BA"/>
    <w:rsid w:val="05FC2524"/>
    <w:rsid w:val="05FD1766"/>
    <w:rsid w:val="066141C6"/>
    <w:rsid w:val="067D4421"/>
    <w:rsid w:val="0693012D"/>
    <w:rsid w:val="06AC42A1"/>
    <w:rsid w:val="06AC50FE"/>
    <w:rsid w:val="06CE0798"/>
    <w:rsid w:val="06FF60E1"/>
    <w:rsid w:val="0707384B"/>
    <w:rsid w:val="07126CD1"/>
    <w:rsid w:val="07333676"/>
    <w:rsid w:val="07425914"/>
    <w:rsid w:val="0761180B"/>
    <w:rsid w:val="076F2E66"/>
    <w:rsid w:val="077456F5"/>
    <w:rsid w:val="078B4BB1"/>
    <w:rsid w:val="079400C9"/>
    <w:rsid w:val="07C13549"/>
    <w:rsid w:val="07C91A41"/>
    <w:rsid w:val="07E749BD"/>
    <w:rsid w:val="08085791"/>
    <w:rsid w:val="08517352"/>
    <w:rsid w:val="087F7CD6"/>
    <w:rsid w:val="08833FD3"/>
    <w:rsid w:val="088E079F"/>
    <w:rsid w:val="08C23773"/>
    <w:rsid w:val="0911244A"/>
    <w:rsid w:val="094E6DD6"/>
    <w:rsid w:val="0954291E"/>
    <w:rsid w:val="09755D05"/>
    <w:rsid w:val="09F12045"/>
    <w:rsid w:val="0A613B0C"/>
    <w:rsid w:val="0A833100"/>
    <w:rsid w:val="0AC548E3"/>
    <w:rsid w:val="0ADF0514"/>
    <w:rsid w:val="0B2851C9"/>
    <w:rsid w:val="0B6B34DE"/>
    <w:rsid w:val="0B6B6299"/>
    <w:rsid w:val="0BD2087D"/>
    <w:rsid w:val="0C233000"/>
    <w:rsid w:val="0C5F719F"/>
    <w:rsid w:val="0C6E7B1F"/>
    <w:rsid w:val="0CA05784"/>
    <w:rsid w:val="0CBA6F64"/>
    <w:rsid w:val="0CEA4E6D"/>
    <w:rsid w:val="0D423A44"/>
    <w:rsid w:val="0D6B58F5"/>
    <w:rsid w:val="0DA34AA8"/>
    <w:rsid w:val="0DB16126"/>
    <w:rsid w:val="0DB729CA"/>
    <w:rsid w:val="0DB9746D"/>
    <w:rsid w:val="0DBC2B59"/>
    <w:rsid w:val="0DE63293"/>
    <w:rsid w:val="0DEF2866"/>
    <w:rsid w:val="0DF34BC5"/>
    <w:rsid w:val="0E061210"/>
    <w:rsid w:val="0E1A6795"/>
    <w:rsid w:val="0EE534A3"/>
    <w:rsid w:val="0EEE1DB7"/>
    <w:rsid w:val="0F1C5A5A"/>
    <w:rsid w:val="0F271833"/>
    <w:rsid w:val="0F621498"/>
    <w:rsid w:val="0F85618D"/>
    <w:rsid w:val="10484D74"/>
    <w:rsid w:val="10760D27"/>
    <w:rsid w:val="108A66D9"/>
    <w:rsid w:val="10E24A35"/>
    <w:rsid w:val="10E70CDE"/>
    <w:rsid w:val="111B4E69"/>
    <w:rsid w:val="111E16AE"/>
    <w:rsid w:val="117D072B"/>
    <w:rsid w:val="11881C0E"/>
    <w:rsid w:val="11AB6FCE"/>
    <w:rsid w:val="11BB325C"/>
    <w:rsid w:val="11E01A6A"/>
    <w:rsid w:val="11ED51E3"/>
    <w:rsid w:val="120230AA"/>
    <w:rsid w:val="12A52E09"/>
    <w:rsid w:val="12E95F7E"/>
    <w:rsid w:val="139549CC"/>
    <w:rsid w:val="13D1413C"/>
    <w:rsid w:val="13E46A39"/>
    <w:rsid w:val="13EF045D"/>
    <w:rsid w:val="140E38F5"/>
    <w:rsid w:val="142477F4"/>
    <w:rsid w:val="14B359F7"/>
    <w:rsid w:val="14ED4087"/>
    <w:rsid w:val="151853D7"/>
    <w:rsid w:val="15261B76"/>
    <w:rsid w:val="155C6E24"/>
    <w:rsid w:val="15940A9D"/>
    <w:rsid w:val="1622290C"/>
    <w:rsid w:val="166F3295"/>
    <w:rsid w:val="1690672B"/>
    <w:rsid w:val="1696480A"/>
    <w:rsid w:val="16B37629"/>
    <w:rsid w:val="16CC0F53"/>
    <w:rsid w:val="16CC74AC"/>
    <w:rsid w:val="16DD1CAA"/>
    <w:rsid w:val="16ED632F"/>
    <w:rsid w:val="170E3474"/>
    <w:rsid w:val="171067D4"/>
    <w:rsid w:val="17190B6E"/>
    <w:rsid w:val="17550287"/>
    <w:rsid w:val="17691A67"/>
    <w:rsid w:val="17E7728B"/>
    <w:rsid w:val="17EC5F76"/>
    <w:rsid w:val="181264FD"/>
    <w:rsid w:val="18446AB7"/>
    <w:rsid w:val="18BD0621"/>
    <w:rsid w:val="18C103E7"/>
    <w:rsid w:val="19191C0D"/>
    <w:rsid w:val="191E2463"/>
    <w:rsid w:val="193B6D88"/>
    <w:rsid w:val="1956628B"/>
    <w:rsid w:val="19784F28"/>
    <w:rsid w:val="19893C54"/>
    <w:rsid w:val="19B456A8"/>
    <w:rsid w:val="19CD2A03"/>
    <w:rsid w:val="1A23346A"/>
    <w:rsid w:val="1A4226DC"/>
    <w:rsid w:val="1A57419D"/>
    <w:rsid w:val="1A5D6575"/>
    <w:rsid w:val="1B0D61A7"/>
    <w:rsid w:val="1B5A4936"/>
    <w:rsid w:val="1B633778"/>
    <w:rsid w:val="1BE91D0D"/>
    <w:rsid w:val="1C487F56"/>
    <w:rsid w:val="1C563D16"/>
    <w:rsid w:val="1C8D5EDA"/>
    <w:rsid w:val="1C935057"/>
    <w:rsid w:val="1CA22DD2"/>
    <w:rsid w:val="1CAB7E2E"/>
    <w:rsid w:val="1CB31BDC"/>
    <w:rsid w:val="1CC75104"/>
    <w:rsid w:val="1CFF214A"/>
    <w:rsid w:val="1CFF6D32"/>
    <w:rsid w:val="1D495445"/>
    <w:rsid w:val="1D864C87"/>
    <w:rsid w:val="1DA20E79"/>
    <w:rsid w:val="1DD36B55"/>
    <w:rsid w:val="1DF84FE5"/>
    <w:rsid w:val="1E291633"/>
    <w:rsid w:val="1E2B7C25"/>
    <w:rsid w:val="1ED10AE6"/>
    <w:rsid w:val="1EE31E32"/>
    <w:rsid w:val="1EF35BE7"/>
    <w:rsid w:val="1EFA4B8A"/>
    <w:rsid w:val="1F31165F"/>
    <w:rsid w:val="1F476840"/>
    <w:rsid w:val="1F4B11BC"/>
    <w:rsid w:val="1FAA4F0A"/>
    <w:rsid w:val="1FB9325C"/>
    <w:rsid w:val="1FD61130"/>
    <w:rsid w:val="1FD85680"/>
    <w:rsid w:val="2005532A"/>
    <w:rsid w:val="201724E8"/>
    <w:rsid w:val="20371ED5"/>
    <w:rsid w:val="2037671F"/>
    <w:rsid w:val="209E52A9"/>
    <w:rsid w:val="21060F76"/>
    <w:rsid w:val="214B452F"/>
    <w:rsid w:val="218B5452"/>
    <w:rsid w:val="219D2D8F"/>
    <w:rsid w:val="21DB203A"/>
    <w:rsid w:val="21F33D56"/>
    <w:rsid w:val="21F9656D"/>
    <w:rsid w:val="221D1DB5"/>
    <w:rsid w:val="22524CB3"/>
    <w:rsid w:val="225C2538"/>
    <w:rsid w:val="22787D84"/>
    <w:rsid w:val="227950C3"/>
    <w:rsid w:val="22900095"/>
    <w:rsid w:val="229C62FC"/>
    <w:rsid w:val="22F40D39"/>
    <w:rsid w:val="231815C9"/>
    <w:rsid w:val="236F68B7"/>
    <w:rsid w:val="23BA47C3"/>
    <w:rsid w:val="23F11FA5"/>
    <w:rsid w:val="243F0F82"/>
    <w:rsid w:val="24524208"/>
    <w:rsid w:val="245F00F5"/>
    <w:rsid w:val="248B6A97"/>
    <w:rsid w:val="24910A68"/>
    <w:rsid w:val="24E5561D"/>
    <w:rsid w:val="24E820F5"/>
    <w:rsid w:val="24EA6C6D"/>
    <w:rsid w:val="251527E5"/>
    <w:rsid w:val="25413F9E"/>
    <w:rsid w:val="25473006"/>
    <w:rsid w:val="25483AD3"/>
    <w:rsid w:val="25602F6A"/>
    <w:rsid w:val="25736F9E"/>
    <w:rsid w:val="2588382B"/>
    <w:rsid w:val="25A42303"/>
    <w:rsid w:val="25CA595E"/>
    <w:rsid w:val="25CE797B"/>
    <w:rsid w:val="25D02383"/>
    <w:rsid w:val="25DE1548"/>
    <w:rsid w:val="25F162D7"/>
    <w:rsid w:val="25F83CB0"/>
    <w:rsid w:val="26261FD7"/>
    <w:rsid w:val="262C3B85"/>
    <w:rsid w:val="262C4877"/>
    <w:rsid w:val="26485C02"/>
    <w:rsid w:val="26734901"/>
    <w:rsid w:val="26805233"/>
    <w:rsid w:val="2682007F"/>
    <w:rsid w:val="26BE07E2"/>
    <w:rsid w:val="27287392"/>
    <w:rsid w:val="27374BBE"/>
    <w:rsid w:val="273A2C95"/>
    <w:rsid w:val="27701C71"/>
    <w:rsid w:val="280E4EBC"/>
    <w:rsid w:val="2812359B"/>
    <w:rsid w:val="282C3FF6"/>
    <w:rsid w:val="28552EC2"/>
    <w:rsid w:val="285E3B8C"/>
    <w:rsid w:val="287B5AA5"/>
    <w:rsid w:val="28B0438F"/>
    <w:rsid w:val="28BA3F4C"/>
    <w:rsid w:val="2949647E"/>
    <w:rsid w:val="297B7E98"/>
    <w:rsid w:val="29A378BC"/>
    <w:rsid w:val="29A61302"/>
    <w:rsid w:val="29AB6C48"/>
    <w:rsid w:val="29D847E2"/>
    <w:rsid w:val="29DC306D"/>
    <w:rsid w:val="29E20AE4"/>
    <w:rsid w:val="2A1C0729"/>
    <w:rsid w:val="2A44456D"/>
    <w:rsid w:val="2A79336E"/>
    <w:rsid w:val="2AAD467D"/>
    <w:rsid w:val="2AFF7BCD"/>
    <w:rsid w:val="2B3C3242"/>
    <w:rsid w:val="2B3C6151"/>
    <w:rsid w:val="2B86568B"/>
    <w:rsid w:val="2B8E3AC4"/>
    <w:rsid w:val="2BDB21B3"/>
    <w:rsid w:val="2C3A2E40"/>
    <w:rsid w:val="2C5722D5"/>
    <w:rsid w:val="2CFE1F3C"/>
    <w:rsid w:val="2D212FA0"/>
    <w:rsid w:val="2D397708"/>
    <w:rsid w:val="2D557FA6"/>
    <w:rsid w:val="2D56047F"/>
    <w:rsid w:val="2D747844"/>
    <w:rsid w:val="2DBB3F3D"/>
    <w:rsid w:val="2DBE16B6"/>
    <w:rsid w:val="2E1F5741"/>
    <w:rsid w:val="2E200961"/>
    <w:rsid w:val="2E5146FE"/>
    <w:rsid w:val="2E7330B8"/>
    <w:rsid w:val="2EB4742E"/>
    <w:rsid w:val="2EBE45C5"/>
    <w:rsid w:val="2EDD6013"/>
    <w:rsid w:val="2EE83DC9"/>
    <w:rsid w:val="2EEE1680"/>
    <w:rsid w:val="2EF149BF"/>
    <w:rsid w:val="2F0B05D2"/>
    <w:rsid w:val="2FCF17A4"/>
    <w:rsid w:val="30521C61"/>
    <w:rsid w:val="305544E9"/>
    <w:rsid w:val="30722B44"/>
    <w:rsid w:val="3088529E"/>
    <w:rsid w:val="30CE6515"/>
    <w:rsid w:val="31823837"/>
    <w:rsid w:val="31A54F2B"/>
    <w:rsid w:val="31B256D9"/>
    <w:rsid w:val="31E9553A"/>
    <w:rsid w:val="32201475"/>
    <w:rsid w:val="32477D0C"/>
    <w:rsid w:val="32536598"/>
    <w:rsid w:val="32552589"/>
    <w:rsid w:val="325E6B33"/>
    <w:rsid w:val="3278513F"/>
    <w:rsid w:val="32C21A6F"/>
    <w:rsid w:val="32C40954"/>
    <w:rsid w:val="338B380B"/>
    <w:rsid w:val="340D29FB"/>
    <w:rsid w:val="34296CE0"/>
    <w:rsid w:val="34547799"/>
    <w:rsid w:val="346658A2"/>
    <w:rsid w:val="34901F1D"/>
    <w:rsid w:val="3496647D"/>
    <w:rsid w:val="34AE49CA"/>
    <w:rsid w:val="34EF7DE3"/>
    <w:rsid w:val="35675078"/>
    <w:rsid w:val="3572665D"/>
    <w:rsid w:val="3573265D"/>
    <w:rsid w:val="357B5217"/>
    <w:rsid w:val="35B803B1"/>
    <w:rsid w:val="36063A01"/>
    <w:rsid w:val="362372C5"/>
    <w:rsid w:val="364A3673"/>
    <w:rsid w:val="36C602AF"/>
    <w:rsid w:val="36D627E6"/>
    <w:rsid w:val="37AC5545"/>
    <w:rsid w:val="37D4087D"/>
    <w:rsid w:val="38107078"/>
    <w:rsid w:val="38274D69"/>
    <w:rsid w:val="38432522"/>
    <w:rsid w:val="38E0579F"/>
    <w:rsid w:val="39546873"/>
    <w:rsid w:val="39554521"/>
    <w:rsid w:val="395D4C39"/>
    <w:rsid w:val="39B87178"/>
    <w:rsid w:val="39C05C0D"/>
    <w:rsid w:val="39CC136D"/>
    <w:rsid w:val="3A104D72"/>
    <w:rsid w:val="3A216CD0"/>
    <w:rsid w:val="3A36322A"/>
    <w:rsid w:val="3A392893"/>
    <w:rsid w:val="3A404F1C"/>
    <w:rsid w:val="3AA43016"/>
    <w:rsid w:val="3ABF0046"/>
    <w:rsid w:val="3AC82116"/>
    <w:rsid w:val="3B0A258D"/>
    <w:rsid w:val="3B0B21C9"/>
    <w:rsid w:val="3B3B0B27"/>
    <w:rsid w:val="3B3E208A"/>
    <w:rsid w:val="3B86140B"/>
    <w:rsid w:val="3BA21608"/>
    <w:rsid w:val="3BB16195"/>
    <w:rsid w:val="3BCF17B2"/>
    <w:rsid w:val="3C0A3B72"/>
    <w:rsid w:val="3C4A2085"/>
    <w:rsid w:val="3C63011D"/>
    <w:rsid w:val="3C7A7FA8"/>
    <w:rsid w:val="3CC60F3A"/>
    <w:rsid w:val="3CF25516"/>
    <w:rsid w:val="3DB611A5"/>
    <w:rsid w:val="3DC0018C"/>
    <w:rsid w:val="3DDC69B0"/>
    <w:rsid w:val="3DE3448C"/>
    <w:rsid w:val="3E2D59A1"/>
    <w:rsid w:val="3E6A1D2D"/>
    <w:rsid w:val="3E830167"/>
    <w:rsid w:val="3EBC30A4"/>
    <w:rsid w:val="3ED407DA"/>
    <w:rsid w:val="3F29024D"/>
    <w:rsid w:val="3F531465"/>
    <w:rsid w:val="3F534098"/>
    <w:rsid w:val="3F8816CF"/>
    <w:rsid w:val="3FA46FE0"/>
    <w:rsid w:val="3FC315FD"/>
    <w:rsid w:val="3FC608A0"/>
    <w:rsid w:val="3FDD626B"/>
    <w:rsid w:val="400D42CC"/>
    <w:rsid w:val="400D62F3"/>
    <w:rsid w:val="402275AF"/>
    <w:rsid w:val="402F7C49"/>
    <w:rsid w:val="40892650"/>
    <w:rsid w:val="409C7786"/>
    <w:rsid w:val="4122173A"/>
    <w:rsid w:val="413968EE"/>
    <w:rsid w:val="416F4E6C"/>
    <w:rsid w:val="41761543"/>
    <w:rsid w:val="419777DF"/>
    <w:rsid w:val="41B249E0"/>
    <w:rsid w:val="41D36894"/>
    <w:rsid w:val="42037411"/>
    <w:rsid w:val="42136E7E"/>
    <w:rsid w:val="42180354"/>
    <w:rsid w:val="423D40BA"/>
    <w:rsid w:val="42453993"/>
    <w:rsid w:val="42466BB8"/>
    <w:rsid w:val="42497BC2"/>
    <w:rsid w:val="427461D4"/>
    <w:rsid w:val="42982C26"/>
    <w:rsid w:val="42F27AA2"/>
    <w:rsid w:val="42FA332D"/>
    <w:rsid w:val="430717BB"/>
    <w:rsid w:val="43082FAF"/>
    <w:rsid w:val="432D17D7"/>
    <w:rsid w:val="43332955"/>
    <w:rsid w:val="435B78BC"/>
    <w:rsid w:val="438D3648"/>
    <w:rsid w:val="439E6CF0"/>
    <w:rsid w:val="43C727EC"/>
    <w:rsid w:val="44073B5A"/>
    <w:rsid w:val="443705EB"/>
    <w:rsid w:val="44597B3E"/>
    <w:rsid w:val="44CD700E"/>
    <w:rsid w:val="44D8792E"/>
    <w:rsid w:val="44FA085E"/>
    <w:rsid w:val="45420B07"/>
    <w:rsid w:val="45D82595"/>
    <w:rsid w:val="461A76A7"/>
    <w:rsid w:val="46412ED4"/>
    <w:rsid w:val="4654702E"/>
    <w:rsid w:val="46734652"/>
    <w:rsid w:val="467A3136"/>
    <w:rsid w:val="46A52D2D"/>
    <w:rsid w:val="46C624CB"/>
    <w:rsid w:val="46E91146"/>
    <w:rsid w:val="476C52CA"/>
    <w:rsid w:val="47950E31"/>
    <w:rsid w:val="47C20A34"/>
    <w:rsid w:val="47C72456"/>
    <w:rsid w:val="47DC19C6"/>
    <w:rsid w:val="483A069A"/>
    <w:rsid w:val="4884010F"/>
    <w:rsid w:val="48A3515D"/>
    <w:rsid w:val="48AC3846"/>
    <w:rsid w:val="48B565C3"/>
    <w:rsid w:val="48FE1712"/>
    <w:rsid w:val="494C6BCC"/>
    <w:rsid w:val="495033D6"/>
    <w:rsid w:val="49564E69"/>
    <w:rsid w:val="497845C6"/>
    <w:rsid w:val="49E34DA0"/>
    <w:rsid w:val="4A315B3C"/>
    <w:rsid w:val="4A3A3DFB"/>
    <w:rsid w:val="4A411DDD"/>
    <w:rsid w:val="4A4350AB"/>
    <w:rsid w:val="4A5F5718"/>
    <w:rsid w:val="4A965285"/>
    <w:rsid w:val="4AE0160C"/>
    <w:rsid w:val="4B0501D8"/>
    <w:rsid w:val="4B1D0F68"/>
    <w:rsid w:val="4B334932"/>
    <w:rsid w:val="4B492D3A"/>
    <w:rsid w:val="4B5B2B85"/>
    <w:rsid w:val="4B5C3CAD"/>
    <w:rsid w:val="4B8E32ED"/>
    <w:rsid w:val="4BFE527D"/>
    <w:rsid w:val="4C261872"/>
    <w:rsid w:val="4C3F13C6"/>
    <w:rsid w:val="4C596688"/>
    <w:rsid w:val="4C640917"/>
    <w:rsid w:val="4C74738E"/>
    <w:rsid w:val="4C811DAA"/>
    <w:rsid w:val="4CDF793A"/>
    <w:rsid w:val="4CED3992"/>
    <w:rsid w:val="4D347D9D"/>
    <w:rsid w:val="4D385E0D"/>
    <w:rsid w:val="4D3D6477"/>
    <w:rsid w:val="4D8847EA"/>
    <w:rsid w:val="4D8D1DD3"/>
    <w:rsid w:val="4D972159"/>
    <w:rsid w:val="4DDC3DD4"/>
    <w:rsid w:val="4DE3112D"/>
    <w:rsid w:val="4DE44A80"/>
    <w:rsid w:val="4DF850D3"/>
    <w:rsid w:val="4E1B039C"/>
    <w:rsid w:val="4E296718"/>
    <w:rsid w:val="4E3A48C5"/>
    <w:rsid w:val="4E4E5FE7"/>
    <w:rsid w:val="4E60329C"/>
    <w:rsid w:val="4E796AE6"/>
    <w:rsid w:val="4EAC31F8"/>
    <w:rsid w:val="4F413538"/>
    <w:rsid w:val="4F416A88"/>
    <w:rsid w:val="4F895870"/>
    <w:rsid w:val="4F9661E2"/>
    <w:rsid w:val="4FFA63E8"/>
    <w:rsid w:val="50130DBA"/>
    <w:rsid w:val="50254388"/>
    <w:rsid w:val="5057473D"/>
    <w:rsid w:val="506C5943"/>
    <w:rsid w:val="50B46038"/>
    <w:rsid w:val="50BB19B1"/>
    <w:rsid w:val="50D256D9"/>
    <w:rsid w:val="50E437E5"/>
    <w:rsid w:val="50F9032F"/>
    <w:rsid w:val="50FB6A7A"/>
    <w:rsid w:val="512D5239"/>
    <w:rsid w:val="51A5428D"/>
    <w:rsid w:val="51AA62D7"/>
    <w:rsid w:val="51DC1F17"/>
    <w:rsid w:val="51E46757"/>
    <w:rsid w:val="51F27657"/>
    <w:rsid w:val="521A5E6E"/>
    <w:rsid w:val="526136A3"/>
    <w:rsid w:val="528027FF"/>
    <w:rsid w:val="52AD6BC8"/>
    <w:rsid w:val="5303670F"/>
    <w:rsid w:val="53312264"/>
    <w:rsid w:val="539B374C"/>
    <w:rsid w:val="53A20A73"/>
    <w:rsid w:val="53AE7C61"/>
    <w:rsid w:val="53AF67B8"/>
    <w:rsid w:val="53F224D7"/>
    <w:rsid w:val="54751FBC"/>
    <w:rsid w:val="54BB3BAA"/>
    <w:rsid w:val="54EE203B"/>
    <w:rsid w:val="55221044"/>
    <w:rsid w:val="552F2E38"/>
    <w:rsid w:val="5532171E"/>
    <w:rsid w:val="55830C7B"/>
    <w:rsid w:val="55B51AE6"/>
    <w:rsid w:val="55BE1066"/>
    <w:rsid w:val="55D1126E"/>
    <w:rsid w:val="55DB773B"/>
    <w:rsid w:val="55F74ACD"/>
    <w:rsid w:val="562F3504"/>
    <w:rsid w:val="56636665"/>
    <w:rsid w:val="56C84325"/>
    <w:rsid w:val="572039F6"/>
    <w:rsid w:val="57502D3F"/>
    <w:rsid w:val="579A3CE3"/>
    <w:rsid w:val="579E2536"/>
    <w:rsid w:val="57A10BD6"/>
    <w:rsid w:val="57BF1171"/>
    <w:rsid w:val="57D32DC7"/>
    <w:rsid w:val="583862D2"/>
    <w:rsid w:val="5848316F"/>
    <w:rsid w:val="588D262E"/>
    <w:rsid w:val="589D4805"/>
    <w:rsid w:val="58D675C3"/>
    <w:rsid w:val="58DD6999"/>
    <w:rsid w:val="5917704B"/>
    <w:rsid w:val="5976231E"/>
    <w:rsid w:val="59840C2D"/>
    <w:rsid w:val="59F32B15"/>
    <w:rsid w:val="5A135DF5"/>
    <w:rsid w:val="5A47607C"/>
    <w:rsid w:val="5AA7134E"/>
    <w:rsid w:val="5ABC1FA0"/>
    <w:rsid w:val="5ABF7A09"/>
    <w:rsid w:val="5AE0663C"/>
    <w:rsid w:val="5B0D1817"/>
    <w:rsid w:val="5B2133DE"/>
    <w:rsid w:val="5B4453AA"/>
    <w:rsid w:val="5B7D60FC"/>
    <w:rsid w:val="5BD013E0"/>
    <w:rsid w:val="5C1A5E5C"/>
    <w:rsid w:val="5C560A3E"/>
    <w:rsid w:val="5C863B7A"/>
    <w:rsid w:val="5CF70CC7"/>
    <w:rsid w:val="5D19334B"/>
    <w:rsid w:val="5D2E006B"/>
    <w:rsid w:val="5D661FF1"/>
    <w:rsid w:val="5D7C48B1"/>
    <w:rsid w:val="5DAA756F"/>
    <w:rsid w:val="5E23469F"/>
    <w:rsid w:val="5E3679D2"/>
    <w:rsid w:val="5E386BCA"/>
    <w:rsid w:val="5E3A0028"/>
    <w:rsid w:val="5EAE398E"/>
    <w:rsid w:val="5ED34E2B"/>
    <w:rsid w:val="5F1219CC"/>
    <w:rsid w:val="5F1539F5"/>
    <w:rsid w:val="5F2204AE"/>
    <w:rsid w:val="5F5013E0"/>
    <w:rsid w:val="5F622CFD"/>
    <w:rsid w:val="5F962A23"/>
    <w:rsid w:val="5FF31395"/>
    <w:rsid w:val="5FFB0021"/>
    <w:rsid w:val="6008414D"/>
    <w:rsid w:val="608F3369"/>
    <w:rsid w:val="609045BD"/>
    <w:rsid w:val="60A614DE"/>
    <w:rsid w:val="60F81D85"/>
    <w:rsid w:val="61002900"/>
    <w:rsid w:val="611A437A"/>
    <w:rsid w:val="6120127D"/>
    <w:rsid w:val="615362FE"/>
    <w:rsid w:val="61874839"/>
    <w:rsid w:val="618B18F1"/>
    <w:rsid w:val="61CB6E84"/>
    <w:rsid w:val="62120D30"/>
    <w:rsid w:val="62371697"/>
    <w:rsid w:val="624647A9"/>
    <w:rsid w:val="625A3077"/>
    <w:rsid w:val="62754049"/>
    <w:rsid w:val="627C1419"/>
    <w:rsid w:val="62866B6B"/>
    <w:rsid w:val="6295434E"/>
    <w:rsid w:val="629648F5"/>
    <w:rsid w:val="62A56B53"/>
    <w:rsid w:val="62D113F0"/>
    <w:rsid w:val="62DA11C1"/>
    <w:rsid w:val="6300381C"/>
    <w:rsid w:val="636A2922"/>
    <w:rsid w:val="63D15F7F"/>
    <w:rsid w:val="63DB0B9A"/>
    <w:rsid w:val="64221F80"/>
    <w:rsid w:val="644A1AC3"/>
    <w:rsid w:val="64530BA9"/>
    <w:rsid w:val="64834A86"/>
    <w:rsid w:val="649F58D0"/>
    <w:rsid w:val="64CC3B13"/>
    <w:rsid w:val="64D67C53"/>
    <w:rsid w:val="65057059"/>
    <w:rsid w:val="653F29A1"/>
    <w:rsid w:val="654B57EE"/>
    <w:rsid w:val="656B0D15"/>
    <w:rsid w:val="656C67E9"/>
    <w:rsid w:val="65E20BF1"/>
    <w:rsid w:val="660D447B"/>
    <w:rsid w:val="666765A2"/>
    <w:rsid w:val="669752F5"/>
    <w:rsid w:val="669A41C4"/>
    <w:rsid w:val="66BF54E5"/>
    <w:rsid w:val="674C55E4"/>
    <w:rsid w:val="67591D57"/>
    <w:rsid w:val="679C2554"/>
    <w:rsid w:val="67A5118F"/>
    <w:rsid w:val="67AB760F"/>
    <w:rsid w:val="67B90601"/>
    <w:rsid w:val="67CE5C81"/>
    <w:rsid w:val="67EE6600"/>
    <w:rsid w:val="67FF1A24"/>
    <w:rsid w:val="681475E2"/>
    <w:rsid w:val="683C50AE"/>
    <w:rsid w:val="6856228A"/>
    <w:rsid w:val="686D79BE"/>
    <w:rsid w:val="690538D6"/>
    <w:rsid w:val="69362837"/>
    <w:rsid w:val="696E7E9E"/>
    <w:rsid w:val="69A12A72"/>
    <w:rsid w:val="69F75CE2"/>
    <w:rsid w:val="6A256A50"/>
    <w:rsid w:val="6A831FAD"/>
    <w:rsid w:val="6ACD2CF6"/>
    <w:rsid w:val="6B030C3A"/>
    <w:rsid w:val="6B3371B9"/>
    <w:rsid w:val="6B39651F"/>
    <w:rsid w:val="6B876FF1"/>
    <w:rsid w:val="6BEF7535"/>
    <w:rsid w:val="6BFC7B1C"/>
    <w:rsid w:val="6C6F263D"/>
    <w:rsid w:val="6CA6014D"/>
    <w:rsid w:val="6CC43FFD"/>
    <w:rsid w:val="6CE8438F"/>
    <w:rsid w:val="6D070EDA"/>
    <w:rsid w:val="6D075B65"/>
    <w:rsid w:val="6D991130"/>
    <w:rsid w:val="6DD7044D"/>
    <w:rsid w:val="6DE04022"/>
    <w:rsid w:val="6E2A289D"/>
    <w:rsid w:val="6E367B9F"/>
    <w:rsid w:val="6E4E2803"/>
    <w:rsid w:val="6E5820DA"/>
    <w:rsid w:val="6E6009DC"/>
    <w:rsid w:val="6E6C7C8C"/>
    <w:rsid w:val="6E9C20B5"/>
    <w:rsid w:val="6ED92BFA"/>
    <w:rsid w:val="6ED93FD1"/>
    <w:rsid w:val="6EE77786"/>
    <w:rsid w:val="6EED515B"/>
    <w:rsid w:val="6F154AE9"/>
    <w:rsid w:val="6F31054B"/>
    <w:rsid w:val="6F9B0F81"/>
    <w:rsid w:val="701123FF"/>
    <w:rsid w:val="70E017CB"/>
    <w:rsid w:val="70F23524"/>
    <w:rsid w:val="7101772C"/>
    <w:rsid w:val="71165043"/>
    <w:rsid w:val="71176408"/>
    <w:rsid w:val="713037FB"/>
    <w:rsid w:val="71531C06"/>
    <w:rsid w:val="71B13DD7"/>
    <w:rsid w:val="71C9744D"/>
    <w:rsid w:val="71F12F01"/>
    <w:rsid w:val="72051E62"/>
    <w:rsid w:val="723A5B93"/>
    <w:rsid w:val="724C698D"/>
    <w:rsid w:val="72913BB9"/>
    <w:rsid w:val="72980242"/>
    <w:rsid w:val="72C47F54"/>
    <w:rsid w:val="72D215C8"/>
    <w:rsid w:val="730D2DC7"/>
    <w:rsid w:val="73A9102E"/>
    <w:rsid w:val="73CB263F"/>
    <w:rsid w:val="73F27E9D"/>
    <w:rsid w:val="73FB2419"/>
    <w:rsid w:val="7426566E"/>
    <w:rsid w:val="74296CF1"/>
    <w:rsid w:val="742E76D4"/>
    <w:rsid w:val="74771224"/>
    <w:rsid w:val="74821E40"/>
    <w:rsid w:val="74DE123A"/>
    <w:rsid w:val="74E50D42"/>
    <w:rsid w:val="74E522C7"/>
    <w:rsid w:val="74EA4745"/>
    <w:rsid w:val="74F578D5"/>
    <w:rsid w:val="750F2C90"/>
    <w:rsid w:val="752A17AB"/>
    <w:rsid w:val="75761BC8"/>
    <w:rsid w:val="75921F5C"/>
    <w:rsid w:val="7597629A"/>
    <w:rsid w:val="75A042C8"/>
    <w:rsid w:val="75A3783B"/>
    <w:rsid w:val="76032DDA"/>
    <w:rsid w:val="760363EB"/>
    <w:rsid w:val="76040AEF"/>
    <w:rsid w:val="761E5F1E"/>
    <w:rsid w:val="768874AD"/>
    <w:rsid w:val="768F54EE"/>
    <w:rsid w:val="768F619C"/>
    <w:rsid w:val="76AA7C98"/>
    <w:rsid w:val="76F862B3"/>
    <w:rsid w:val="770F58D3"/>
    <w:rsid w:val="77216B07"/>
    <w:rsid w:val="77290AD1"/>
    <w:rsid w:val="772B55A4"/>
    <w:rsid w:val="775E5CBF"/>
    <w:rsid w:val="77703C3E"/>
    <w:rsid w:val="77AF19A9"/>
    <w:rsid w:val="77B52754"/>
    <w:rsid w:val="77BE0871"/>
    <w:rsid w:val="77CD2200"/>
    <w:rsid w:val="77D057A3"/>
    <w:rsid w:val="781A125E"/>
    <w:rsid w:val="78686D4D"/>
    <w:rsid w:val="78706A41"/>
    <w:rsid w:val="787E18FA"/>
    <w:rsid w:val="78926EA4"/>
    <w:rsid w:val="78DC24F6"/>
    <w:rsid w:val="78E03B43"/>
    <w:rsid w:val="78E50E43"/>
    <w:rsid w:val="78F3562C"/>
    <w:rsid w:val="794D71F9"/>
    <w:rsid w:val="79790185"/>
    <w:rsid w:val="79856BF1"/>
    <w:rsid w:val="798C38EC"/>
    <w:rsid w:val="79DC1146"/>
    <w:rsid w:val="7A4B4F93"/>
    <w:rsid w:val="7A612760"/>
    <w:rsid w:val="7A6C19C9"/>
    <w:rsid w:val="7AB251D1"/>
    <w:rsid w:val="7AB83AE2"/>
    <w:rsid w:val="7B320671"/>
    <w:rsid w:val="7B6C3698"/>
    <w:rsid w:val="7B867E3D"/>
    <w:rsid w:val="7BC435A5"/>
    <w:rsid w:val="7C4473F2"/>
    <w:rsid w:val="7C4C7F08"/>
    <w:rsid w:val="7C6D32A8"/>
    <w:rsid w:val="7C6D49C8"/>
    <w:rsid w:val="7C894407"/>
    <w:rsid w:val="7CA56E88"/>
    <w:rsid w:val="7CD663E0"/>
    <w:rsid w:val="7D34029C"/>
    <w:rsid w:val="7D4308A0"/>
    <w:rsid w:val="7D9558DF"/>
    <w:rsid w:val="7D9B6E4C"/>
    <w:rsid w:val="7DE26F7F"/>
    <w:rsid w:val="7E5F4C6C"/>
    <w:rsid w:val="7E96579F"/>
    <w:rsid w:val="7EA0465D"/>
    <w:rsid w:val="7EB90364"/>
    <w:rsid w:val="7EF71630"/>
    <w:rsid w:val="7F263B24"/>
    <w:rsid w:val="7F3B5AE5"/>
    <w:rsid w:val="7FBD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9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7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8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6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"/>
    <w:basedOn w:val="7"/>
    <w:next w:val="1"/>
    <w:link w:val="54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"/>
    <w:basedOn w:val="3"/>
    <w:link w:val="52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1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5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8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9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6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Emphasis"/>
    <w:basedOn w:val="29"/>
    <w:qFormat/>
    <w:uiPriority w:val="20"/>
    <w:rPr>
      <w:i/>
    </w:rPr>
  </w:style>
  <w:style w:type="character" w:styleId="34">
    <w:name w:val="Hyperlink"/>
    <w:unhideWhenUsed/>
    <w:qFormat/>
    <w:uiPriority w:val="99"/>
    <w:rPr>
      <w:color w:val="0563C1"/>
      <w:u w:val="single"/>
    </w:rPr>
  </w:style>
  <w:style w:type="character" w:styleId="35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6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7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8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9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40">
    <w:name w:val="图（居中）"/>
    <w:basedOn w:val="1"/>
    <w:link w:val="41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1">
    <w:name w:val="图（居中）F2 字符"/>
    <w:link w:val="40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2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3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4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6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7">
    <w:name w:val="No Spacing"/>
    <w:link w:val="48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8">
    <w:name w:val="无间隔 字符"/>
    <w:link w:val="47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9">
    <w:name w:val="正文文本 2 字符"/>
    <w:link w:val="24"/>
    <w:qFormat/>
    <w:uiPriority w:val="99"/>
    <w:rPr>
      <w:rFonts w:eastAsia="仿宋"/>
      <w:sz w:val="28"/>
    </w:rPr>
  </w:style>
  <w:style w:type="paragraph" w:styleId="50">
    <w:name w:val="List Paragraph"/>
    <w:basedOn w:val="1"/>
    <w:link w:val="63"/>
    <w:qFormat/>
    <w:uiPriority w:val="34"/>
    <w:pPr>
      <w:ind w:firstLine="420"/>
    </w:pPr>
  </w:style>
  <w:style w:type="paragraph" w:customStyle="1" w:styleId="51">
    <w:name w:val="1级标题"/>
    <w:basedOn w:val="3"/>
    <w:link w:val="53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2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3">
    <w:name w:val="1级标题Alt+1 字符"/>
    <w:link w:val="51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4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5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6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7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8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9">
    <w:name w:val="4级标题"/>
    <w:basedOn w:val="6"/>
    <w:link w:val="60"/>
    <w:qFormat/>
    <w:uiPriority w:val="0"/>
    <w:pPr>
      <w:numPr>
        <w:ilvl w:val="3"/>
      </w:numPr>
      <w:outlineLvl w:val="3"/>
    </w:pPr>
  </w:style>
  <w:style w:type="character" w:customStyle="1" w:styleId="60">
    <w:name w:val="4级标题Alt+4 字符"/>
    <w:link w:val="59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1">
    <w:name w:val="符号1"/>
    <w:basedOn w:val="50"/>
    <w:link w:val="64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2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3">
    <w:name w:val="列出段落 字符"/>
    <w:link w:val="50"/>
    <w:qFormat/>
    <w:uiPriority w:val="34"/>
    <w:rPr>
      <w:rFonts w:ascii="Times New Roman" w:hAnsi="Times New Roman" w:eastAsia="宋体"/>
      <w:sz w:val="28"/>
    </w:rPr>
  </w:style>
  <w:style w:type="character" w:customStyle="1" w:styleId="64">
    <w:name w:val="符号1Alt+F 字符"/>
    <w:link w:val="61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5">
    <w:name w:val="表题1"/>
    <w:basedOn w:val="66"/>
    <w:qFormat/>
    <w:uiPriority w:val="0"/>
    <w:pPr>
      <w:keepNext/>
    </w:pPr>
    <w:rPr>
      <w:b/>
      <w:sz w:val="24"/>
      <w:szCs w:val="24"/>
    </w:rPr>
  </w:style>
  <w:style w:type="paragraph" w:customStyle="1" w:styleId="66">
    <w:name w:val="图题"/>
    <w:basedOn w:val="1"/>
    <w:next w:val="1"/>
    <w:link w:val="67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7">
    <w:name w:val="图题Alt+T 字符"/>
    <w:link w:val="66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8">
    <w:name w:val="表题"/>
    <w:basedOn w:val="66"/>
    <w:link w:val="69"/>
    <w:qFormat/>
    <w:uiPriority w:val="0"/>
    <w:pPr>
      <w:keepNext/>
    </w:pPr>
  </w:style>
  <w:style w:type="character" w:customStyle="1" w:styleId="69">
    <w:name w:val="表题 字符"/>
    <w:basedOn w:val="67"/>
    <w:link w:val="68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70">
    <w:name w:val="符号删"/>
    <w:basedOn w:val="61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1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2">
    <w:name w:val="报告正文 Char"/>
    <w:link w:val="73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3">
    <w:name w:val="报告正文"/>
    <w:basedOn w:val="1"/>
    <w:link w:val="72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4">
    <w:name w:val="符号3"/>
    <w:basedOn w:val="50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5">
    <w:name w:val="符号2"/>
    <w:basedOn w:val="50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6">
    <w:name w:val="表格"/>
    <w:basedOn w:val="66"/>
    <w:qFormat/>
    <w:uiPriority w:val="0"/>
    <w:pPr>
      <w:spacing w:line="240" w:lineRule="auto"/>
    </w:pPr>
    <w:rPr>
      <w:sz w:val="24"/>
    </w:rPr>
  </w:style>
  <w:style w:type="paragraph" w:customStyle="1" w:styleId="77">
    <w:name w:val="参考文献Alt+c"/>
    <w:basedOn w:val="50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8">
    <w:name w:val="正文5级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9">
    <w:name w:val="正文6级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80">
    <w:name w:val="正文居中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1">
    <w:name w:val="编号列表-数字"/>
    <w:basedOn w:val="50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2">
    <w:name w:val="编号列表-字母"/>
    <w:basedOn w:val="50"/>
    <w:qFormat/>
    <w:uiPriority w:val="0"/>
    <w:pPr>
      <w:numPr>
        <w:ilvl w:val="0"/>
        <w:numId w:val="8"/>
      </w:numPr>
      <w:ind w:left="788" w:hanging="227" w:firstLineChars="0"/>
    </w:pPr>
  </w:style>
  <w:style w:type="paragraph" w:customStyle="1" w:styleId="83">
    <w:name w:val="WPSOffice手动目录 1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4">
    <w:name w:val="WPSOffice手动目录 2"/>
    <w:qFormat/>
    <w:uiPriority w:val="0"/>
    <w:pPr>
      <w:ind w:left="200" w:leftChars="200"/>
    </w:pPr>
    <w:rPr>
      <w:rFonts w:ascii="Times New Roman" w:hAnsi="Times New Roman" w:cs="Times New Roman" w:eastAsiaTheme="minorEastAsia"/>
      <w:lang w:val="en-US" w:eastAsia="zh-CN" w:bidi="ar-SA"/>
    </w:rPr>
  </w:style>
  <w:style w:type="paragraph" w:customStyle="1" w:styleId="85">
    <w:name w:val="WPSOffice手动目录 3"/>
    <w:qFormat/>
    <w:uiPriority w:val="0"/>
    <w:pPr>
      <w:ind w:left="400" w:leftChars="400"/>
    </w:pPr>
    <w:rPr>
      <w:rFonts w:ascii="Times New Roman" w:hAnsi="Times New Roman" w:cs="Times New Roman" w:eastAsiaTheme="minorEastAsia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1776EC-8BEA-44D8-91D0-6830FD95B6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38</Pages>
  <Words>1347</Words>
  <Characters>7679</Characters>
  <Lines>63</Lines>
  <Paragraphs>18</Paragraphs>
  <TotalTime>1</TotalTime>
  <ScaleCrop>false</ScaleCrop>
  <LinksUpToDate>false</LinksUpToDate>
  <CharactersWithSpaces>9008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2026-03-12T03:51:02Z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