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76 страниц, 37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частных участков всё чаще выбирают подрядчика в интернете: сравнивают портфолио, цены и отзывы, а заявку оставляют прямо на сайте. Небольшой студии ландшафтного дизайна нужен собственный ресурс, который показывает выполненные работы, позволяет рассчитать примерную стоимость и оформить заказ без звонка.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 теоретической части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описана предметная область ландшафтного проектирования и требования, которые она предъявляет к сайту, рассмотрены технологии клиентской части (HTML5, CSS3, JavaScript), серверный язык PHP, СУБД MySQL, а также правовые нормы, которые необходимо соблюдать при обработке данных посетителей.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 практической части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сформулированы требования, описаны инструменты и порядок развёртывания, спроектирована база данных из пяти таблиц, реализованы публичные страницы, регистрация и авторизация, калькулятор стоимости, личный кабинет и административная панель с операциями создания, чтения, изменения и удаления данных. Проведено тестирование основных сценариев.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создан работоспособный сайт, который запускается в XAMPP без дополнительной настройки;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реализованы три уровня доступа: гость, клиент и администратор;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клиент может рассчитать стоимость услуги, оформить заказ и отслеживать его статус;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администратор управляет услугами, портфолио, заказами, пользователями и обращениями через web-интерфейс;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вёрстка корректно отображается на компьютерах, планшетах и смартфонах.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достигнута. Сайт имеет простую и прозрачную структуру кода и может использоваться как основа для сайта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СУБД MySQL и проектирование базы данных</w:t>
          <w:tab/>
          <w:t xml:space="preserve">10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1.5 Правовые и нормативные требования к сайту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12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 и описание реализации</w:t>
          <w:tab/>
          <w:t xml:space="preserve">12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Используемые инструменты и запуск в XAMPP</w:t>
          <w:tab/>
          <w:t xml:space="preserve">13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14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авторизация и личный кабинет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 и её влияние на базу данных</w:t>
          <w:tab/>
          <w:t xml:space="preserve">31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40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42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43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47</w:t>
        </w:r>
      </w:hyperlink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превратился из услуги для немногих в массовый рынок. Владельцы загородных домов и дач хотят получить не просто газон и пару яблонь, а продуманное пространство для отдыха: с дорожками, водоёмом, освещением и растениями, которые украшают участок в любой сезон. Вслед за спросом выросло и число студий, которые предлагают такие услуги, поэтому для каждой из них важно выделиться и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продвижения студии – собственный сайт. Клиент видит результат работы раньше, чем общается с менеджером: по фотографиям выполненных проектов, описанию услуг и ценам он решает, стоит ли обращаться. Если на сайте можно сразу рассчитать стоимость и оставить заявку, путь от интереса до заказа становится короче, а студия получает структурированную информацию о клиенте и его участке.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самой студии сайт полезен ещё и как простая система учёта. Заказы, обращения и клиенты собираются в одной базе данных, а их статусы видны администратору в любой момент. Изменить цену, добавить новую услугу или проект в портфолио можно без помощи программиста – через административную панель.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определить, какую информацию и какие функции должен предоставлять сайт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клиентской и серверной разработки, выбранные для реализации;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учесть требования законодательства и стандартов к сайтам, обрабатывающим данные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реализовать публичную часть, регистрацию, авторизацию,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 и существующих решений, моделирования данных, объектно-ориентированного и процедурного программирования, а также функционального тестирования. Теоретической базой послужили учебная литература по web-технологиям и базам данных, официальная документация языков и СУБД, федеральные законы и государственные стандарты, а также работы по ландшафтной архитектуре и проектированию пользовательских интерфейсов.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состоит из введения, двух глав, заключения, списка использованных источников и приложения с листингами программного кода.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240" w:before="240" w:line="360"/>
        <w:ind w:firstLine="709"/>
        <w:jc w:val="left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садам, дворам, участкам индивидуальной застройки [22]. В отечественной традиции основы композиции сада подробно описаны ещё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этапов. Сначала специалист выезжает на участок, делает обмеры, изучает почву, рельеф, освещённость и существующие посадки. Затем разрабатывается проект: генеральный план, дендроплан с перечнем растений, разбивочный чертёж и, по желанию заказчика, трёхмерная визуализация [20, 24]. После согласования начинаются работы по благоустройству – устройство дорожек, водоёмов, освещения – и озеленению: посадка деревьев и кустарников, устройство газонов и цветников. Последний этап – сезонный уход, без которого сад быстро теряет вид [21].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выполнению работ по благоустройству закреплены в своде правил СП 82.13330.2016 «Благоустройство территорий» [11]. Он регламентирует, например, устройство покрытий дорожек, подготовку растительного грунта и посадку растений, поэтому студия, указывая состав услуги на сайте, фактически описывает работы, которые выполняются по этим правилам.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Во-первых, услуги удобно группировать по этапам работы: проектирование, озеленение, благоустройство и уход. Во-вторых, стоимость большинства работ зависит от объёма – площади газона, количества растений, числа светильников, – поэтому у каждой услуги должна быть цена за единицу и возможность сразу посчитать итог. В-третьих, решающим аргументом для клиента является портфолио: фотографии готовых садов с указанием места, площади и года. Наконец, после заказа клиент хочет знать, что происходит с его заявкой, а значит, нужен личный кабинет со статусами.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Современные исследования подчёркивают, что ландшафтный подход становится частью проектирования городской и загородной среды в целом и всё больше ориентируется на комфорт жителей [30]. Для сайта студии это означает, что в описании услуг важно говорить не о технологиях, а о результате для заказчика: удобной зоне отдыха, саде, который не требует сложного ухода, растениях, выдерживающих местный климат.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– это то, что браузер получает от сервера и показывает пользователю. Она строится на трёх технологиях: HTML отвечает за структуру и смысл содержимого, CSS – за внешний вид, JavaScript – за поведение страницы [12, 15].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HTML (HyperText Markup Language) описывает документ как дерево элементов. Актуальная версия языка развивается как «живой стандарт» организацией WHATWG [39]. Начиная с HTML5 в язык добавлены семантические элементы header, nav, main, section, article, figure и footer. Они не меняют внешний вид страницы, но сообщают браузеру, поисковым системам и программам экранного доступа, какую роль играет каждый блок. Это важно для доступности: ГОСТ Р 52872-2019 требует, чтобы структура страницы была понятна вспомогательным технологиям, а у изображений был текстовый эквивалент [7, 36]. Кроме того, HTML5 предоставляет встроенную проверку форм: атрибуты required, minlength, type="email" и type="number" не позволяют отправить незаполненную или явно неверную форму ещё до обращения к серверу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(Cascading Style Sheets) задаёт оформление: цвета, шрифты, отступы и расположение блоков. Для раскладки страниц используются два механизма. Flexbox располагает элементы в одну строку или колонку и удобен для меню, кнопок и строк списков. CSS Grid работает сразу по двум осям и подходит для сеток карточек и многоколоночных макетов [17, 31]. Пользовательские свойства (CSS-переменные) позволяют один раз объявить фирменные цвета и затем использовать их во всём файле стилей, так что смена палитры сводится к изменению нескольких строк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Отдельное значение имеет адаптивность. Термин «отзывчивый web-дизайн» предложил Итан Маркотт, описав его как сочетание гибкой сетки, гибких изображений и медиазапросов [29]. Медиазапрос @media применяет набор правил только при определённой ширине экрана: например, на смартфоне меню прячется под кнопку, а колонки выстраиваются друг под другом. Учитывая, что значительная часть посетителей открывает сайты с телефона, адаптивная вёрстка является обязательным требованием.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– язык программирования, который выполняется в браузере и позволяет менять страницу без её перезагрузки [13, 16]. Современный JavaScript, соответствующий стандарту ECMAScript 2015 и более поздним, предоставляет блочные объявления let и const, стрелочные функции, шаблонные строки и удобные методы работы с коллекциями. Через объектную модель документа (DOM) скрипт находит элементы, подписывается на события – щелчок, ввод текста, отправку формы – и изменяет содержимое или классы элементов [35]. На сайте студии JavaScript нужен для небольших, но заметных удобств: мобильного меню, пересчёта стоимости при вводе площади, окна просмотра проекта и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точки зрения удобства использования важно, чтобы интерфейс был предсказуемым. С. Круг формулирует это как главный принцип: пользователь не должен задумываться, куда нажать и что произойдёт [25]. Я. Нильсен и Х. Лоранжер на основе наблюдений за реальными пользователями показывают, что посетители не читают страницы целиком, а сканируют их в поисках ключевых слов и кнопок [27]. А. Купер отмечает, что интерфейс должен строиться вокруг целей пользователя, а не вокруг устройства программы [26]. Поэтому на сайте используются крупные заголовки, короткие описания, явно выделенная цена и одна главная кнопка действия в каждой карточке. Модель уровней пользовательского опыта Дж. Гарретта – от стратегии и набора функций до структуры, компоновки и визуального оформления – была использована как порядок проектирования [28]. Человеко-ориентированный подход к проектированию интерактивных систем также закреплён в ГОСТ Р ИСО 9241-210-2016 [8].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</w:t>
      </w:r>
      <w:bookmarkEnd w:id="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программирования, созданный специально для web-разработки. Сервер выполняет PHP-код при каждом запросе страницы и отправляет браузеру уже готовый HTML [14, 33]. Это позволяет показывать данные из базы, проверять введённые пользователем значения, хранить состояние между запросами и ограничивать доступ к страницам.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Сильная сторона PHP – низкий порог входа и простое развёртывание: достаточно положить файлы в каталог web-сервера Apache, и сайт заработает. PHP-код можно вставлять прямо в HTML-шаблон с помощью коротких тегов &lt;?= ?&gt;, а управляющие конструкции if и foreach в альтернативном синтаксисе с двоеточием делают такие шаблоны легко читаемыми [14, 19]. Начиная с седьмой версии язык получил объявления типов аргументов и возвращаемых значений, оператор объединения с null (??) и значительный прирост производительности, а в восьмой версии – JIT-компиляцию [33].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базами данных в PHP есть расширение PDO (PHP Data Objects). Оно предоставляет единый интерфейс к разным СУБД и поддерживает подготовленные запросы. В подготовленном запросе вместо значений ставятся знаки вопроса, а сами значения передаются отдельно, поэтому никакой текст из формы не может изменить структуру SQL-команды. Это основной способ защиты от SQL-инъекций, которые занимают одно из первых мест в перечне уязвимостей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HTTP – протокол без сохранения состояния: каждый запрос обрабатывается независимо. Чтобы сайт «помнил», что пользователь вошёл в систему, PHP использует сессии. Функция session_start() создаёт или восстанавливает сессию, а данные сохраняются в суперглобальном массиве $_SESSION на сервере; браузер хранит только идентификатор сессии в cookie [15]. Пароли пользователей в базе хранить в открытом виде нельзя: функции password_hash() и password_verify() вычисляют и проверяют стойкий хеш пароля с солью по алгоритму bcrypt [33].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данной работе выбран процедурный подход с разделением на страницы, общие функции и шаблоны – так структура проекта остаётся понятной, а каждый файл можно прочитать отдельно.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СУБД MySQL и проектирование базы данных</w:t>
      </w:r>
      <w:bookmarkEnd w:id="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виде связанных таблиц. Каждая строка таблицы описывает один объект, каждый столбец – его свойство, а связи между таблицами задаются через ключи: первичный ключ однозначно определяет строку, внешний ключ ссылается на строку другой таблицы [18]. Работа с данными ведётся на языке SQL: команды SELECT, INSERT, UPDATE и DELETE соответствуют четырём базовым операциям, которые принято обозначать аббревиатурой CRUD (Create, Read, Update, Delete).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MySQL – одна из самых распространённых реляционных СУБД для web-приложений; в сборку XAMPP входит её совместимая ветвь MariaDB [34, 38]. Подсистема хранения InnoDB поддерживает транзакции и внешние ключи с правилами каскадного удаления: если указать ON DELETE CASCADE, при удалении родительской записи автоматически удаляются связанные с ней дочерние записи. Это избавляет от «осиротевших» строк – например, заказов, которые ссылаются на уже удалённую услугу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данные разносятся по таблицам так, чтобы каждый факт хранился в одном месте [18]. Например, название и цена услуги хранятся только в таблице услуг, а заказ содержит лишь ссылку на неё. Когда нужно показать заказ вместе с названием услуги и именем клиента, таблицы соединяются запросом с оператором JOIN. Исключение сделано для суммы заказа: она сохраняется в момент оформления, чтобы последующее изменение цены услуги не меняло стоимость уже принятых заказов.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типов данных важно выбирать подходящие форматы: денежные суммы хранятся в типе DECIMAL, а не в числах с плавающей точкой, чтобы избежать ошибок округления; перечень допустимых значений, например роль пользователя или статус заказа, задаётся типом ENUM; дата создания записи заполняется автоматически значением CURRENT_TIMESTAMP [34].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Правовые и нормативные требования к сайту</w:t>
      </w:r>
      <w:bookmarkEnd w:id="8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Сайт, который собирает данные посетителей, должен соответствовать законодательству. Конституция Российской Федерации гарантирует каждому право на неприкосновенность частной жизни и запрещает сбор, хранение и использование информации о частной жизни лица без его согласия (статьи 23 и 24), а также закрепляет право свободно искать, получать и передавать информацию законным способом (статья 29) [1].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Федеральный закон № 149-ФЗ «Об информации, информационных технологиях и о защите информации» определяет понятия информационной системы и её оператора и обязывает обладателя информации принимать меры по её защите [2]. Федеральный закон № 152-ФЗ «О персональных данных» относит к персональным данным любую информацию, относящуюся к прямо или косвенно определённому лицу, – имя, телефон, адрес электронной почты [3]. Сайт студии собирает именно такие сведения при регистрации, оформлении заказа и отправке формы обратной связи, поэтому оператор обязан обеспечить их конфиденциальность и безопасность, а в реальной эксплуатации – опубликовать политику обработки персональных данных и получать согласие пользователя.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Описание услуг и цен на сайте является информацией для потребителя. Закон «О защите прав потребителей» требует, чтобы исполнитель доводил до потребителя достоверную информацию об услугах и их цене [4], а Федеральный закон «О рекламе» запрещает недостоверные сведения о преимуществах товаров и услуг [5]. Поэтому цены на сайте указываются как «от» – окончательная стоимость определяется после выезда специалиста, о чём клиента предупреждает надпись «Предварительная стоимость» в калькуляторе.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оформлению проектной документации относятся государственные стандарты. Техническое задание на сайт составлено с опорой на ГОСТ 34.602-2020 [6], структура пояснительной записки – на ГОСТ 7.32-2017 [9], а список источников оформлен по ГОСТ Р 7.0.100-2018 [10]. Требования к доступности интерфейса изложены в ГОСТ Р 52872-2019 и международных рекомендациях WCAG 2.1 [7, 36].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9"/>
    </w:p>
    <w:p>
      <w:pPr>
        <w:pStyle w:val="Heading2"/>
        <w:keepNext/>
        <w:spacing w:after="240" w:before="240" w:line="360"/>
        <w:ind w:firstLine="709"/>
        <w:jc w:val="left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 и описание реализации</w:t>
      </w:r>
      <w:bookmarkEnd w:id="10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предполагает создание web-сайта студии ландшафтного дизайна с использованием HTML, CSS, JavaScript, PHP и СУБД MySQL. 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Подробное техническое задание оформлено отдельным документом; основные требования приведены ниже.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проекту: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должна быть предусмотрена регистрация и авторизация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неавторизованный пользователь (гость) может просматривать услуги, портфолио и контакты, а также отправить сообщение через форму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зарегистрированный пользователь (клиент) может заказать услугу с автоматическим расчётом стоимости, просматривать свои заказы и их статусы, отменять новые заказы и редактировать свои данные;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администратор может добавлять, изменять и удалять услуги, проекты портфолио и пользователей, менять статусы заказов и просматривать обращения;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сайт должен быть выдержан в едином стиле и корректно отображаться на экранах любой ширины;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сайт должен запускаться в среде XAMPP без установки дополнительных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код должен быть простым и понятным: без фреймворков и неиспользуемых фрагментов.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Права трёх ролей сведены в таблицу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 и вход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и удаление обращений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240" w:before="240" w:line="360"/>
        <w:ind w:firstLine="709"/>
        <w:jc w:val="left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Используемые инструменты и запуск в XAMPP</w:t>
      </w:r>
      <w:bookmarkEnd w:id="1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локального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бесплатная сборка, включающая web-сервер Apache, интерпретатор PHP и СУБД MariaDB (MySQL), а также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Порядок запуска сайта следующий. Папка проекта landshaft копируется в каталог C:\xampp\htdocs. В панели управления XAMPP нажимаются кнопки Start напротив модулей Apache и MySQL; после успешного запуска названия модулей подсвечиваются зелёным, а в столбце Port(s) отображаются порты 80, 443 и 3306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Далее в браузере открывается адрес http://localhost/phpmyadmin, выбирается вкладка «Импорт», указывается файл database.sql из папки проекта и нажимается кнопка «Вперёд». Скрипт сам создаёт базу данных landshaft, все таблицы и тестовые записи, поэтому вручную в phpMyAdmin ничего создавать не нужно. После импорта сайт доступен по адресу http://localhost/landshaft/. Для входа подготовлены две учётные записи: администратор admin@zdvor.ru и клиент user@zdvor.ru, пароль у обеих – 123456.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Параметры подключения к базе вынесены в файл includes/config.php. Для стандартной установки XAMPP они уже подходят: сервер localhost, пользователь root, пустой пароль. Если папка сайта названа иначе, достаточно изменить константу BASE_URL.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Файл настроек 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подсветкой синтаксиса PHP, HTML, CSS и JavaScript. Для проверки вёрстки на разных экранах использовался режим адаптивного дизайна в инструментах разработчика браузера. Сайт не требует подключения к интернету: все изображения и скрипты хранятся локально, из внешних ресурсов загружаются только шрифты Google Fonts, а при их недоступности браузер использует системные шрифты.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Иллюстрации для карточек услуг и портфолио выполнены в векторном формате SVG. Это позволило не использовать чужие фотографии с неясной лицензией, а сами файлы весят единицы килобайт и чётко выглядят на экранах любой плотности. Через административную панель любое изображение можно заменить на фотографию в формате JPG, PNG или WebP.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2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файлов, которые подключаются на каждой странице. Карта сайта приведена на рисунке 3.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сайта – отдельный PHP-файл, который выполняет три действия по порядку: обрабатывает отправленную форму (если она была), выбирает данные из базы и выводит HTML-шаблон. Повторяющиеся части – шапка, подвал, карточки услуг и проектов – вынесены в папку includes.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Центральный файл includes/functions.php подключается первой строкой каждой страницы. Он запускает сессию и содержит небольшой набор функций, которые используются по всему сайту. Самая важная из них – db(), возвращающая подключение к базе данных. Подключение создаётся один раз за запрос и хранится в статической переменной; режим ERRMODE_EXCEPTION заставляет PDO сообщать об ошибках исключениями, а FETCH_ASSOC – возвращать строки в виде ассоциативных массивов.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Остальные функции решают по одной задаче каждая: e() экранирует текст перед выводом в HTML, money() форматирует цену, redirect() выполняет перенаправление, current_user(), is_admin(), require_login() и require_admin() отвечают за проверку прав, flash() и take_flash() передают одноразовое сообщение между запросами, upload_image() и image_url() работают с изображениями. Полный текст файла приведён в приложении 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таблиц. Их состав и связи показаны на ER-диаграмме (рисунок 5), назначение – в таблице 2.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Учётные записи клиентов и администраторов: имя, e-mail (уникальный),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пользователь – много заказов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 студии: название, категория, описание, цена за единицу, единица измерения,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Одна услуга – много заказов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кто заказал, какую услугу, объём, итоговая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user_id и service_id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«Контакты»: имя, телефон, текст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orders связывает пользователей и услуги отношением «многие ко многим»: один клиент может заказать несколько услуг, а одну услугу заказывают многие клиенты. Для обоих внешних ключей задано правило ON DELETE CASCADE. Статус заказа хранится в поле типа ENUM с четырьмя значениями: new (новый), in_work (в работе), done (выполнен) и canceled (отменён). Создание таблицы заказов в файле database.sql выглядит так: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Создание таблицы заказов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3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index.php открывается первым экраном с крупным заголовком, кратким описанием студии и двумя кнопками: «Выбрать услугу» и «Смотреть работы» (рисунок 6). Шапка сайта закреплена в верхней части окна и остаётся видимой при прокрутке; текущий раздел в меню подчёркнут.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карточки с цифрами – количеством проектов в портфолио и услуг (они считаются запросом COUNT(*) к базе, поэтому меняются автоматически) и стажем студии, – блок преимуществ и три популярные услуги (рисунок 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 на главной странице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Завершают главную страницу описание этапов работы, три последних проекта из портфолио и призыв получить консультацию (рисунок 8). Нумерация этапов «01–04» сделана средствами CSS через счётчики counter-reset и counter-increment, без лишней разметки.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Этапы работы и проекты на главной странице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для страницы выбираются тремя короткими запросами, после чего подключается шапка и выводится шаблон. Карточки услуг и проектов выводятся через общие файлы service_card.php и project_card.php, которые используются и на главной странице, и в каталоге, – так одна и та же разметка не дублируется.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Выборка и вывод карточек на главной странице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...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($services as $service) require 'includes/service_card.php'; ?&gt;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(services.php) показывает весь каталог в виде сетки карточек (рисунок 9). В каждой карточке есть иллюстрация, категория, название, описание, цена за единицу и кнопка «Заказать». Сетка построена на CSS Grid с правилом repeat(auto-fill, minmax(320px, 1fr)): количество колонок подбирается под ширину экрана автоматически.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Каталог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Над каталогом расположены кнопки категорий. Список категорий не задан в коде, а выбирается из базы запросом SELECT DISTINCT category, поэтому новая категория, добавленная администратором, сразу появляется в фильтре. Выбранная категория передаётся в адресе страницы параметром category и подставляется в подготовленный запрос (рисунок 10).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Фильтр услуг по категории «Благоустройство»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5 – Фильтрация услуг по категории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= $_GET['category'] ?? '';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(portfolio.php) выводит выполненные проекты, начиная с самых новых (рисунок 11). При наведении изображение плавно увеличивается, а подпись с названием и площадью лежит поверх картинки на полупрозрачном градиенте.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подробным описанием (рисунок 12). Окно заполняется скриптом main.js из атрибутов data-title и data-text карточки, поэтому дополнительный запрос к серверу не нужен. Закрыть окно можно крестиком или щелчком по затемнённому фону.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Окно просмотра проекта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6 – Открытие окна проекта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document.querySelectorAll('[data-lightbox]').forEach(project =&gt;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(contacts.php) содержит адрес, телефон, почту, режим работы и форму бесплатной консультации, доступную без регистрации (рисунок 13). Если пользователь уже вошёл, поля имени и телефона заполняются из его профиля.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отправки форма проверяется на сервере, обращение записывается в таблицу messages, и выполняется перенаправление на ту же страницу с сообщением об успехе (рисунок 14). Перенаправление после POST-запроса (шаблон Post/Redirect/Get) защищает от повторной отправки формы при обновлении страницы. Сообщение передаётся через сессию функцией flash() и исчезает через четыре секунды.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об успешной отправке обращения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устройства. При ширине экрана менее 900 пикселей меню сворачивается в кнопку «☰», колонки выстраиваются друг под другом, а широкие таблицы админ-панели получают горизонтальную прокрутку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9624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Главная страница и открытое меню на смартфоне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авторизация и личный кабинет</w:t>
      </w:r>
      <w:bookmarkEnd w:id="1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 – так у студии всегда есть контакты клиента, а клиент может отслеживать заказ. Если гость нажимает «Заказать», на странице услуги вместо формы он видит предложение войти или зарегистрироваться (рисунок 16).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Страница услуги для неавторизованного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Форма регистрации (register.php) запрашивает имя, e-mail, телефон и пароль с подтверждением. Проверки выполняются на сервере: корректность e-mail функцией filter_var, длина пароля не менее шести символов, совпадение паролей и уникальность e-mail. При ошибке форма показывается снова с сообщением, а введённые данные (кроме паролей) сохраняются в полях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Ошибка при регистрации: пароли не совпадают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базу записывается не пароль, а его хеш, полученный функцией password_hash(). После регистрации пользователь сразу считается вошедшим: его данные записываются в сессию.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7 – Сохранение нового пользователя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users (name, email, phone, password) VALUES (?, ?, ?, ?)');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$_SESSION['user'] = ['id' =&gt; db()-&gt;lastInsertId(), 'name' =&gt; $name,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'email' =&gt; $email, 'phone' =&gt; $phone, 'role' =&gt; 'user'];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(login.php) выполняется по e-mail и паролю. Пользователь ищется в базе по e-mail, а пароль сверяется с хешем функцией password_verify(). Сообщение об ошибке намеренно не уточняет, что именно неверно – e-mail или пароль, чтобы по нему нельзя было узнать, зарегистрирован ли адрес (рисунок 18).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Сообщение о неверном e-mail или пароле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8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входа в шапке вместо кнопок «Войти» и «Регистрация» появляются имя пользователя, ссылка на личный кабинет и кнопка «Выйти». Личный кабинет нового клиента показан на рисунке 19.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Личный кабинет после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авторизованный клиент видит форму заказа (рисунок 20). При вводе количества скрипт сразу пересчитывает предварительную стоимость: цена за единицу передаётся в атрибуте data-price поля ввода.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Оформление заказа с расчётом стоимости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9 – Калькулятор стоимости в 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в браузере служит только подсказкой. Значение, отправленное из формы, можно подменить, поэтому сервер пересчитывает итог сам, по цене из базы данных, и только после этого сохраняет заказ: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10 – Сохранение заказа в 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оформления клиент попадает в личный кабинет, где заказ отображается со статусом «Новый» (рисунок 21). Список заказов выбирается запросом с соединением таблиц orders и services, чтобы показать название услуги и единицу измерения.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Новый заказ в личном кабинете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Пока заказ не взят в работу, клиент может его отменить. Условие в запросе UPDATE проверяет сразу три вещи: номер заказа, принадлежность заказа текущему пользователю и статус «Новый». Поэтому отменить чужой заказ или заказ, который уже выполняется, невозможно, даже если подменить номер в форме (рисунок 22).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Отменённый заказ в личном кабинете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11 – Отмена заказа клиентом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db()-&gt;prepare("UPDATE orders SET status = 'canceled' WHERE id = ? AND user_id = ? AND status = 'new'")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-&gt;execute([(int)$_POST['order_id'], $user['id']]);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левой части личного кабинета клиент может изменить имя, телефон и пароль. Поле пароля можно оставить пустым – тогда он не меняется. После сохранения новые данные записываются и в базу, и в сессию, поэтому имя в шапке обновляется сразу.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 и её влияние на базу данных</w:t>
      </w:r>
      <w:bookmarkEnd w:id="15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страницы админ-панели находятся в папке admin и начинаются с вызова require_admin(). Функция проверяет роль пользователя в сессии и перенаправляет на главную страницу любого, кто не является администратором. Таким образом, даже зная адрес страницы, клиент или гость не сможет её открыть.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12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 (рисунок 23). В карточках показано число новых заказов и заказов в работе, выручка по выполненным заказам и количество клиентов. Каждое значение – результат отдельного агрегирующего запроса (COUNT и SUM). Ниже выводится таблица обращений с формы «Контакты»; обработанное обращение можно удалить.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Сводка админ-панели и обращения с сайта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«Заказы» выводит все заказы с данными клиента и услуги (рисунок 24). Запрос соединяет три таблицы: orders, users и services.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Список заказов в админ-панели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13 – Выборка заказов с данными клиента и услуги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SELECT orders.*, users.name, users.phone, services.title, services.unit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JOIN services ON services.id = orders.service_id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ORDER BY orders.created_at DESC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Статус меняется выпадающим списком прямо в таблице: благодаря атрибуту data-autosubmit форма отправляется сразу после выбора значения, без отдельной кнопки. Сервер принимает только значения из списка ORDER_STATUSES и выполняет команду UPDATE. Результат показан на рисунке 25: заказ переведён в статус «В работе», и клиент увидит это в своём личном кабинете.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на одной странице форму и таблицу всех услуг (рисунок 26). Если в адресе нет параметра edit, форма пустая и служит для добавления; ссылка «Изменить» открывает ту же страницу с параметром ?edit=ID, и форма заполняется данными выбранной услуги.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27 открыта услуга «Ландшафтный проект участка», цена изменяется со 150 до 170 рублей за квадратный метр. После сохранения выполняется команда UPDATE, и новая цена сразу отображается в каталоге и в калькуляторе. Ранее оформленные заказы при этом не меняются, так как их сумма сохранена в поле total.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и изменение обрабатываются одним блоком кода: если скрытое поле id равно нулю, выполняется INSERT, иначе – UPDATE. Значения собираются в массив один раз, а для изменения к нему добавляется идентификатор записи.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14 – Сохранение услуги (добавление или изменение)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$data = [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upload_image() принимает изображение из формы. Она проверяет, что файл действительно загружен и имеет расширение jpg, jpeg, png или webp, сохраняет его в папку uploads под уникальным именем и возвращает путь. Если новый файл не выбран, остаётся прежнее изображение. На рисунке 28 заполнена форма новой услуги «Вертикальное озеленение».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Добавление новой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сохранения строка появляется в таблице services, а на сайте новая услуга сразу видна в каталоге в категории «Озеленение» (рисунок 29).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Новая услуга в каталоге на сайте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Удаление выполняется кнопкой «Удалить» после подтверждения в диалоговом окне браузера. Подтверждение реализовано одним обработчиком для всех форм с атрибутом data-confirm, текст вопроса берётся из этого атрибута. После удаления строки из таблицы services из базы также удаляются все заказы этой услуги благодаря правилу ON DELETE CASCADE, поэтому в системе не остаётся заказов, ссылающихся на несуществующую услугу (рисунок 30).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Сообщение об удалении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же, как раздел услуг: форма добавления и изменения проекта и таблица с миниатюрами (рисунок 31). Для проекта указываются название, местоположение, площадь, год, описание и изображение.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Форма редактирования проекта показана на рисунке 32. Изменения сразу отражаются на страницах «Портфолио» и «Главная».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Редактирование проекта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«Пользователи» показывает всех зарегистрированных пользователей с количеством их заказов (рисунок 33). Количество подсчитывается запросом с LEFT JOIN и GROUP BY, чтобы в списке были и пользователи без заказов.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Администратор может изменить имя, e-mail, телефон, роль и пароль пользователя, а также создать нового пользователя, в том числе ещё одного администратора (рисунок 34).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Назначение пользователю роли администратора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Перед сохранением проверяется, что e-mail не занят другим пользователем; иначе выводится сообщение об ошибке (рисунок 35). Удалить собственную учётную запись администратор не может – и кнопка «Удалить» в его строке не выводится, и сервер дополнительно проверяет это условие. Так исключается ситуация, когда на сайте не остаётся ни одного администратора.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 (рисунок 36).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Удаление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37 видно, что после удаления клиента «Иван Петров» его заказы исчезли и из раздела «Заказы», а остались только заказы других клиентов.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Список заказов после удаления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действия в админ-панели влияют на базу данных следующим образом: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добавление услуги, проекта или пользователя создаёт новую строку командой INSERT и сразу отображается на публичных страницах;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изменение записи выполняется командой UPDATE; благодаря тому что сумма заказа хранится отдельно, изменение цены не искажает уже принятые заказы;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удаление выполняется командой DELETE, а связанные заказы удаляются автоматически по правилу ON DELETE CASCADE, что сохраняет ссылочную целостность;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смена статуса заказа меняет одно поле и сразу видна клиенту в личном кабинете.</w:t>
      </w:r>
    </w:p>
    <w:p>
      <w:pPr>
        <w:pStyle w:val="Heading2"/>
        <w:keepNext/>
        <w:spacing w:after="240" w:before="240" w:line="360"/>
        <w:ind w:firstLine="709"/>
        <w:jc w:val="left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для web-приложений из перечня OWASP Top 10 [37]: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SQL-инъекции исключены: все запросы с данными пользователя выполняются как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межсайтовый скриптинг (XSS) предотвращается функцией e(), которая преобразует специальные символы HTML во всех выводимых данных, введённых пользователями;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bcrypt, полученного функцией password_hash();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доступ к страницам ограничивается на сервере функциями require_login() и require_admin(), а не только скрытием ссылок в меню;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стоимость заказа пересчитывается на сервере, статус заказа принимается только из допустимого списка;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через форму загрузки принимаются только изображения с разрешёнными расширениями, файлы получают новое случайное имя.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вручную по сценариям для каждой роли, а также автоматизированно – скриптом, который в браузере Chromium проходил те же сценарии и проверял, что на страницах нет ошибок PHP и JavaScript. Проверены следующие сценарии: просмотр всех публичных страниц гостем; фильтрация услуг; открытие окна проекта; отправка формы обратной связи; попытка заказа без входа; регистрация с несовпадающими паролями и с корректными данными; оформление заказа с расчётом стоимости; отмена заказа; изменение профиля; вход с неверным паролем; попытка клиента открыть админ-панель; смена статуса заказа; добавление, изменение и удаление услуги, проекта и пользователя; попытка создать пользователя с занятым e-mail; отображение сайта на экране шириной 390 пикселей. Все сценарии выполнены успешно, ошибок не обнаружено.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подойдёт любой хостинг с поддержкой PHP и MySQL: на нём создаётся база данных, в неё импортируется файл database.sql, файлы сайта загружаются в корневой каталог, а в config.php указываются выданные хостингом параметры подключения и BASE_URL = '/'.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был разработан web-сайт студии ландшафтного дизайна «Зелёный двор». Работа выполнена с использованием технологий HTML5, CSS3, JavaScript, PHP и СУБД MySQL и запускается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область: этапы создания сада, виды услуг и то, какая информация важна клиенту при выборе студии. Рассмотрены технологии клиентской части – семантическая разметка HTML5, раскладки Flexbox и Grid, медиазапросы и работа с DOM на JavaScript, – а также серверный язык PHP с расширением PDO и реляционная СУБД MySQL. Отдельно проанализированы требования законодательства о персональных данных и защите прав потребителей и государственные стандарты, относящиеся к разработке и документированию сайта.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сформулированы требования к сайту и правам трёх ролей пользователей;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спроектирована база данных из пяти таблиц с внешними ключами и каскадным удалением;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реализованы главная страница, каталог услуг с фильтром, портфолио с окном просмотра и страница контактов с формой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реализованы регистрация, вход, калькулятор стоимости, оформление и отмена заказов, личный кабинет;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создана административная панель для управления заказами, услугами, портфолио, пользователями и обращениями;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обеспечена защита от SQL-инъекций и XSS, хранение паролей в виде хеша и серверная проверка прав;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выполнена адаптивная вёрстка и проведено тестирование всех сценариев.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сайта организован так, чтобы его было легко читать и изменять: каждая страница сначала обрабатывает форму, затем получает данные и выводит шаблон; общие функции и повторяющиеся элементы вынесены в отдельные файлы; фреймворки и неиспользуемый код отсутствуют.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развить, добавив отзывы клиентов, загрузку нескольких фотографий для проекта, уведомления о смене статуса заказа по электронной почте и согласие на обработку персональных данных в формах.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8"/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240" w:before="0" w:line="360"/>
        <w:ind w:firstLine="0"/>
        <w:jc w:val="center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9"/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href="https://fonts.googleapis.com/css2?family=Manrope:wght@400;600;700&amp;family=Playfair+Display:wght@600;700&amp;display=swap"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class="logo__icon"&gt;❦&lt;/span&gt; &lt;?= SITE_NAME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 aria-label="Меню"&gt;☰&lt;/button&gt;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👤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class="logo"&gt;&lt;span class="logo__icon"&gt;❦&lt;/span&gt;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 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 в портфолио'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'видов услуг'      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 работы'     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 style="background-image: url('&lt;?= BASE_URL ?&gt;assets/img/hero.svg')"&gt;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hero__content"&gt;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сады,&lt;br&gt;в 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&lt;p&gt;Проектирование, озеленение и благоустройство частных участков в Красноярске и пригороде.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btn--light" href="portfolio.php"&gt;Смотреть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class="stats__item"&gt;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&lt;strong&gt;&lt;?= $value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$label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class="feature"&gt;&lt;span&gt;🌿&lt;/span&gt;&lt;h3&gt;Растения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class="feature"&gt;&lt;span&gt;📐&lt;/span&gt;&lt;h3&gt;Проект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class="feature"&gt;&lt;span&gt;🤝&lt;/span&gt;&lt;h3&gt;Один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class="feature"&gt;&lt;span&gt;🛡️&lt;/span&gt;&lt;h3&gt;Гарантия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href="services.php"&gt;Все услуги&lt;/a&gt;&lt;/div&gt;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href="portfolio.php"&gt;Всё портфолио&lt;/a&gt;&lt;/div&gt;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class="cta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&lt;h2&gt;Хотите такой же сад?&lt;/h2&gt;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&lt;p&gt;Расскажите о своём участке — перезвоним и бесплатно проконсультируем.&lt;/p&gt;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btn--light"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&lt;div&gt;&lt;span&gt;📍&lt;/span&gt;&lt;p&gt;&lt;strong&gt;Адрес&lt;/strong&gt;г.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&lt;div&gt;&lt;span&gt;📞&lt;/span&gt;&lt;p&gt;&lt;strong&gt;Телефон&lt;/strong&gt;+7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&lt;div&gt;&lt;span&gt;✉️&lt;/span&gt;&lt;p&gt;&lt;strong&gt;Почта&lt;/strong&gt;info@zdvor.ru&lt;/p&gt;&lt;/div&gt;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&lt;div&gt;&lt;span&gt;🕘&lt;/span&gt;&lt;p&gt;&lt;strong&gt;Режим работы&lt;/strong&gt;Пн–Сб,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#1f4d3a;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#2f6b4f;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#8fb996;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--cream: #f6f3ea;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--sand: #ebe4d3;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--accent: #c8794a;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#2b2b2b;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#6b6f68;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--white: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8px 24px rgba(31, 77, 58,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'Playfair Display',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'Manrope',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var(--cream);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color: var(--green-dark); line-height: 1.2;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1.25rem;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min(1160px,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.section--tinted { background: var(--sand);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.section__title { text-align: center;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.center { text-align: center; margin-top: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text-align: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40px;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var(--white);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600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.2s, transform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transform: translateY(-2px);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18px; font-size: 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 { background: var(--white); color: var(--green-dark); border-color: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.btn--light:hover { background: var(--cream);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#b23b3b;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background: var(--white); box-shadow: 0 2px 10px rgba(0, 0, 0, .05); position: sticky; top: 0; z-index: 10;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1.4rem var(--font-title); color: var(--green-dark);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.logo__icon {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font-weight: 600; padding: 6px 0; border-bottom: 2px solid transparent;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24px; background: var(--sand);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none; border: 0; font-size: 1.8rem; color: var(--green-dark);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88px;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 color: var(--white);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#b23b3b;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560px; display: flex;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background-size: cover; background-position: center bottom;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.hero::before { content: ''; position: absolute; inset: 0; background: linear-gradient(90deg, rgba(20, 50, 37, .75), rgba(20, 50, 37, .1));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.hero__content { position: relative;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color: var(--white); font-size: 3.2rem;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p { max-width: 520px;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16px; flex-wrap: wrap; margin-top: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var(--green-dark); color: var(--sand); padding: 48px 0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margin: 0; max-width: 640px;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repeat(auto-fit, minmax(180px, 1fr)); gap: 20px; margin-top: -48px; position: relative;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{ margin: 0 0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var(--white); border-radius: var(--radius); padding: 24px; text-align: center;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2.2rem var(--font-title);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repeat(auto-fit, minmax(230px, 1fr));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var(--white); padding: 28px; border-radius: var(--radius);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span { font-size: 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repeat(auto-fit, minmax(220px, 1fr)); gap: 24px;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padding: 24px; border-top: 3px solid var(--green-light);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'0' counter(step); display: block; font: 700 2.4rem var(--font-title); 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var(--green-dark);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background: var(--green); color: var(--sand); border-radius: var(--radius); padding: 48px; margin: 64px auto; text-align: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var(--white); border-radius: var(--radius); overflow: hidden; box-shadow: var(--shadow); display: flex; flex-direction: column;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{ transform: translateY(-6px);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height: 200px; width: 100%;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22px;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align-self: flex-start; background: var(--cream); color: var(--green); font-size: .8rem; font-weight: 600; padding: 3px 12px; border-radius: 20px;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10px; justify-content: center;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8px 20px; border-radius: 30px; background: var(--white); color: var(--text); text-decoration: none;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a.active, .filters a:hover { background: var(--green);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position: relative; border-radius: var(--radius); overflow: hidden; cursor: pointer;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height: 260px; width: 100%;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{ position: absolute; left: 0; right: 0; bottom: 0; padding: 40px 20px 16px; color: var(--white); background: linear-gradient(transparent, rgba(0, 0, 0, .65));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600 1.2rem var(--font-title);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.7);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var(--white); border-radius: var(--radius); max-width: 760px; width: 100%; padding: 0 0 20px;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14px; background: var(--white); border: 0; border-radius: 50%; width: 36px; height: 36px; font-size: 1.5rem;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var(--white); padding: 32px; border-radius: var(--radius); box-shadow: var(--shadow);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16px; font-weight: 600;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11px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#d6d2c4; border-radius: 10px; font: 1rem var(--font-text); background: var(--cream);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transparent;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#fbe9e9; color: #b23b3b; padding: 10px 14px; border-radius: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margin-right: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height: 280px; width: 100%; object-fit: cover;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font-size: 1.1rem;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color: var(--accent);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24px;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display: flex; gap: 16px;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span { font-size: 1.6rem; background: var(--white); width: 56px; height: 56px; border-radius: 50%; display: grid; place-items: center; box-shadow: var(--shadow); flex-shrink: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360px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background: var(--white); padding: 18px 22px; border-radius: var(--radius); margin-bottom: 14px;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4px 12px; border-radius: 20px; font-size: .85rem; font-weight: 600; border: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#e3eefb; color: #2c5d99;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#fff3d6; color: #9a6b00;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#dff1e3; color: #2f6b4f;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6px;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10px 20px; color: var(--sand); text-decoration: none; border-radius: 10px 10px 0 0;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a.active, .tabs a:hover { background: var(--cream);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32px;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var(--white); border-radius: var(--radius); overflow: hidden; box-shadow: var(--shadow); font-size: .93rem;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var(--green-dark); color: var(--white); text-align: left; padding: 12px;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12px; border-bottom: 1px solid var(--sand);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#fbfaf5;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var(--sand); padding: 48px 0 0; margin-top: 64px;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.logo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var(--white); margin: 0 0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var(--sand); text-decoration: none;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text-align: center; padding: 18px; margin-top: 32px; border-top: 1px solid rgba(255, 255, 255, .1); font-size: 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var(--white); padding: 20px 16px;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h1, .hero h1 { font-size: 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 { min-height: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.cta, .form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34e249ce7bcfb71fd46c3b711cdf8e5aaf618bd8.png"/><Relationship Id="rId15" Type="http://schemas.openxmlformats.org/officeDocument/2006/relationships/image" Target="media/310047cd2c8a91022767c590589d1d740613a359.png"/><Relationship Id="rId16" Type="http://schemas.openxmlformats.org/officeDocument/2006/relationships/image" Target="media/f7956ac702d107989a40023d0f655ecee98af16f.png"/><Relationship Id="rId17" Type="http://schemas.openxmlformats.org/officeDocument/2006/relationships/image" Target="media/dd2ccff628c8a165a5a2c186138485da826dfeba.png"/><Relationship Id="rId18" Type="http://schemas.openxmlformats.org/officeDocument/2006/relationships/image" Target="media/79a7571aa2153e4acc67901f33db82605971c8dc.png"/><Relationship Id="rId19" Type="http://schemas.openxmlformats.org/officeDocument/2006/relationships/image" Target="media/e85280332afc11559fbb9b8f2fbce2da5e51e41a.png"/><Relationship Id="rId20" Type="http://schemas.openxmlformats.org/officeDocument/2006/relationships/image" Target="media/7b0a65742ff10a361a580539270c287750357ccf.png"/><Relationship Id="rId21" Type="http://schemas.openxmlformats.org/officeDocument/2006/relationships/image" Target="media/2b212eb8ed4d7932bddeb59adce67132811b171b.png"/><Relationship Id="rId22" Type="http://schemas.openxmlformats.org/officeDocument/2006/relationships/image" Target="media/71afa7aecdf08e1893bc1416af2418e33156496a.png"/><Relationship Id="rId23" Type="http://schemas.openxmlformats.org/officeDocument/2006/relationships/image" Target="media/b9bae3e74aa190e136d4b31c5e8c8ae4a7d69fe6.png"/><Relationship Id="rId24" Type="http://schemas.openxmlformats.org/officeDocument/2006/relationships/image" Target="media/39ffd66fc99da6faa00699357aead73cafd2d1cd.png"/><Relationship Id="rId25" Type="http://schemas.openxmlformats.org/officeDocument/2006/relationships/image" Target="media/4e30285784c952ec812b72eb110453b11cf24353.png"/><Relationship Id="rId26" Type="http://schemas.openxmlformats.org/officeDocument/2006/relationships/image" Target="media/55c5974ee50c6bda801a0be62d61c16a434acb16.png"/><Relationship Id="rId27" Type="http://schemas.openxmlformats.org/officeDocument/2006/relationships/image" Target="media/bbf44e79d2435a7d9326703d4f2a906d96c39b87.png"/><Relationship Id="rId28" Type="http://schemas.openxmlformats.org/officeDocument/2006/relationships/image" Target="media/2f4eb789293da4adfd7ef6c4af7efd591f282c11.png"/><Relationship Id="rId29" Type="http://schemas.openxmlformats.org/officeDocument/2006/relationships/image" Target="media/1a7eec91fe33594dd0a6a7c0a5cd5258c680d6a2.png"/><Relationship Id="rId30" Type="http://schemas.openxmlformats.org/officeDocument/2006/relationships/image" Target="media/32f43fd24e2593d85a7ee8680efba96f483a6f11.png"/><Relationship Id="rId31" Type="http://schemas.openxmlformats.org/officeDocument/2006/relationships/image" Target="media/d79fa402a7e3a3cdb3699437cfd9acbb230818cf.png"/><Relationship Id="rId32" Type="http://schemas.openxmlformats.org/officeDocument/2006/relationships/image" Target="media/72e982e6941f3e36708d72c3ab9c881957594050.png"/><Relationship Id="rId33" Type="http://schemas.openxmlformats.org/officeDocument/2006/relationships/image" Target="media/85e60b14cc0b9e5c83cdb1db0422d71e5ee970c0.png"/><Relationship Id="rId34" Type="http://schemas.openxmlformats.org/officeDocument/2006/relationships/image" Target="media/32d26dbef2c18e6580bb25b8426b0ab7afcb0548.png"/><Relationship Id="rId35" Type="http://schemas.openxmlformats.org/officeDocument/2006/relationships/image" Target="media/526c7a7df07e6b3635fb7bd686a2353f72e61068.png"/><Relationship Id="rId36" Type="http://schemas.openxmlformats.org/officeDocument/2006/relationships/image" Target="media/f6514cd7719a520da069bd64e9cb7042b5f96550.png"/><Relationship Id="rId37" Type="http://schemas.openxmlformats.org/officeDocument/2006/relationships/image" Target="media/0b0de0f0765575511f106cc049f568badf913ec9.png"/><Relationship Id="rId38" Type="http://schemas.openxmlformats.org/officeDocument/2006/relationships/image" Target="media/e858c8a9aadb3a093e85d12a825246ade9318b39.png"/><Relationship Id="rId39" Type="http://schemas.openxmlformats.org/officeDocument/2006/relationships/image" Target="media/32c755a9cdbfea8401cc6f0c7b6a0acff48c5ab2.png"/><Relationship Id="rId40" Type="http://schemas.openxmlformats.org/officeDocument/2006/relationships/image" Target="media/607e16bac16e57f38218b3c9e944d7bb096be4cd.png"/><Relationship Id="rId41" Type="http://schemas.openxmlformats.org/officeDocument/2006/relationships/image" Target="media/421b5dca9e9d2877cf3adcf38f6b80a4d223f773.png"/><Relationship Id="rId42" Type="http://schemas.openxmlformats.org/officeDocument/2006/relationships/image" Target="media/64e6dfef271ba7d316cc2530fda01a7933e07a7d.png"/><Relationship Id="rId43" Type="http://schemas.openxmlformats.org/officeDocument/2006/relationships/image" Target="media/024a6757b6ee565d8e1b2a13ad270be1377c8929.png"/><Relationship Id="rId44" Type="http://schemas.openxmlformats.org/officeDocument/2006/relationships/image" Target="media/2fd72e47efb7f0f83a0a322883bf033d5836d693.png"/><Relationship Id="rId45" Type="http://schemas.openxmlformats.org/officeDocument/2006/relationships/image" Target="media/5fceed949c675a7c968b01a76d2effd7a0c6f3ce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2026-10-23T08:29:02.906Z</dcterms:created>
  <dcterms:modified xsi:type="dcterms:W3CDTF">2026-10-23T08:29:02.906Z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