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СИБИРСКИЙ ФЕДЕРАЛЬНЫЙ УНИВЕРСИТЕТ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«Бизнес информатика и моделирование бизнес-процессов»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  <w:u w:val="single"/>
        </w:rPr>
        <w:t xml:space="preserve">«Разработка web-сайта студии ландшафтного дизайна «Зелёный двор»»</w:t>
      </w:r>
    </w:p>
    <w:p>
      <w:pPr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тема</w:t>
      </w:r>
    </w:p>
    <w:p>
      <w:pPr>
        <w:spacing w:before="2000"/>
      </w:pPr>
    </w:p>
    <w:p>
      <w:pPr>
        <w:spacing w:before="36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                ________                    </w:t>
      </w:r>
      <w:r>
        <w:rPr>
          <w:rFonts w:ascii="Times New Roman" w:cs="Times New Roman" w:eastAsia="Times New Roman" w:hAnsi="Times New Roman"/>
          <w:sz w:val="28"/>
          <w:szCs w:val="28"/>
          <w:u w:val="single"/>
        </w:rPr>
        <w:t xml:space="preserve">А.И. Никитин</w:t>
      </w:r>
    </w:p>
    <w:p>
      <w:pPr>
        <w:spacing w:line="24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                                                                       подпись, дата                          инициалы, фамилия</w:t>
      </w:r>
    </w:p>
    <w:p>
      <w:pPr>
        <w:spacing w:before="36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 </w:t>
      </w:r>
      <w:r>
        <w:rPr>
          <w:rFonts w:ascii="Times New Roman" w:cs="Times New Roman" w:eastAsia="Times New Roman" w:hAnsi="Times New Roman"/>
          <w:sz w:val="28"/>
          <w:szCs w:val="28"/>
          <w:u w:val="single"/>
        </w:rPr>
        <w:t xml:space="preserve">УБ24-08Б, 432435175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  ________        </w:t>
      </w:r>
      <w:r>
        <w:rPr>
          <w:rFonts w:ascii="Times New Roman" w:cs="Times New Roman" w:eastAsia="Times New Roman" w:hAnsi="Times New Roman"/>
          <w:sz w:val="28"/>
          <w:szCs w:val="28"/>
          <w:u w:val="single"/>
        </w:rPr>
        <w:t xml:space="preserve">Д.Д. Анисимова</w:t>
      </w:r>
    </w:p>
    <w:p>
      <w:pPr>
        <w:spacing w:line="24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                   номер группы, зачетной книжки           подпись, дата          инициалы, фамилия</w:t>
      </w:r>
    </w:p>
    <w:p>
      <w:pPr>
        <w:spacing w:after="0" w:before="30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77 страниц, 37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частных участков всё чаще выбирают подрядчика в интернете: сравнивают портфолио, цены и отзывы, а заявку оставляют прямо на сайте. Небольшой студии ландшафтного дизайна нужен собственный ресурс, который показывает выполненные работы, позволяет рассчитать примерную стоимость и оформить заказ без звонка.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 теоретической части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описана предметная область ландшафтного проектирования и требования, которые она предъявляет к сайту, рассмотрены технологии клиентской части (HTML5, CSS3, JavaScript), серверный язык PHP, СУБД MySQL, а также правовые нормы, которые необходимо соблюдать при обработке данных посетителей.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 практической части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сформулированы требования, описаны инструменты и порядок развёртывания, спроектирована база данных из пяти таблиц, реализованы публичные страницы, регистрация и авторизация, калькулятор стоимости, личный кабинет и административная панель с операциями создания, чтения, изменения и удаления данных. Проведено тестирование основных сценариев.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создан работоспособный сайт, который запускается в XAMPP без дополнительной настройки;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реализованы три уровня доступа: гость, клиент и администратор;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клиент может рассчитать стоимость услуги, оформить заказ и отслеживать его статус;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администратор управляет услугами, портфолио, заказами, пользователями и обращениями через web-интерфейс;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вёрстка корректно отображается на компьютерах, планшетах и смартфонах.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достигнута. Сайт имеет простую и прозрачную структуру кода и может использоваться как основа для сайта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СУБД MySQL и проектирование базы данных</w:t>
          <w:tab/>
          <w:t xml:space="preserve">10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1.5 Правовые и нормативные требования к сайту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12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 и описание реализации</w:t>
          <w:tab/>
          <w:t xml:space="preserve">12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Используемые инструменты и запуск в XAMPP</w:t>
          <w:tab/>
          <w:t xml:space="preserve">13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14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авторизация и личный кабинет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 и её влияние на базу данных</w:t>
          <w:tab/>
          <w:t xml:space="preserve">31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40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42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43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47</w:t>
        </w:r>
      </w:hyperlink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превратился из услуги для немногих в массовый рынок. Владельцы загородных домов и дач хотят получить не просто газон и пару яблонь, а продуманное пространство для отдыха: с дорожками, водоёмом, освещением и растениями, которые украшают участок в любой сезон. Вслед за спросом выросло и число студий, которые предлагают такие услуги, поэтому для каждой из них важно выделиться и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продвижения студии – собственный сайт. Клиент видит результат работы раньше, чем общается с менеджером: по фотографиям выполненных проектов, описанию услуг и ценам он решает, стоит ли обращаться. Если на сайте можно сразу рассчитать стоимость и оставить заявку, путь от интереса до заказа становится короче, а студия получает структурированную информацию о клиенте и его участке.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самой студии сайт полезен ещё и как простая система учёта. Заказы, обращения и клиенты собираются в одной базе данных, а их статусы видны администратору в любой момент. Изменить цену, добавить новую услугу или проект в портфолио можно без помощи программиста – через административную панель.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определить, какую информацию и какие функции должен предоставлять сайт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клиентской и серверной разработки, выбранные для реализации;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учесть требования законодательства и стандартов к сайтам, обрабатывающим данные пользователей;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реализовать публичную часть, регистрацию, авторизацию,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 и существующих решений, моделирования данных, объектно-ориентированного и процедурного программирования, а также функционального тестирования. Теоретической базой послужили учебная литература по web-технологиям и базам данных, официальная документация языков и СУБД, федеральные законы и государственные стандарты, а также работы по ландшафтной архитектуре и проектированию пользовательских интерфейсов.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состоит из введения, двух глав, заключения, списка использованных источников и приложения с листингами программного кода.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240" w:before="240" w:line="360"/>
        <w:ind w:firstLine="709"/>
        <w:jc w:val="left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садам, дворам, участкам индивидуальной застройки [22]. В отечественной традиции основы композиции сада подробно описаны ещё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этапов. Сначала специалист выезжает на участок, делает обмеры, изучает почву, рельеф, освещённость и существующие посадки. Затем разрабатывается проект: генеральный план, дендроплан с перечнем растений, разбивочный чертёж и, по желанию заказчика, трёхмерная визуализация [20, 24]. После согласования начинаются работы по благоустройству – устройство дорожек, водоёмов, освещения – и озеленению: посадка деревьев и кустарников, устройство газонов и цветников. Последний этап – сезонный уход, без которого сад быстро теряет вид [21].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выполнению работ по благоустройству закреплены в своде правил СП 82.13330.2016 «Благоустройство территорий» [11]. Он регламентирует, например, устройство покрытий дорожек, подготовку растительного грунта и посадку растений, поэтому студия, указывая состав услуги на сайте, фактически описывает работы, которые выполняются по этим правилам.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Во-первых, услуги удобно группировать по этапам работы: проектирование, озеленение, благоустройство и уход. Во-вторых, стоимость большинства работ зависит от объёма – площади газона, количества растений, числа светильников, – поэтому у каждой услуги должна быть цена за единицу и возможность сразу посчитать итог. В-третьих, решающим аргументом для клиента является портфолио: фотографии готовых садов с указанием места, площади и года. Наконец, после заказа клиент хочет знать, что происходит с его заявкой, а значит, нужен личный кабинет со статусами.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Современные исследования подчёркивают, что ландшафтный подход становится частью проектирования городской и загородной среды в целом и всё больше ориентируется на комфорт жителей [30]. Для сайта студии это означает, что в описании услуг важно говорить не о технологиях, а о результате для заказчика: удобной зоне отдыха, саде, который не требует сложного ухода, растениях, выдерживающих местный климат.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– это то, что браузер получает от сервера и показывает пользователю. Она строится на трёх технологиях: HTML отвечает за структуру и смысл содержимого, CSS – за внешний вид, JavaScript – за поведение страницы [12, 15].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HTML (HyperText Markup Language) описывает документ как дерево элементов. Актуальная версия языка развивается как «живой стандарт» организацией WHATWG [39]. Начиная с HTML5 в язык добавлены семантические элементы header, nav, main, section, article, figure и footer. Они не меняют внешний вид страницы, но сообщают браузеру, поисковым системам и программам экранного доступа, какую роль играет каждый блок. Это важно для доступности: ГОСТ Р 52872-2019 требует, чтобы структура страницы была понятна вспомогательным технологиям, а у изображений был текстовый эквивалент [7, 36]. Кроме того, HTML5 предоставляет встроенную проверку форм: атрибуты required, minlength, type="email" и type="number" не позволяют отправить незаполненную или явно неверную форму ещё до обращения к серверу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(Cascading Style Sheets) задаёт оформление: цвета, шрифты, отступы и расположение блоков. Для раскладки страниц используются два механизма. Flexbox располагает элементы в одну строку или колонку и удобен для меню, кнопок и строк списков. CSS Grid работает сразу по двум осям и подходит для сеток карточек и многоколоночных макетов [17, 31]. Пользовательские свойства (CSS-переменные) позволяют один раз объявить фирменные цвета и затем использовать их во всём файле стилей, так что смена палитры сводится к изменению нескольких строк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Отдельное значение имеет адаптивность. Термин «отзывчивый web-дизайн» предложил Итан Маркотт, описав его как сочетание гибкой сетки, гибких изображений и медиазапросов [29]. Медиазапрос @media применяет набор правил только при определённой ширине экрана: например, на смартфоне меню прячется под кнопку, а колонки выстраиваются друг под другом. Учитывая, что значительная часть посетителей открывает сайты с телефона, адаптивная вёрстка является обязательным требованием.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– язык программирования, который выполняется в браузере и позволяет менять страницу без её перезагрузки [13, 16]. Современный JavaScript, соответствующий стандарту ECMAScript 2015 и более поздним, предоставляет блочные объявления let и const, стрелочные функции, шаблонные строки и удобные методы работы с коллекциями. Через объектную модель документа (DOM) скрипт находит элементы, подписывается на события – щелчок, ввод текста, отправку формы – и изменяет содержимое или классы элементов [35]. На сайте студии JavaScript нужен для небольших, но заметных удобств: мобильного меню, пересчёта стоимости при вводе площади, окна просмотра проекта и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точки зрения удобства использования важно, чтобы интерфейс был предсказуемым. С. Круг формулирует это как главный принцип: пользователь не должен задумываться, куда нажать и что произойдёт [25]. Я. Нильсен и Х. Лоранжер на основе наблюдений за реальными пользователями показывают, что посетители не читают страницы целиком, а сканируют их в поисках ключевых слов и кнопок [27]. А. Купер отмечает, что интерфейс должен строиться вокруг целей пользователя, а не вокруг устройства программы [26]. Поэтому на сайте используются крупные заголовки, короткие описания, явно выделенная цена и одна главная кнопка действия в каждой карточке. Модель уровней пользовательского опыта Дж. Гарретта – от стратегии и набора функций до структуры, компоновки и визуального оформления – была использована как порядок проектирования [28]. Человеко-ориентированный подход к проектированию интерактивных систем также закреплён в ГОСТ Р ИСО 9241-210-2016 [8].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</w:t>
      </w:r>
      <w:bookmarkEnd w:id="6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программирования, созданный специально для web-разработки. Сервер выполняет PHP-код при каждом запросе страницы и отправляет браузеру уже готовый HTML [14, 33]. Это позволяет показывать данные из базы, проверять введённые пользователем значения, хранить состояние между запросами и ограничивать доступ к страницам.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Сильная сторона PHP – низкий порог входа и простое развёртывание: достаточно положить файлы в каталог web-сервера Apache, и сайт заработает. PHP-код можно вставлять прямо в HTML-шаблон с помощью коротких тегов &lt;?= ?&gt;, а управляющие конструкции if и foreach в альтернативном синтаксисе с двоеточием делают такие шаблоны легко читаемыми [14, 19]. Начиная с седьмой версии язык получил объявления типов аргументов и возвращаемых значений, оператор объединения с null (??) и значительный прирост производительности, а в восьмой версии – JIT-компиляцию [33].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базами данных в PHP есть расширение PDO (PHP Data Objects). Оно предоставляет единый интерфейс к разным СУБД и поддерживает подготовленные запросы. В подготовленном запросе вместо значений ставятся знаки вопроса, а сами значения передаются отдельно, поэтому никакой текст из формы не может изменить структуру SQL-команды. Это основной способ защиты от SQL-инъекций, которые занимают одно из первых мест в перечне уязвимостей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HTTP – протокол без сохранения состояния: каждый запрос обрабатывается независимо. Чтобы сайт «помнил», что пользователь вошёл в систему, PHP использует сессии. Функция session_start() создаёт или восстанавливает сессию, а данные сохраняются в суперглобальном массиве $_SESSION на сервере; браузер хранит только идентификатор сессии в cookie [15]. Пароли пользователей в базе хранить в открытом виде нельзя: функции password_hash() и password_verify() вычисляют и проверяют стойкий хеш пароля с солью по алгоритму bcrypt [33].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данной работе выбран процедурный подход с разделением на страницы, общие функции и шаблоны – так структура проекта остаётся понятной, а каждый файл можно прочитать отдельно.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СУБД MySQL и проектирование базы данных</w:t>
      </w:r>
      <w:bookmarkEnd w:id="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виде связанных таблиц. Каждая строка таблицы описывает один объект, каждый столбец – его свойство, а связи между таблицами задаются через ключи: первичный ключ однозначно определяет строку, внешний ключ ссылается на строку другой таблицы [18]. Работа с данными ведётся на языке SQL: команды SELECT, INSERT, UPDATE и DELETE соответствуют четырём базовым операциям, которые принято обозначать аббревиатурой CRUD (Create, Read, Update, Delete).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MySQL – одна из самых распространённых реляционных СУБД для web-приложений; в сборку XAMPP входит её совместимая ветвь MariaDB [34, 38]. Подсистема хранения InnoDB поддерживает транзакции и внешние ключи с правилами каскадного удаления: если указать ON DELETE CASCADE, при удалении родительской записи автоматически удаляются связанные с ней дочерние записи. Это избавляет от «осиротевших» строк – например, заказов, которые ссылаются на уже удалённую услугу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данные разносятся по таблицам так, чтобы каждый факт хранился в одном месте [18]. Например, название и цена услуги хранятся только в таблице услуг, а заказ содержит лишь ссылку на неё. Когда нужно показать заказ вместе с названием услуги и именем клиента, таблицы соединяются запросом с оператором JOIN. Исключение сделано для суммы заказа: она сохраняется в момент оформления, чтобы последующее изменение цены услуги не меняло стоимость уже принятых заказов.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типов данных важно выбирать подходящие форматы: денежные суммы хранятся в типе DECIMAL, а не в числах с плавающей точкой, чтобы избежать ошибок округления; перечень допустимых значений, например роль пользователя или статус заказа, задаётся типом ENUM; дата создания записи заполняется автоматически значением CURRENT_TIMESTAMP [34].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Правовые и нормативные требования к сайту</w:t>
      </w:r>
      <w:bookmarkEnd w:id="8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Сайт, который собирает данные посетителей, должен соответствовать законодательству. Конституция Российской Федерации гарантирует каждому право на неприкосновенность частной жизни и запрещает сбор, хранение и использование информации о частной жизни лица без его согласия (статьи 23 и 24), а также закрепляет право свободно искать, получать и передавать информацию законным способом (статья 29) [1].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Федеральный закон № 149-ФЗ «Об информации, информационных технологиях и о защите информации» определяет понятия информационной системы и её оператора и обязывает обладателя информации принимать меры по её защите [2]. Федеральный закон № 152-ФЗ «О персональных данных» относит к персональным данным любую информацию, относящуюся к прямо или косвенно определённому лицу, – имя, телефон, адрес электронной почты [3]. Сайт студии собирает именно такие сведения при регистрации, оформлении заказа и отправке формы обратной связи, поэтому оператор обязан обеспечить их конфиденциальность и безопасность, а в реальной эксплуатации – опубликовать политику обработки персональных данных и получать согласие пользователя.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Описание услуг и цен на сайте является информацией для потребителя. Закон «О защите прав потребителей» требует, чтобы исполнитель доводил до потребителя достоверную информацию об услугах и их цене [4], а Федеральный закон «О рекламе» запрещает недостоверные сведения о преимуществах товаров и услуг [5]. Поэтому цены на сайте указываются как «от» – окончательная стоимость определяется после выезда специалиста, о чём клиента предупреждает надпись «Предварительная стоимость» в калькуляторе.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оформлению проектной документации относятся государственные стандарты. Техническое задание на сайт составлено с опорой на ГОСТ 34.602-2020 [6], структура пояснительной записки – на ГОСТ 7.32-2017 [9], а список источников оформлен по ГОСТ Р 7.0.100-2018 [10]. Требования к доступности интерфейса изложены в ГОСТ Р 52872-2019 и международных рекомендациях WCAG 2.1 [7, 36].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9"/>
    </w:p>
    <w:p>
      <w:pPr>
        <w:pStyle w:val="Heading2"/>
        <w:keepNext/>
        <w:spacing w:after="240" w:before="240" w:line="360"/>
        <w:ind w:firstLine="709"/>
        <w:jc w:val="left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 и описание реализации</w:t>
      </w:r>
      <w:bookmarkEnd w:id="10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Курсовая работа предполагает создание web-сайта студии ландшафтного дизайна с использованием HTML, CSS, JavaScript, PHP и СУБД MySQL. 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Подробное техническое задание оформлено отдельным документом; основные требования приведены ниже.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проекту: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должна быть предусмотрена регистрация и авторизация пользователей;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неавторизованный пользователь (гость) может просматривать услуги, портфолио и контакты, а также отправить сообщение через форму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зарегистрированный пользователь (клиент) может заказать услугу с автоматическим расчётом стоимости, просматривать свои заказы и их статусы, отменять новые заказы и редактировать свои данные;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администратор может добавлять, изменять и удалять услуги, проекты портфолио и пользователей, менять статусы заказов и просматривать обращения;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сайт должен быть выдержан в едином стиле и корректно отображаться на экранах любой ширины;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сайт должен запускаться в среде XAMPP без установки дополнительных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код должен быть простым и понятным: без фреймворков и неиспользуемых фрагментов.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Права трёх ролей сведены в таблицу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Регистрация и вход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Просмотр и удаление обращений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240" w:before="240" w:line="360"/>
        <w:ind w:firstLine="709"/>
        <w:jc w:val="left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Используемые инструменты и запуск в XAMPP</w:t>
      </w:r>
      <w:bookmarkEnd w:id="1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локального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бесплатная сборка, включающая web-сервер Apache, интерпретатор PHP и СУБД MariaDB (MySQL), а также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Порядок запуска сайта следующий. Папка проекта landshaft копируется в каталог C:\xampp\htdocs. В панели управления XAMPP нажимаются кнопки Start напротив модулей Apache и MySQL; после успешного запуска названия модулей подсвечиваются зелёным, а в столбце Port(s) отображаются порты 80, 443 и 3306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Далее в браузере открывается адрес http://localhost/phpmyadmin, выбирается вкладка «Импорт», указывается файл database.sql из папки проекта и нажимается кнопка «Вперёд». Скрипт сам создаёт базу данных landshaft, все таблицы и тестовые записи, поэтому вручную в phpMyAdmin ничего создавать не нужно. После импорта сайт доступен по адресу http://localhost/landshaft/. Для входа подготовлены две учётные записи: администратор admin@zdvor.ru и клиент user@zdvor.ru, пароль у обеих – 123456.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Параметры подключения к базе вынесены в файл includes/config.php. Для стандартной установки XAMPP они уже подходят: сервер localhost, пользователь root, пустой пароль. Если папка сайта названа иначе, достаточно изменить константу BASE_URL.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Файл настроек includes/config.php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Настройки подключения к MySQL (значения по умолчанию для XAMPP)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Адрес сайта относительно http://localhost — совпадает с именем папки в htdocs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Название студии, выводится в шапке, подвале и заголовках страниц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подсветкой синтаксиса PHP, HTML, CSS и JavaScript. Для проверки вёрстки на разных экранах использовался режим адаптивного дизайна в инструментах разработчика браузера. Сайт не требует подключения к интернету: все изображения и скрипты хранятся локально, из внешних ресурсов загружаются только шрифты Google Fonts, а при их недоступности браузер использует системные шрифты.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Иллюстрации для карточек услуг и портфолио выполнены в векторном формате SVG. Это позволило не использовать чужие фотографии с неясной лицензией, а сами файлы весят единицы килобайт и чётко выглядят на экранах любой плотности. Через административную панель любое изображение можно заменить на фотографию в формате JPG, PNG или WebP.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2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файлов, которые подключаются на каждой странице. Карта сайта приведена на рисунке 3.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сайта – отдельный PHP-файл, который выполняет три действия по порядку: обрабатывает отправленную форму (если она была), выбирает данные из базы и выводит HTML-шаблон. Повторяющиеся части – шапка, подвал, карточки услуг и проектов – вынесены в папку includes.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Центральный файл includes/functions.php подключается первой строкой каждой страницы. Он запускает сессию и содержит небольшой набор функций, которые используются по всему сайту. Самая важная из них – db(), возвращающая подключение к базе данных. Подключение создаётся один раз за запрос и хранится в статической переменной; режим ERRMODE_EXCEPTION заставляет PDO сообщать об ошибках исключениями, а FETCH_ASSOC – возвращать строки в виде ассоциативных массивов.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Функция подключения к базе данных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Остальные функции решают по одной задаче каждая: e() экранирует текст перед выводом в HTML, money() форматирует цену, redirect() выполняет перенаправление, current_user(), is_admin(), require_login() и require_admin() отвечают за проверку прав, flash() и take_flash() передают одноразовое сообщение между запросами, upload_image() и image_url() работают с изображениями. Полный текст файла приведён в приложении 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таблиц. Их состав и связи показаны на ER-диаграмме (рисунок 5), назначение – в таблице 2.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shd w:fill="E7EFE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Учётные записи клиентов и администраторов: имя, e-mail (уникальный), телефон, хеш пароля, роль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Один пользователь – много заказов</w:t>
            </w:r>
          </w:p>
        </w:tc>
      </w:tr>
      <w:t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Услуги студии: название, категория, описание, цена за единицу, единица измерения, изображение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Одна услуга – много заказов</w:t>
            </w:r>
          </w:p>
        </w:tc>
      </w:tr>
      <w:t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Заказы: кто заказал, какую услугу, объём, итоговая сумма, комментарий, статус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Внешние ключи user_id и service_id с каскадным удалением</w:t>
            </w:r>
          </w:p>
        </w:tc>
      </w:tr>
      <w:t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Обращения с формы «Контакты»: имя, телефон, текст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orders связывает пользователей и услуги отношением «многие ко многим»: один клиент может заказать несколько услуг, а одну услугу заказывают многие клиенты. Для обоих внешних ключей задано правило ON DELETE CASCADE. Статус заказа хранится в поле типа ENUM с четырьмя значениями: new (новый), in_work (в работе), done (выполнен) и canceled (отменён). Создание таблицы заказов в файле database.sql выглядит так: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Создание таблицы заказов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3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index.php открывается первым экраном с крупным заголовком, кратким описанием студии и двумя кнопками: «Выбрать услугу» и «Смотреть работы» (рисунок 6). Шапка сайта закреплена в верхней части окна и остаётся видимой при прокрутке; текущий раздел в меню подчёркнут.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карточки с цифрами – количеством проектов в портфолио и услуг (они считаются запросом COUNT(*) к базе, поэтому меняются автоматически) и стажем студии, – блок преимуществ и три популярные услуги (рисунок 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 на главной странице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Завершают главную страницу описание этапов работы, три последних проекта из портфолио и призыв получить консультацию (рисунок 8). Нумерация этапов «01–04» сделана средствами CSS через счётчики counter-reset и counter-increment, без лишней разметки.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Этапы работы и проекты на главной странице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для страницы выбираются тремя короткими запросами, после чего подключается шапка и выводится шаблон. Карточки услуг и проектов выводятся через общие файлы service_card.php и project_card.php, которые используются и на главной странице, и в каталоге, – так одна и та же разметка не дублируется.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Выборка и вывод карточек на главной странице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...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class="grid"&gt;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($services as $service) require 'includes/service_card.php'; ?&gt;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(services.php) показывает весь каталог в виде сетки карточек (рисунок 9). В каждой карточке есть иллюстрация, категория, название, описание, цена за единицу и кнопка «Заказать». Сетка построена на CSS Grid с правилом repeat(auto-fill, minmax(320px, 1fr)): количество колонок подбирается под ширину экрана автоматически.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Каталог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Над каталогом расположены кнопки категорий. Список категорий не задан в коде, а выбирается из базы запросом SELECT DISTINCT category, поэтому новая категория, добавленная администратором, сразу появляется в фильтре. Выбранная категория передаётся в адресе страницы параметром category и подставляется в подготовленный запрос (рисунок 10).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Фильтр услуг по категории «Благоустройство»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Фильтрация услуг по категории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= $_GET['category'] ?? '';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(portfolio.php) выводит выполненные проекты, начиная с самых новых (рисунок 11). При наведении изображение плавно увеличивается, а подпись с названием и площадью лежит поверх картинки на полупрозрачном градиенте.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подробным описанием (рисунок 12). Окно заполняется скриптом main.js из атрибутов data-title и data-text карточки, поэтому дополнительный запрос к серверу не нужен. Закрыть окно можно крестиком или щелчком по затемнённому фону.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Окно просмотра проекта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Открытие окна проекта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document.querySelectorAll('[data-lightbox]').forEach(project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project.addEventListener('click', ()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lightbox.querySelector('img').src = project.querySelector('img').src;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lightbox.querySelector('h3').textContent = project.dataset.title;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lightbox.querySelector('p').textContent = project.dataset.text;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lightbox.classList.add('open');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(contacts.php) содержит адрес, телефон, почту, режим работы и форму бесплатной консультации, доступную без регистрации (рисунок 13). Если пользователь уже вошёл, поля имени и телефона заполняются из его профиля.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отправки форма проверяется на сервере, обращение записывается в таблицу messages, и выполняется перенаправление на ту же страницу с сообщением об успехе (рисунок 14). Перенаправление после POST-запроса (шаблон Post/Redirect/Get) защищает от повторной отправки формы при обновлении страницы. Сообщение передаётся через сессию функцией flash() и исчезает через четыре секунды.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об успешной отправке обращения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устройства. При ширине экрана менее 900 пикселей меню сворачивается в кнопку «☰», колонки выстраиваются друг под другом, а широкие таблицы админ-панели получают горизонтальную прокрутку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9624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Главная страница и открытое меню на смартфоне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авторизация и личный кабинет</w:t>
      </w:r>
      <w:bookmarkEnd w:id="1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 – так у студии всегда есть контакты клиента, а клиент может отслеживать заказ. Если гость нажимает «Заказать», на странице услуги вместо формы он видит предложение войти или зарегистрироваться (рисунок 16).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Страница услуги для неавторизованного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Форма регистрации (register.php) запрашивает имя, e-mail, телефон и пароль с подтверждением. Проверки выполняются на сервере: корректность e-mail функцией filter_var, длина пароля не менее шести символов, совпадение паролей и уникальность e-mail. При ошибке форма показывается снова с сообщением, а введённые данные (кроме паролей) сохраняются в полях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Ошибка при регистрации: пароли не совпадают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базу записывается не пароль, а его хеш, полученный функцией password_hash(). После регистрации пользователь сразу считается вошедшим: его данные записываются в сессию.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7 – Сохранение нового пользователя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users (name, email, phone, password) VALUES (?, ?, ?, ?)');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$stmt-&gt;execute([$name, $email, $phone, password_hash($password, PASSWORD_DEFAULT)]);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$_SESSION['user'] = ['id' =&gt; db()-&gt;lastInsertId(), 'name' =&gt; $name,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'email' =&gt; $email, 'phone' =&gt; $phone, 'role' =&gt; 'user'];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Вход (login.php) выполняется по e-mail и паролю. Пользователь ищется в базе по e-mail, а пароль сверяется с хешем функцией password_verify(). Сообщение об ошибке намеренно не уточняет, что именно неверно – e-mail или пароль, чтобы по нему нельзя было узнать, зарегистрирован ли адрес (рисунок 18).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Сообщение о неверном e-mail или пароле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8 – Проверка пароля при входе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входа в шапке вместо кнопок «Войти» и «Регистрация» появляются имя пользователя, ссылка на личный кабинет и кнопка «Выйти». Личный кабинет нового клиента показан на рисунке 19.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Личный кабинет после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авторизованный клиент видит форму заказа (рисунок 20). При вводе количества скрипт сразу пересчитывает предварительную стоимость: цена за единицу передаётся в атрибуте data-price поля ввода.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Оформление заказа с расчётом стоимости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9 – Калькулятор стоимости в main.js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в браузере служит только подсказкой. Значение, отправленное из формы, можно подменить, поэтому сервер пересчитывает итог сам, по цене из базы данных, и только после этого сохраняет заказ: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10 – Сохранение заказа в order.php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Стоимость считается на сервере: значению из браузера доверять нельзя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оформления клиент попадает в личный кабинет, где заказ отображается со статусом «Новый» (рисунок 21). Список заказов выбирается запросом с соединением таблиц orders и services, чтобы показать название услуги и единицу измерения.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Новый заказ в личном кабинете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Пока заказ не взят в работу, клиент может его отменить. Условие в запросе UPDATE проверяет сразу три вещи: номер заказа, принадлежность заказа текущему пользователю и статус «Новый». Поэтому отменить чужой заказ или заказ, который уже выполняется, невозможно, даже если подменить номер в форме (рисунок 22).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Отменённый заказ в личном кабинете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11 – Отмена заказа клиентом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db()-&gt;prepare("UPDATE orders SET status = 'canceled' WHERE id = ? AND user_id = ? AND status = 'new'")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-&gt;execute([(int)$_POST['order_id'], $user['id']]);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левой части личного кабинета клиент может изменить имя, телефон и пароль. Поле пароля можно оставить пустым – тогда он не меняется. После сохранения новые данные записываются и в базу, и в сессию, поэтому имя в шапке обновляется сразу.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 и её влияние на базу данных</w:t>
      </w:r>
      <w:bookmarkEnd w:id="15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страницы админ-панели находятся в папке admin и начинаются с вызова require_admin(). Функция проверяет роль пользователя в сессии и перенаправляет на главную страницу любого, кто не является администратором. Таким образом, даже зная адрес страницы, клиент или гость не сможет её открыть.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12 – Проверка прав администратора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 (рисунок 23). В карточках показано число новых заказов и заказов в работе, выручка по выполненным заказам и количество клиентов. Каждое значение – результат отдельного агрегирующего запроса (COUNT и SUM). Ниже выводится таблица обращений с формы «Контакты»; обработанное обращение можно удалить.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Сводка админ-панели и обращения с сайта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«Заказы» выводит все заказы с данными клиента и услуги (рисунок 24). Запрос соединяет три таблицы: orders, users и services.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Список заказов в админ-панели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13 – Выборка заказов с данными клиента и услуги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SELECT orders.*, users.name, users.phone, services.title, services.unit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FROM orders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JOIN users    ON users.id    = orders.user_id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JOIN services ON services.id = orders.service_id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ORDER BY orders.created_at DESC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Статус меняется выпадающим списком прямо в таблице: благодаря атрибуту data-autosubmit форма отправляется сразу после выбора значения, без отдельной кнопки. Сервер принимает только значения из списка ORDER_STATUSES и выполняет команду UPDATE. Результат показан на рисунке 25: заказ переведён в статус «В работе», и клиент увидит это в своём личном кабинете.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на одной странице форму и таблицу всех услуг (рисунок 26). Если в адресе нет параметра edit, форма пустая и служит для добавления; ссылка «Изменить» открывает ту же страницу с параметром ?edit=ID, и форма заполняется данными выбранной услуги.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27 открыта услуга «Ландшафтный проект участка», цена изменяется со 150 до 170 рублей за квадратный метр. После сохранения выполняется команда UPDATE, и новая цена сразу отображается в каталоге и в калькуляторе. Ранее оформленные заказы при этом не меняются, так как их сумма сохранена в поле total.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и изменение обрабатываются одним блоком кода: если скрытое поле id равно нулю, выполняется INSERT, иначе – UPDATE. Значения собираются в массив один раз, а для изменения к нему добавляется идентификатор записи.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14 – Сохранение услуги (добавление или изменение)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$data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trim($_POST['title']),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trim($_POST['category']),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trim($_POST['description']),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(float)$_POST['price'],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trim($_POST['unit']),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upload_image('image', $_POST['old_image']),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($id)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$data[] = $id;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services SET title = ?, category = ?, description = ?, price = ?, unit = ?, image = ? WHERE id = ?')-&gt;execute($data);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db()-&gt;prepare('INSERT INTO services (title, category, description, price, unit, image) VALUES (?, ?, ?, ?, ?, ?)')-&gt;execute($data);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upload_image() принимает изображение из формы. Она проверяет, что файл действительно загружен и имеет расширение jpg, jpeg, png или webp, сохраняет его в папку uploads под уникальным именем и возвращает путь. Если новый файл не выбран, остаётся прежнее изображение. На рисунке 28 заполнена форма новой услуги «Вертикальное озеленение».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Добавление новой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сохранения строка появляется в таблице services, а на сайте новая услуга сразу видна в каталоге в категории «Озеленение» (рисунок 29).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Новая услуга в каталоге на сайте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Удаление выполняется кнопкой «Удалить» после подтверждения в диалоговом окне браузера. Подтверждение реализовано одним обработчиком для всех форм с атрибутом data-confirm, текст вопроса берётся из этого атрибута. После удаления строки из таблицы services из базы также удаляются все заказы этой услуги благодаря правилу ON DELETE CASCADE, поэтому в системе не остаётся заказов, ссылающихся на несуществующую услугу (рисунок 30).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Сообщение об удалении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же, как раздел услуг: форма добавления и изменения проекта и таблица с миниатюрами (рисунок 31). Для проекта указываются название, местоположение, площадь, год, описание и изображение.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Форма редактирования проекта показана на рисунке 32. Изменения сразу отражаются на страницах «Портфолио» и «Главная».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Редактирование проекта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«Пользователи» показывает всех зарегистрированных пользователей с количеством их заказов (рисунок 33). Количество подсчитывается запросом с LEFT JOIN и GROUP BY, чтобы в списке были и пользователи без заказов.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Администратор может изменить имя, e-mail, телефон, роль и пароль пользователя, а также создать нового пользователя, в том числе ещё одного администратора (рисунок 34).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Назначение пользователю роли администратора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Перед сохранением проверяется, что e-mail не занят другим пользователем; иначе выводится сообщение об ошибке (рисунок 35). Удалить собственную учётную запись администратор не может – и кнопка «Удалить» в его строке не выводится, и сервер дополнительно проверяет это условие. Так исключается ситуация, когда на сайте не остаётся ни одного администратора.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 (рисунок 36).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Удаление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37 видно, что после удаления клиента «Иван Петров» его заказы исчезли и из раздела «Заказы», а остались только заказы других клиентов.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Список заказов после удаления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действия в админ-панели влияют на базу данных следующим образом: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добавление услуги, проекта или пользователя создаёт новую строку командой INSERT и сразу отображается на публичных страницах;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изменение записи выполняется командой UPDATE; благодаря тому что сумма заказа хранится отдельно, изменение цены не искажает уже принятые заказы;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удаление выполняется командой DELETE, а связанные заказы удаляются автоматически по правилу ON DELETE CASCADE, что сохраняет ссылочную целостность;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смена статуса заказа меняет одно поле и сразу видна клиенту в личном кабинете.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6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для web-приложений из перечня OWASP Top 10 [37]: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SQL-инъекции исключены: все запросы с данными пользователя выполняются как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межсайтовый скриптинг (XSS) предотвращается функцией e(), которая преобразует специальные символы HTML во всех выводимых данных, введённых пользователями;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bcrypt, полученного функцией password_hash();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доступ к страницам ограничивается на сервере функциями require_login() и require_admin(), а не только скрытием ссылок в меню;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стоимость заказа пересчитывается на сервере, статус заказа принимается только из допустимого списка;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через форму загрузки принимаются только изображения с разрешёнными расширениями, файлы получают новое случайное имя.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вручную по сценариям для каждой роли, а также автоматизированно – скриптом, который в браузере Chromium проходил те же сценарии и проверял, что на страницах нет ошибок PHP и JavaScript. Проверены следующие сценарии: просмотр всех публичных страниц гостем; фильтрация услуг; открытие окна проекта; отправка формы обратной связи; попытка заказа без входа; регистрация с несовпадающими паролями и с корректными данными; оформление заказа с расчётом стоимости; отмена заказа; изменение профиля; вход с неверным паролем; попытка клиента открыть админ-панель; смена статуса заказа; добавление, изменение и удаление услуги, проекта и пользователя; попытка создать пользователя с занятым e-mail; отображение сайта на экране шириной 390 пикселей. Все сценарии выполнены успешно, ошибок не обнаружено.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размещения сайта в интернете подойдёт любой хостинг с поддержкой PHP и MySQL: на нём создаётся база данных, в неё импортируется файл database.sql, файлы сайта загружаются в корневой каталог, а в config.php указываются выданные хостингом параметры подключения и BASE_URL = '/'.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был разработан web-сайт студии ландшафтного дизайна «Зелёный двор». Работа выполнена с использованием технологий HTML5, CSS3, JavaScript, PHP и СУБД MySQL и запускается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область: этапы создания сада, виды услуг и то, какая информация важна клиенту при выборе студии. Рассмотрены технологии клиентской части – семантическая разметка HTML5, раскладки Flexbox и Grid, медиазапросы и работа с DOM на JavaScript, – а также серверный язык PHP с расширением PDO и реляционная СУБД MySQL. Отдельно проанализированы требования законодательства о персональных данных и защите прав потребителей и государственные стандарты, относящиеся к разработке и документированию сайта.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сформулированы требования к сайту и правам трёх ролей пользователей;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спроектирована база данных из пяти таблиц с внешними ключами и каскадным удалением;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реализованы главная страница, каталог услуг с фильтром, портфолио с окном просмотра и страница контактов с формой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реализованы регистрация, вход, калькулятор стоимости, оформление и отмена заказов, личный кабинет;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создана административная панель для управления заказами, услугами, портфолио, пользователями и обращениями;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обеспечена защита от SQL-инъекций и XSS, хранение паролей в виде хеша и серверная проверка прав;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выполнена адаптивная вёрстка и проведено тестирование всех сценариев.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сайта организован так, чтобы его было легко читать и изменять: каждая страница сначала обрабатывает форму, затем получает данные и выводит шаблон; общие функции и повторяющиеся элементы вынесены в отдельные файлы; фреймворки и неиспользуемый код отсутствуют.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развить, добавив отзывы клиентов, загрузку нескольких фотографий для проекта, уведомления о смене статуса заказа по электронной почте и согласие на обработку персональных данных в формах.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8"/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9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приложении приведён полный исходный код сайта. Файлы перечислены в порядке, в котором их удобно читать: база данных, общие файлы, публичные страницы, админ-панель, стили и скрипт.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 – Файл database.sql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База данных сайта студии ландшафтного дизайна «Зелёный двор»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Импорт: phpMyAdmin → вкладка «Импорт» → выбрать этот файл → «Вперёд»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Пользователи сайта (клиенты и администраторы)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Услуги студии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Заказы клиентов на услуги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Портфолио: выполненные проекты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Обращения с формы «Контакты» (доступна без регистрации)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-- Тестовые учётные записи (пароль у обеих: 123456)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А.2 – Файл includes/config.php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Настройки подключения к MySQL (значения по умолчанию для XAMPP)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Адрес сайта относительно http://localhost — совпадает с именем папки в htdocs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Название студии, выводится в шапке, подвале и заголовках страниц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А.3 – Файл includes/functions.php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Общие функции: подключение к БД, авторизация, сообщения, загрузка файлов.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Подключается в начале каждой страницы.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Единственное подключение к БД на весь запрос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Экранирование текста перед выводом в HTML (защита от XSS)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Цена в формате «12 500 ₽»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Текущий пользователь из сессии или null для гостя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Одноразовое сообщение: записывается до перенаправления, показывается после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Сохраняет загруженную картинку в папку uploads и возвращает путь к ней.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Если файл не выбран или формат не подходит — возвращает $old (прежнее изображение).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Путь к картинке для атрибута src: стандартные лежат в assets/img, загруженные — в uploads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Подписи статусов заказа (цвет задаётся в CSS классом status-&lt;ключ&gt;)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А.4 – Файл includes/header.php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Шапка сайта. Перед подключением страница задаёт переменную $title.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Пункты главного меню: файл =&gt; подпись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href="https://fonts.googleapis.com/css2?family=Manrope:wght@400;600;700&amp;family=Playfair+Display:wght@600;700&amp;display=swap" rel="stylesheet"&gt;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class="logo__icon"&gt;❦&lt;/span&gt; &lt;?= SITE_NAME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 aria-label="Меню"&gt;☰&lt;/button&gt;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👤 &lt;?= e($user['name'])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А.5 – Файл includes/footer.php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class="logo"&gt;&lt;span class="logo__icon"&gt;❦&lt;/span&gt; &lt;?= SITE_NAME ?&gt;&lt;/div&gt;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 Проектируем и создаём сады с 2015 года.&lt;/p&gt;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12&lt;br&gt;+7 (391) 200-10-10&lt;br&gt;info@zdvor.ru&lt;/p&gt;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class="footer__copy"&gt;© &lt;?= date('Y') ?&gt; &lt;?= SITE_NAME ?&gt;&lt;/div&gt;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?&gt;assets/js/main.js"&gt;&lt;/script&gt;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А.6 – Файл includes/service_card.php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// Карточка услуги. Ожидает переменную $service (строка из таблицы services).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class="card__img" src="&lt;?= image_url($service['image']) ?&gt;" alt="&lt;?= e($service['title'])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А.7 – Файл includes/project_card.php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// Карточка проекта портфолио. Ожидает переменную $project (строка из таблицы projects).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А.8 – Файл index.php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 в портфолио' =&gt; db()-&gt;query('SELECT COUNT(*) FROM projects')-&gt;fetchColumn(),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'видов услуг'          =&gt; db()-&gt;query('SELECT COUNT(*) FROM services')-&gt;fetchColumn(),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 работы'           =&gt; date('Y') - 2015,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 style="background-image: url('&lt;?= BASE_URL ?&gt;assets/img/hero.svg')"&gt;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hero__content"&gt;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сады,&lt;br&gt;в которых хочется жить&lt;/h1&gt;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&lt;p&gt;Проектирование, озеленение и благоустройство частных участков в Красноярске и пригороде. От идеи до первого урожая.&lt;/p&gt;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class="hero__buttons"&gt;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href="services.php"&gt;Выбрать услугу&lt;/a&gt;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btn--light" href="portfolio.php"&gt;Смотреть работы&lt;/a&gt;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stats"&gt;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($stats as $label =&gt; $value):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class="stats__item"&gt;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&lt;strong&gt;&lt;?= $value ?&gt;&lt;/strong&gt;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$label ?&gt;&lt;/span&gt;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 class="section__title"&gt;Почему выбирают нас&lt;/h2&gt;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class="feature"&gt;&lt;span&gt;🌿&lt;/span&gt;&lt;h3&gt;Растения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class="feature"&gt;&lt;span&gt;📐&lt;/span&gt;&lt;h3&gt;Проект до мелочей&lt;/h3&gt;&lt;p&gt;Генплан, дендроплан и 3D-модель — видите сад до начала работ.&lt;/p&gt;&lt;/div&gt;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class="feature"&gt;&lt;span&gt;🤝&lt;/span&gt;&lt;h3&gt;Один договор&lt;/h3&gt;&lt;p&gt;Проектируем, строим и ухаживаем сами, без субподрядчиков.&lt;/p&gt;&lt;/div&gt;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class="feature"&gt;&lt;span&gt;🛡️&lt;/span&gt;&lt;h3&gt;Гарантия 2 года&lt;/h3&gt;&lt;p&gt;Бесплатно заменим растение, если оно не прижилось.&lt;/p&gt;&lt;/div&gt;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section--tinted"&gt;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 class="section__title"&gt;Популярные услуги&lt;/h2&gt;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class="center"&gt;&lt;a class="btn btn--outline" href="services.php"&gt;Все услуги&lt;/a&gt;&lt;/div&gt;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 class="section__title"&gt;Как мы работаем&lt;/h2&gt;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нам&lt;/li&gt;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замеры&lt;/li&gt;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сроки&lt;/li&gt;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рекомендациями&lt;/li&gt;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section--tinted"&gt;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 class="section__title"&gt;Наши работы&lt;/h2&gt;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class="center"&gt;&lt;a class="btn btn--outline" href="portfolio.php"&gt;Всё портфолио&lt;/a&gt;&lt;/div&gt;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class="cta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&lt;h2&gt;Хотите такой же сад?&lt;/h2&gt;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&lt;p&gt;Расскажите о своём участке — перезвоним и бесплатно проконсультируем.&lt;/p&gt;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btn--light" href="contacts.php"&gt;Получить консультацию&lt;/a&gt;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А.9 – Файл services.php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Фильтр по категории: без параметра показываются все услуги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А.10 – Файл order.php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// Стоимость считается на сервере: значению из браузера доверять нельзя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А.11 – Файл portfolio.php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&lt;!-- Окно просмотра проекта, заполняется скриптом main.js --&gt;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А.12 – Файл contacts.php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&lt;div&gt;&lt;span&gt;📍&lt;/span&gt;&lt;p&gt;&lt;strong&gt;Адрес&lt;/strong&gt;г. Красноярск, ул. Садовая, 12&lt;/p&gt;&lt;/div&gt;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&lt;div&gt;&lt;span&gt;📞&lt;/span&gt;&lt;p&gt;&lt;strong&gt;Телефон&lt;/strong&gt;+7 (391) 200-10-10&lt;/p&gt;&lt;/div&gt;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&lt;div&gt;&lt;span&gt;✉️&lt;/span&gt;&lt;p&gt;&lt;strong&gt;Почта&lt;/strong&gt;info@zdvor.ru&lt;/p&gt;&lt;/div&gt;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&lt;div&gt;&lt;span&gt;🕘&lt;/span&gt;&lt;p&gt;&lt;strong&gt;Режим работы&lt;/strong&gt;Пн–Сб, 9:00–19:00&lt;/p&gt;&lt;/div&gt;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А.13 – Файл register.php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// В базе хранится не сам пароль, а его хеш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А.14 – Файл login.php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А.15 – Файл logout.php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А.16 – Файл profile.php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// Клиент может отменить только свой заказ и только пока он не взят в работу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А.17 – Файл admin/nav.php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Вкладки админ-панели: файл =&gt; подпись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А.18 – Файл admin/index.php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А.19 – Файл admin/orders.php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Смена статуса заказа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А.20 – Файл admin/services.php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// Заказы этой услуги удалятся автоматически (ON DELETE CASCADE)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Если в адресе есть ?edit=ID — форма заполняется данными этой услуги, иначе форма пустая (добавление)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А.21 – Файл admin/projects.php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?edit=ID — редактирование проекта, без параметра — добавление нового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А.22 – Файл admin/users.php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// Свою учётную запись удалить нельзя, иначе можно остаться без администратора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// E-mail должен быть уникальным (у другого пользователя такого быть не может)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?edit=ID — редактирование пользователя, без параметра — добавление нового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А.23 – Файл assets/css/style.css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Переменные: цвета и шрифты сайта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#1f4d3a;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#2f6b4f;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#8fb996;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--cream: #f6f3ea;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--sand: #ebe4d3;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--accent: #c8794a;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#2b2b2b;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#6b6f68;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--white: #ffffff;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14px;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8px 24px rgba(31, 77, 58, .10);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'Playfair Display', Georgia, serif;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'Manrope', 'Segoe UI', Arial, sans-serif;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Базовые стили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var(--font-text);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var(--cream);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1.6;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color: var(--green-dark); line-height: 1.2; margin: 0 0 .6em;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2.4rem;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1.8rem;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1.25rem;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min(1160px, 100% - 32px); margin: 0 auto;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.section--tinted { background: var(--sand);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.section__title { text-align: center; margin-bottom: 36px;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.center { text-align: center; margin-top: 32px;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text-align: center;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Кнопки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var(--green);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40px;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var(--white);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600 1rem var(--font-text);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.2s, transform .2s;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transform: translateY(-2px);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18px; font-size: .9rem;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.btn--light { background: var(--white); color: var(--green-dark); border-color: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.btn--light:hover { background: var(--cream);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#b23b3b;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Шапка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background: var(--white); box-shadow: 0 2px 10px rgba(0, 0, 0, .05); position: sticky; top: 0; z-index: 10;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72px;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1.4rem var(--font-title); color: var(--green-dark); text-decoration: none;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.logo__icon { color: var(--accent);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22px;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font-weight: 600; padding: 6px 0; border-bottom: 2px solid transparent;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border-color: var(--green);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24px; background: var(--sand);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none; border: 0; font-size: 1.8rem; color: var(--green-dark); cursor: pointer;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Всплывающее сообщение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88px; right: 24px; z-index: 20;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var(--radius);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 color: var(--white); box-shadow: var(--shadow);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#b23b3b;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Главный экран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560px; display: flex; align-items: center;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background-size: cover; background-position: center bottom;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.hero::before { content: ''; position: absolute; inset: 0; background: linear-gradient(90deg, rgba(20, 50, 37, .75), rgba(20, 50, 37, .1));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.hero__content { position: relative;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color: var(--white); font-size: 3.2rem;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p { max-width: 520px; font-size: 1.15rem;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16px; flex-wrap: wrap; margin-top: 28px;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var(--green-dark); color: var(--sand); padding: 48px 0 40px;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margin: 0; max-width: 640px;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Цифры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repeat(auto-fit, minmax(180px, 1fr)); gap: 20px; margin-top: -48px; position: relative;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{ margin: 0 0 40px;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var(--white); border-radius: var(--radius); padding: 24px; text-align: center; box-shadow: var(--shadow);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2.2rem var(--font-title); color: var(--accent);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Преимущества и этапы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repeat(auto-fit, minmax(230px, 1fr)); gap: 24px;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var(--white); padding: 28px; border-radius: var(--radius); box-shadow: var(--shadow);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span { font-size: 2rem;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repeat(auto-fit, minmax(220px, 1fr)); gap: 24px; counter-reset: step;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padding: 24px; border-top: 3px solid var(--green-light); color: var(--muted);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'0' counter(step); display: block; font: 700 2.4rem var(--font-title); color: var(--green-light);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var(--green-dark); font-size: 1.15rem;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background: var(--green); color: var(--sand); border-radius: var(--radius); padding: 48px; margin: 64px auto; text-align: center;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Карточки услуг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28px;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var(--white); border-radius: var(--radius); overflow: hidden; box-shadow: var(--shadow); display: flex; flex-direction: column; transition: transform .25s;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{ transform: translateY(-6px);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height: 200px; width: 100%; object-fit: cover;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22px; display: flex; flex-direction: column; flex: 1;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align-self: flex-start; background: var(--cream); color: var(--green); font-size: .8rem; font-weight: 600; padding: 3px 12px; border-radius: 20px; margin-bottom: 10px;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var(--accent);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10px; justify-content: center; margin-bottom: 36px;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8px 20px; border-radius: 30px; background: var(--white); color: var(--text); text-decoration: none; font-weight: 600;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a.active, .filters a:hover { background: var(--green);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Портфолио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position: relative; border-radius: var(--radius); overflow: hidden; cursor: pointer; box-shadow: var(--shadow);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height: 260px; width: 100%; object-fit: cover; transition: transform .4s;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img { transform: scale(1.06);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{ position: absolute; left: 0; right: 0; bottom: 0; padding: 40px 20px 16px; color: var(--white); background: linear-gradient(transparent, rgba(0, 0, 0, .65));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600 1.2rem var(--font-title);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.7); align-items: center; justify-content: center; padding: 16px;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var(--white); border-radius: var(--radius); max-width: 760px; width: 100%; padding: 0 0 20px; position: relative; overflow: hidden;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24px;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margin-top: 20px;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14px; background: var(--white); border: 0; border-radius: 50%; width: 36px; height: 36px; font-size: 1.5rem; cursor: pointer;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Формы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var(--white); padding: 32px; border-radius: var(--radius); box-shadow: var(--shadow); align-self: start;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16px; font-weight: 600; font-size: .95rem;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11px 14px;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#d6d2c4; border-radius: 10px; font: 1rem var(--font-text); background: var(--cream);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transparent;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#fbe9e9; color: #b23b3b; padding: 10px 14px; border-radius: 10px;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margin-bottom: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margin-right: 8px;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48px;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height: 280px; width: 100%; object-fit: cover; margin-bottom: 20px;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font-size: 1.1rem;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color: var(--accent); font-size: 1.4rem;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gap: 24px; align-content: start;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display: flex; gap: 16px; align-items: center;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span { font-size: 1.6rem; background: var(--white); width: 56px; height: 56px; border-radius: 50%; display: grid; place-items: center; box-shadow: var(--shadow); flex-shrink: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margin: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var(--green-dark);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Личный кабинет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360px 1fr; gap: 40px;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background: var(--white); padding: 18px 22px; border-radius: var(--radius); margin-bottom: 14px; box-shadow: var(--shadow);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4px 12px; border-radius: 20px; font-size: .85rem; font-weight: 600; border: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#e3eefb; color: #2c5d99;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#fff3d6; color: #9a6b00;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#dff1e3; color: #2f6b4f;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Админ-панель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6px; flex-wrap: wrap;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10px 20px; color: var(--sand); text-decoration: none; border-radius: 10px 10px 0 0; font-weight: 600;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a.active, .tabs a:hover { background: var(--cream); color: var(--green-dark);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32px; align-items: start;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var(--white); border-radius: var(--radius); overflow: hidden; box-shadow: var(--shadow); font-size: .93rem;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var(--green-dark); color: var(--white); text-align: left; padding: 12px; font-weight: 600;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12px; border-bottom: 1px solid var(--sand); vertical-align: middle;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#fbfaf5;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6px;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Подвал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var(--sand); padding: 48px 0 0; margin-top: 64px;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.logo {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var(--white); margin: 0 0 12px;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var(--sand); text-decoration: none; margin-bottom: 6px;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var(--white);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text-align: center; padding: 18px; margin-top: 32px; border-top: 1px solid rgba(255, 255, 255, .1); font-size: .9rem;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===== Адаптивность: планшеты и телефоны ===== */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.admin-layout, .footer__inner { grid-template-columns: 1fr;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12px;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var(--white); padding: 20px 16px; box-shadow: var(--shadow);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h1, .hero h1 { font-size: 2rem;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 { min-height: 460px;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.cta, .form { padding: 24px;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А.24 – Файл assets/js/main.js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Интерактивные элементы сайта. Каждый блок срабатывает только на тех страницах,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где есть нужные элементы.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Мобильное меню: кнопка ☰ показывает и скрывает навигацию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Всплывающее сообщение исчезает через 4 секунды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Подтверждение перед удалением или отменой (формы с атрибутом data-confirm)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Выпадающий список статуса в админке отправляет форму сразу после выбора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Калькулятор на странице заказа: стоимость = количество × цена за единицу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// Окно просмотра проекта в портфолио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// Закрытие по крестику или клику по затемнённому фону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34e249ce7bcfb71fd46c3b711cdf8e5aaf618bd8.png"/><Relationship Id="rId15" Type="http://schemas.openxmlformats.org/officeDocument/2006/relationships/image" Target="media/310047cd2c8a91022767c590589d1d740613a359.png"/><Relationship Id="rId16" Type="http://schemas.openxmlformats.org/officeDocument/2006/relationships/image" Target="media/f7956ac702d107989a40023d0f655ecee98af16f.png"/><Relationship Id="rId17" Type="http://schemas.openxmlformats.org/officeDocument/2006/relationships/image" Target="media/dd2ccff628c8a165a5a2c186138485da826dfeba.png"/><Relationship Id="rId18" Type="http://schemas.openxmlformats.org/officeDocument/2006/relationships/image" Target="media/79a7571aa2153e4acc67901f33db82605971c8dc.png"/><Relationship Id="rId19" Type="http://schemas.openxmlformats.org/officeDocument/2006/relationships/image" Target="media/e85280332afc11559fbb9b8f2fbce2da5e51e41a.png"/><Relationship Id="rId20" Type="http://schemas.openxmlformats.org/officeDocument/2006/relationships/image" Target="media/7b0a65742ff10a361a580539270c287750357ccf.png"/><Relationship Id="rId21" Type="http://schemas.openxmlformats.org/officeDocument/2006/relationships/image" Target="media/2b212eb8ed4d7932bddeb59adce67132811b171b.png"/><Relationship Id="rId22" Type="http://schemas.openxmlformats.org/officeDocument/2006/relationships/image" Target="media/71afa7aecdf08e1893bc1416af2418e33156496a.png"/><Relationship Id="rId23" Type="http://schemas.openxmlformats.org/officeDocument/2006/relationships/image" Target="media/b9bae3e74aa190e136d4b31c5e8c8ae4a7d69fe6.png"/><Relationship Id="rId24" Type="http://schemas.openxmlformats.org/officeDocument/2006/relationships/image" Target="media/39ffd66fc99da6faa00699357aead73cafd2d1cd.png"/><Relationship Id="rId25" Type="http://schemas.openxmlformats.org/officeDocument/2006/relationships/image" Target="media/4e30285784c952ec812b72eb110453b11cf24353.png"/><Relationship Id="rId26" Type="http://schemas.openxmlformats.org/officeDocument/2006/relationships/image" Target="media/55c5974ee50c6bda801a0be62d61c16a434acb16.png"/><Relationship Id="rId27" Type="http://schemas.openxmlformats.org/officeDocument/2006/relationships/image" Target="media/bbf44e79d2435a7d9326703d4f2a906d96c39b87.png"/><Relationship Id="rId28" Type="http://schemas.openxmlformats.org/officeDocument/2006/relationships/image" Target="media/2f4eb789293da4adfd7ef6c4af7efd591f282c11.png"/><Relationship Id="rId29" Type="http://schemas.openxmlformats.org/officeDocument/2006/relationships/image" Target="media/1a7eec91fe33594dd0a6a7c0a5cd5258c680d6a2.png"/><Relationship Id="rId30" Type="http://schemas.openxmlformats.org/officeDocument/2006/relationships/image" Target="media/32f43fd24e2593d85a7ee8680efba96f483a6f11.png"/><Relationship Id="rId31" Type="http://schemas.openxmlformats.org/officeDocument/2006/relationships/image" Target="media/d79fa402a7e3a3cdb3699437cfd9acbb230818cf.png"/><Relationship Id="rId32" Type="http://schemas.openxmlformats.org/officeDocument/2006/relationships/image" Target="media/72e982e6941f3e36708d72c3ab9c881957594050.png"/><Relationship Id="rId33" Type="http://schemas.openxmlformats.org/officeDocument/2006/relationships/image" Target="media/85e60b14cc0b9e5c83cdb1db0422d71e5ee970c0.png"/><Relationship Id="rId34" Type="http://schemas.openxmlformats.org/officeDocument/2006/relationships/image" Target="media/32d26dbef2c18e6580bb25b8426b0ab7afcb0548.png"/><Relationship Id="rId35" Type="http://schemas.openxmlformats.org/officeDocument/2006/relationships/image" Target="media/526c7a7df07e6b3635fb7bd686a2353f72e61068.png"/><Relationship Id="rId36" Type="http://schemas.openxmlformats.org/officeDocument/2006/relationships/image" Target="media/f6514cd7719a520da069bd64e9cb7042b5f96550.png"/><Relationship Id="rId37" Type="http://schemas.openxmlformats.org/officeDocument/2006/relationships/image" Target="media/0b0de0f0765575511f106cc049f568badf913ec9.png"/><Relationship Id="rId38" Type="http://schemas.openxmlformats.org/officeDocument/2006/relationships/image" Target="media/e858c8a9aadb3a093e85d12a825246ade9318b39.png"/><Relationship Id="rId39" Type="http://schemas.openxmlformats.org/officeDocument/2006/relationships/image" Target="media/32c755a9cdbfea8401cc6f0c7b6a0acff48c5ab2.png"/><Relationship Id="rId40" Type="http://schemas.openxmlformats.org/officeDocument/2006/relationships/image" Target="media/607e16bac16e57f38218b3c9e944d7bb096be4cd.png"/><Relationship Id="rId41" Type="http://schemas.openxmlformats.org/officeDocument/2006/relationships/image" Target="media/421b5dca9e9d2877cf3adcf38f6b80a4d223f773.png"/><Relationship Id="rId42" Type="http://schemas.openxmlformats.org/officeDocument/2006/relationships/image" Target="media/64e6dfef271ba7d316cc2530fda01a7933e07a7d.png"/><Relationship Id="rId43" Type="http://schemas.openxmlformats.org/officeDocument/2006/relationships/image" Target="media/024a6757b6ee565d8e1b2a13ad270be1377c8929.png"/><Relationship Id="rId44" Type="http://schemas.openxmlformats.org/officeDocument/2006/relationships/image" Target="media/2fd72e47efb7f0f83a0a322883bf033d5836d693.png"/><Relationship Id="rId45" Type="http://schemas.openxmlformats.org/officeDocument/2006/relationships/image" Target="media/5fceed949c675a7c968b01a76d2effd7a0c6f3ce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2026-10-22T05:59:41.393Z</dcterms:created>
  <dcterms:modified xsi:type="dcterms:W3CDTF">2026-10-22T05:59:41.394Z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