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6F4E75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F4E75">
        <w:rPr>
          <w:rFonts w:ascii="Times New Roman" w:hAnsi="Times New Roman" w:cs="Times New Roman"/>
          <w:sz w:val="24"/>
          <w:szCs w:val="28"/>
        </w:rPr>
        <w:t>Концептуальный</w:t>
      </w:r>
      <w:r w:rsidR="00372C16" w:rsidRPr="00372C16">
        <w:rPr>
          <w:rFonts w:ascii="Times New Roman" w:hAnsi="Times New Roman" w:cs="Times New Roman"/>
          <w:sz w:val="24"/>
          <w:szCs w:val="28"/>
        </w:rPr>
        <w:t xml:space="preserve"> </w:t>
      </w:r>
      <w:r w:rsidR="00372C16">
        <w:rPr>
          <w:rFonts w:ascii="Times New Roman" w:hAnsi="Times New Roman" w:cs="Times New Roman"/>
          <w:sz w:val="24"/>
          <w:szCs w:val="28"/>
        </w:rPr>
        <w:t>дизайн</w:t>
      </w:r>
      <w:r w:rsidRPr="006F4E75">
        <w:rPr>
          <w:rFonts w:ascii="Times New Roman" w:hAnsi="Times New Roman" w:cs="Times New Roman"/>
          <w:sz w:val="24"/>
          <w:szCs w:val="28"/>
        </w:rPr>
        <w:t xml:space="preserve"> включает описание разрабатываемой системы с точки зрения пользователей. Для создания функциональной модели портала, отражающей его основные функции и потоки информации, используется IDEF0-модель и графические модели, входящие в нее. На рисунке </w:t>
      </w:r>
      <w:r w:rsidR="00CF2D0F" w:rsidRPr="006F4E75">
        <w:rPr>
          <w:rFonts w:ascii="Times New Roman" w:hAnsi="Times New Roman" w:cs="Times New Roman"/>
          <w:sz w:val="24"/>
          <w:szCs w:val="28"/>
        </w:rPr>
        <w:t>1</w:t>
      </w:r>
      <w:r w:rsidRPr="006F4E75">
        <w:rPr>
          <w:rFonts w:ascii="Times New Roman" w:hAnsi="Times New Roman" w:cs="Times New Roman"/>
          <w:sz w:val="24"/>
          <w:szCs w:val="28"/>
        </w:rPr>
        <w:t xml:space="preserve"> отображена IDEF0-диаграмма верхнего уровня, обеспечивающая наиболее общее и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ее в виде «черного ящика».</w:t>
      </w:r>
    </w:p>
    <w:p w:rsidR="00372C16" w:rsidRDefault="00372C16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2845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Концептуальное описание системы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372C16">
        <w:rPr>
          <w:rFonts w:ascii="Times New Roman" w:hAnsi="Times New Roman" w:cs="Times New Roman"/>
          <w:sz w:val="24"/>
          <w:szCs w:val="28"/>
        </w:rPr>
        <w:t>0</w:t>
      </w:r>
    </w:p>
    <w:p w:rsidR="00C73D3E" w:rsidRDefault="00C73D3E" w:rsidP="00C73D3E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C73D3E" w:rsidRPr="00C73D3E" w:rsidRDefault="00C73D3E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рисунке 2 приведена детализированная схема процесса получения сведений о мониторинге конкретных экземпляров промышленного оборудования.</w:t>
      </w:r>
    </w:p>
    <w:p w:rsidR="00372C16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299200" cy="3223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E" w:rsidRDefault="00C73D3E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Детализированная схема процесса получения данных мониторинга оборудования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C73D3E">
        <w:rPr>
          <w:rFonts w:ascii="Times New Roman" w:hAnsi="Times New Roman" w:cs="Times New Roman"/>
          <w:sz w:val="24"/>
          <w:szCs w:val="28"/>
        </w:rPr>
        <w:t>0</w:t>
      </w:r>
    </w:p>
    <w:p w:rsidR="0095137A" w:rsidRPr="00C73D3E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5137A" w:rsidRPr="0095137A" w:rsidRDefault="0095137A" w:rsidP="009513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5137A">
        <w:rPr>
          <w:rFonts w:ascii="Times New Roman" w:hAnsi="Times New Roman" w:cs="Times New Roman"/>
          <w:sz w:val="24"/>
          <w:szCs w:val="28"/>
        </w:rPr>
        <w:t>Сценарии функционирования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137A">
        <w:rPr>
          <w:rFonts w:ascii="Times New Roman" w:hAnsi="Times New Roman" w:cs="Times New Roman"/>
          <w:sz w:val="24"/>
          <w:szCs w:val="28"/>
        </w:rPr>
        <w:t>возможных действий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0237">
        <w:rPr>
          <w:rFonts w:ascii="Times New Roman" w:hAnsi="Times New Roman" w:cs="Times New Roman"/>
          <w:sz w:val="24"/>
          <w:szCs w:val="24"/>
        </w:rPr>
        <w:t xml:space="preserve"> </w:t>
      </w:r>
      <w:r w:rsidR="0001413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системы» </w:t>
      </w:r>
      <w:r w:rsidR="00D90237">
        <w:rPr>
          <w:rFonts w:ascii="Times New Roman" w:hAnsi="Times New Roman" w:cs="Times New Roman"/>
          <w:sz w:val="24"/>
          <w:szCs w:val="24"/>
        </w:rPr>
        <w:t xml:space="preserve">из его графического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A308E" w:rsidRP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95137A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«Добавить нового пользователя» на странице зарегистрированных пользователей;</w:t>
      </w:r>
    </w:p>
    <w:p w:rsidR="00D90237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регистрации, содержащую поля данных нового пользователя;</w:t>
      </w:r>
    </w:p>
    <w:p w:rsidR="00D90237" w:rsidRPr="00D90237" w:rsidRDefault="00D90237" w:rsidP="00EC1C94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237">
        <w:rPr>
          <w:rFonts w:ascii="Times New Roman" w:hAnsi="Times New Roman" w:cs="Times New Roman"/>
          <w:sz w:val="24"/>
          <w:szCs w:val="24"/>
        </w:rPr>
        <w:t>Администратор вводит данные нового</w:t>
      </w:r>
      <w:r w:rsidR="006F4E75" w:rsidRPr="00D90237">
        <w:rPr>
          <w:rFonts w:ascii="Times New Roman" w:hAnsi="Times New Roman" w:cs="Times New Roman"/>
          <w:sz w:val="24"/>
          <w:szCs w:val="24"/>
        </w:rPr>
        <w:t xml:space="preserve"> пользователя (логин, пароль, роль) в графический интерфей</w:t>
      </w:r>
      <w:r w:rsidRPr="00D90237">
        <w:rPr>
          <w:rFonts w:ascii="Times New Roman" w:hAnsi="Times New Roman" w:cs="Times New Roman"/>
          <w:sz w:val="24"/>
          <w:szCs w:val="24"/>
        </w:rPr>
        <w:t xml:space="preserve">с и нажимает кнопку «Регистрация»; </w:t>
      </w:r>
    </w:p>
    <w:p w:rsidR="00387D47" w:rsidRPr="00387D47" w:rsidRDefault="00D9023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корректности введенных данных администратор перенаправляется на страницу зарегистрированных пользователей, которая уже содержит только что добавленного пользователя; </w:t>
      </w:r>
    </w:p>
    <w:p w:rsidR="00D90237" w:rsidRPr="00D91D4F" w:rsidRDefault="00387D4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</w:t>
      </w:r>
      <w:r w:rsidR="00D90237">
        <w:rPr>
          <w:rFonts w:ascii="Times New Roman" w:hAnsi="Times New Roman" w:cs="Times New Roman"/>
          <w:sz w:val="24"/>
          <w:szCs w:val="24"/>
        </w:rPr>
        <w:t xml:space="preserve"> на странице регистрации выводится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 об ошибке</w:t>
      </w:r>
      <w:r w:rsidR="00D90237">
        <w:rPr>
          <w:rFonts w:ascii="Times New Roman" w:hAnsi="Times New Roman" w:cs="Times New Roman"/>
          <w:sz w:val="24"/>
          <w:szCs w:val="24"/>
        </w:rPr>
        <w:t>, а также предложение повторить ввод.</w:t>
      </w:r>
    </w:p>
    <w:p w:rsidR="006F4E75" w:rsidRPr="00D91D4F" w:rsidRDefault="006F4E75" w:rsidP="00D91D4F">
      <w:pPr>
        <w:tabs>
          <w:tab w:val="left" w:pos="0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D4F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94419">
        <w:rPr>
          <w:rFonts w:ascii="Times New Roman" w:hAnsi="Times New Roman" w:cs="Times New Roman"/>
          <w:sz w:val="24"/>
          <w:szCs w:val="24"/>
        </w:rPr>
        <w:t xml:space="preserve">неавторизированным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«Войти» в графическом интерфейсе на странице входа в систему;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входа в систему, содержащую поля для ввода логина и пароля;</w:t>
      </w:r>
    </w:p>
    <w:p w:rsidR="006F4E75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</w:t>
      </w:r>
      <w:r w:rsidR="006F4E75">
        <w:rPr>
          <w:rFonts w:ascii="Times New Roman" w:hAnsi="Times New Roman" w:cs="Times New Roman"/>
          <w:sz w:val="24"/>
          <w:szCs w:val="24"/>
        </w:rPr>
        <w:t xml:space="preserve"> логин и парол</w:t>
      </w:r>
      <w:r>
        <w:rPr>
          <w:rFonts w:ascii="Times New Roman" w:hAnsi="Times New Roman" w:cs="Times New Roman"/>
          <w:sz w:val="24"/>
          <w:szCs w:val="24"/>
        </w:rPr>
        <w:t>ь в поля</w:t>
      </w:r>
      <w:r w:rsidR="006F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 интерфейса страницы входа и нажимает на кнопку «Вход»</w:t>
      </w:r>
      <w:r w:rsidR="006F4E75">
        <w:rPr>
          <w:rFonts w:ascii="Times New Roman" w:hAnsi="Times New Roman" w:cs="Times New Roman"/>
          <w:sz w:val="24"/>
          <w:szCs w:val="24"/>
        </w:rPr>
        <w:t>;</w:t>
      </w:r>
    </w:p>
    <w:p w:rsidR="00387D47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корректности указанных учетных данных пользователь перенаправляется на главную страницу системы, содержащую </w:t>
      </w:r>
      <w:r w:rsidR="00D91D4F">
        <w:rPr>
          <w:rFonts w:ascii="Times New Roman" w:hAnsi="Times New Roman" w:cs="Times New Roman"/>
          <w:sz w:val="24"/>
          <w:szCs w:val="24"/>
        </w:rPr>
        <w:t xml:space="preserve">данные авторизованного пользователя, а также ссылки для перехода на остальные страницы интерфейса системы; </w:t>
      </w:r>
    </w:p>
    <w:p w:rsidR="006F4E75" w:rsidRPr="008A5C62" w:rsidRDefault="00387D47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91D4F">
        <w:rPr>
          <w:rFonts w:ascii="Times New Roman" w:hAnsi="Times New Roman" w:cs="Times New Roman"/>
          <w:sz w:val="24"/>
          <w:szCs w:val="24"/>
        </w:rPr>
        <w:t xml:space="preserve"> случае ошибки на странице входа выводится сообщение об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1D4F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системы»</w:t>
      </w:r>
      <w:r w:rsidR="00D91D4F">
        <w:rPr>
          <w:rFonts w:ascii="Times New Roman" w:hAnsi="Times New Roman" w:cs="Times New Roman"/>
          <w:sz w:val="24"/>
          <w:szCs w:val="24"/>
        </w:rPr>
        <w:t xml:space="preserve"> из его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B3C68" w:rsidRP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 странице зарегистрированных пользователей системы выбирает пользователя для удаления и нажимает на кнопку «Удалить» рядом с выбранным пользователем;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пользователя;</w:t>
      </w:r>
    </w:p>
    <w:p w:rsidR="006F4E75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успеха администратору выводится уведомление об успешном выполнении операции, и он перенаправляется на страницу зарегистрированных пользователей, на которой теперь отсутствует удаленны</w:t>
      </w:r>
      <w:r w:rsidR="00AD150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6F4E75" w:rsidRPr="003342E7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выводится уведомление с сообщением об ошибке, и администратор также перенаправляется обратно на страницу зарегистрированных пользователей.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ED424D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ED424D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7D7E5B" w:rsidRDefault="007D7E5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нажимает на кнопку «Добавить оборудование»;</w:t>
      </w:r>
    </w:p>
    <w:p w:rsidR="00AF38EC" w:rsidRPr="00AF38EC" w:rsidRDefault="007D7E5B" w:rsidP="00AF38EC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перенаправляется на страницу добавления новой модели оборудования, содержащей поля </w:t>
      </w:r>
      <w:r w:rsidR="00AF38EC">
        <w:rPr>
          <w:rFonts w:ascii="Times New Roman" w:hAnsi="Times New Roman" w:cs="Times New Roman"/>
          <w:sz w:val="24"/>
          <w:szCs w:val="24"/>
        </w:rPr>
        <w:t>ввода данных модели;</w:t>
      </w:r>
    </w:p>
    <w:p w:rsidR="006F4E75" w:rsidRPr="006F24FA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новой модели оборудования (имя, описание, список параметров)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новой модели оборудования в соответствии со спецификациями данной модели и нажимает на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6F4E75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новой модели оборудования, и администратор перенаправляется на страницу зарегистрированных моделей оборудования, которая теперь содержит новую модель оборудования;</w:t>
      </w:r>
    </w:p>
    <w:p w:rsidR="00AF38EC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AD1506">
        <w:rPr>
          <w:rFonts w:ascii="Times New Roman" w:hAnsi="Times New Roman" w:cs="Times New Roman"/>
          <w:sz w:val="24"/>
          <w:szCs w:val="24"/>
        </w:rPr>
        <w:t xml:space="preserve">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AD1506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AD1506" w:rsidRP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зарегистрированных моделей оборудования администратор выбирает модель для удаления и нажимает на кнопку «Удалить» рядом с выбранной моделью;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выбранной модели оборудования;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зарегистрированных моделей оборудования, на которой теперь отсутствует удаленная модель;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AD1506" w:rsidRPr="003342E7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зарегистрированных моделей оборудования.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0D1ECE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1365FA" w:rsidRPr="00AD1506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нажимает на кнопку «Добавить экземпляр оборудования»;</w:t>
      </w:r>
    </w:p>
    <w:p w:rsidR="001365FA" w:rsidRPr="00AF38EC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экземпляра оборудования, содержащую поля ввода данных экземпляра;</w:t>
      </w:r>
    </w:p>
    <w:p w:rsidR="001365FA" w:rsidRPr="006F24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экземпляра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6F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серийный номер,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нового экземпляра оборудования в соответствии со спецификациями данного экземпляра и нажимает на кнопку «Добавить»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корректности введенных данных и успешного добавления сведений в систему выводится уведомление об успешном добавлении нового экземпляра оборудования, и администратор перенаправляется на страницу выбранной модели оборудования, которая теперь содержит в списке зарегистрированных экземпляров для данной модели только что добавленный экземпляр;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FC18BA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FC18BA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0963E0" w:rsidRPr="00BC6B24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0963E0" w:rsidRPr="00AD1506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в списке зарегистрированных экземпляров выбирает экземпляр для удаления и нажимает на кнопку «Удалить» рядом с этим экземпляром;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экземпляра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3FF">
        <w:rPr>
          <w:rFonts w:ascii="Times New Roman" w:hAnsi="Times New Roman" w:cs="Times New Roman"/>
          <w:sz w:val="24"/>
          <w:szCs w:val="24"/>
        </w:rPr>
        <w:t xml:space="preserve"> в списке развернутых экземпляров которой</w:t>
      </w:r>
      <w:r>
        <w:rPr>
          <w:rFonts w:ascii="Times New Roman" w:hAnsi="Times New Roman" w:cs="Times New Roman"/>
          <w:sz w:val="24"/>
          <w:szCs w:val="24"/>
        </w:rPr>
        <w:t xml:space="preserve"> теперь отсутствует удаленн</w:t>
      </w:r>
      <w:r w:rsidR="003863FF">
        <w:rPr>
          <w:rFonts w:ascii="Times New Roman" w:hAnsi="Times New Roman" w:cs="Times New Roman"/>
          <w:sz w:val="24"/>
          <w:szCs w:val="24"/>
        </w:rPr>
        <w:t>ый экземпляр;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0963E0" w:rsidRPr="003342E7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Действие может быть выполнено только</w:t>
      </w:r>
      <w:r w:rsidR="00FC18BA" w:rsidRPr="00FC18BA">
        <w:rPr>
          <w:rFonts w:ascii="Times New Roman" w:hAnsi="Times New Roman" w:cs="Times New Roman"/>
          <w:sz w:val="24"/>
          <w:szCs w:val="24"/>
        </w:rPr>
        <w:t xml:space="preserve"> </w:t>
      </w:r>
      <w:r w:rsidR="00FC18BA">
        <w:rPr>
          <w:rFonts w:ascii="Times New Roman" w:hAnsi="Times New Roman" w:cs="Times New Roman"/>
          <w:sz w:val="24"/>
          <w:szCs w:val="24"/>
        </w:rPr>
        <w:t>авторизированным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ролью «Администратор оборудования» </w:t>
      </w:r>
      <w:r w:rsidR="00FC18BA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нажимает на кнопку «Добавить»;</w:t>
      </w:r>
    </w:p>
    <w:p w:rsidR="00FC18BA" w:rsidRPr="00BC6B24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экрана мониторинга</w:t>
      </w:r>
      <w:r w:rsidR="00283EDB">
        <w:rPr>
          <w:rFonts w:ascii="Times New Roman" w:hAnsi="Times New Roman" w:cs="Times New Roman"/>
          <w:sz w:val="24"/>
          <w:szCs w:val="24"/>
        </w:rPr>
        <w:t>, содержащего поля данных добавляемого экрана;</w:t>
      </w:r>
    </w:p>
    <w:p w:rsidR="006F4E75" w:rsidRPr="006F24FA" w:rsidRDefault="00283ED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о ново</w:t>
      </w:r>
      <w:r w:rsidR="006F4E75"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="006F4E75" w:rsidRPr="006F24FA">
        <w:rPr>
          <w:rFonts w:ascii="Times New Roman" w:hAnsi="Times New Roman" w:cs="Times New Roman"/>
          <w:sz w:val="24"/>
          <w:szCs w:val="24"/>
        </w:rPr>
        <w:t>(</w:t>
      </w:r>
      <w:r w:rsidR="002152A3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 xml:space="preserve">модель оборудования, </w:t>
      </w:r>
      <w:r w:rsidR="006F4E75"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="002152A3">
        <w:rPr>
          <w:rFonts w:ascii="Times New Roman" w:hAnsi="Times New Roman" w:cs="Times New Roman"/>
          <w:sz w:val="24"/>
          <w:szCs w:val="24"/>
        </w:rPr>
        <w:t>, описание</w:t>
      </w:r>
      <w:r w:rsidR="006F4E75"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и нажимает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нового экрана мониторинга, и администратор перенаправляется на страницу развернутых экранов мониторинга, которая теперь содержит добавленный экран мониторинга;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761B44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761B44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выбирает экран мониторинга для удаления нажимает на кнопку «Добавить» рядом с выбранным экраном;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администратору выводится уведомление об успешном выполнении операции, и он перенаправляется на страницу развернутых экранов мониторинга, на которой теперь отсутствует удаленный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F46EC9">
        <w:rPr>
          <w:rFonts w:ascii="Times New Roman" w:hAnsi="Times New Roman" w:cs="Times New Roman"/>
          <w:sz w:val="24"/>
          <w:szCs w:val="24"/>
        </w:rPr>
        <w:t>развернутых экранов мониторинга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D6E" w:rsidRPr="000921C9" w:rsidRDefault="00750D6E" w:rsidP="00750D6E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 xml:space="preserve">Получение сведений о </w:t>
      </w:r>
      <w:r>
        <w:rPr>
          <w:rFonts w:ascii="Times New Roman" w:hAnsi="Times New Roman" w:cs="Times New Roman"/>
          <w:b/>
          <w:sz w:val="24"/>
          <w:szCs w:val="24"/>
        </w:rPr>
        <w:t>модели оборудования</w:t>
      </w:r>
      <w:r w:rsidRPr="000921C9">
        <w:rPr>
          <w:rFonts w:ascii="Times New Roman" w:hAnsi="Times New Roman" w:cs="Times New Roman"/>
          <w:b/>
          <w:sz w:val="24"/>
          <w:szCs w:val="24"/>
        </w:rPr>
        <w:t xml:space="preserve">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36016B" w:rsidRPr="0036016B" w:rsidRDefault="00750D6E" w:rsidP="0036016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="0036016B">
        <w:rPr>
          <w:rFonts w:ascii="Times New Roman" w:hAnsi="Times New Roman" w:cs="Times New Roman"/>
          <w:sz w:val="24"/>
          <w:szCs w:val="24"/>
        </w:rPr>
        <w:t>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модели.</w:t>
      </w:r>
    </w:p>
    <w:p w:rsidR="00750D6E" w:rsidRPr="0036016B" w:rsidRDefault="00750D6E" w:rsidP="0036016B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16B">
        <w:rPr>
          <w:rFonts w:ascii="Times New Roman" w:hAnsi="Times New Roman" w:cs="Times New Roman"/>
          <w:b/>
          <w:sz w:val="24"/>
          <w:szCs w:val="24"/>
        </w:rPr>
        <w:t>Получение сведений об экземпляре оборудования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EC1C94" w:rsidRPr="00EC1C94" w:rsidRDefault="00750D6E" w:rsidP="00EC1C94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</w:t>
      </w:r>
      <w:r w:rsidR="00EC1C94">
        <w:rPr>
          <w:rFonts w:ascii="Times New Roman" w:hAnsi="Times New Roman" w:cs="Times New Roman"/>
          <w:sz w:val="24"/>
          <w:szCs w:val="24"/>
        </w:rPr>
        <w:t>, содержащую общую информацию о выбранном экземпляре в соответствии</w:t>
      </w:r>
      <w:r w:rsidR="006E5285">
        <w:rPr>
          <w:rFonts w:ascii="Times New Roman" w:hAnsi="Times New Roman" w:cs="Times New Roman"/>
          <w:sz w:val="24"/>
          <w:szCs w:val="24"/>
        </w:rPr>
        <w:t xml:space="preserve"> </w:t>
      </w:r>
      <w:r w:rsidR="00EC1C94">
        <w:rPr>
          <w:rFonts w:ascii="Times New Roman" w:hAnsi="Times New Roman" w:cs="Times New Roman"/>
          <w:sz w:val="24"/>
          <w:szCs w:val="24"/>
        </w:rPr>
        <w:t xml:space="preserve"> со спецификациями, а также список развернутых экранов мониторинга для данного экземпляра.</w:t>
      </w:r>
    </w:p>
    <w:p w:rsidR="006F4E75" w:rsidRPr="00EC1C94" w:rsidRDefault="006F4E75" w:rsidP="00EC1C94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C94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D2E5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Пользователь перенаправляется на страницу зарегистрированных моделей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оборудования;</w:t>
      </w:r>
    </w:p>
    <w:p w:rsid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На странице сведений об экземпляре оборудования пользователь выбирает экран мониторинга из списка развернутых для данного экземпляра экранов мониторинга и нажимает на кнопку «Открыть» рядом с выбранным экземпляром;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экрана мониторинга, отображающую сведения об отслеживаемых экраном параметрах для указанного экземпляра оборудования.</w:t>
      </w:r>
    </w:p>
    <w:p w:rsidR="004D2E5F" w:rsidRPr="004D2E5F" w:rsidRDefault="004D2E5F" w:rsidP="00C100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5A728B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8181" cy="4496500"/>
            <wp:effectExtent l="0" t="0" r="1270" b="0"/>
            <wp:docPr id="8" name="Рисунок 8" descr="C:\Users\KarpukhinAS\Downloads\sys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pukhinAS\Downloads\sys_admin_pr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42" cy="45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Диаграмма прецедентов для администратора системы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Спецификации сценариев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3948D3" w:rsidRPr="00886BFB" w:rsidTr="00E95A48">
        <w:trPr>
          <w:jc w:val="center"/>
        </w:trPr>
        <w:tc>
          <w:tcPr>
            <w:tcW w:w="9912" w:type="dxa"/>
            <w:gridSpan w:val="2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3948D3" w:rsidRPr="00886BFB" w:rsidRDefault="003948D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3948D3" w:rsidRPr="00886BFB" w:rsidTr="00E95A48">
        <w:trPr>
          <w:jc w:val="center"/>
        </w:trPr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3948D3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со списком зарегистрированных пользователей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«Регистрация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об успешной регистрации,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</w:t>
            </w:r>
          </w:p>
        </w:tc>
      </w:tr>
      <w:tr w:rsidR="00CC4346" w:rsidRPr="00886BFB" w:rsidTr="00E95A48">
        <w:trPr>
          <w:jc w:val="center"/>
        </w:trPr>
        <w:tc>
          <w:tcPr>
            <w:tcW w:w="9912" w:type="dxa"/>
            <w:gridSpan w:val="2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CC4346" w:rsidRPr="00886BFB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6E4539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CC4346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CC4346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«Удаление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204541" w:rsidRPr="00886BFB" w:rsidTr="00E95A48">
        <w:trPr>
          <w:jc w:val="center"/>
        </w:trPr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«Пользователи»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CC4346" w:rsidRPr="00886BFB" w:rsidTr="00E95A48">
        <w:trPr>
          <w:jc w:val="center"/>
        </w:trPr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C4346" w:rsidRDefault="00CC4346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8500C8" w:rsidRPr="00886BFB" w:rsidTr="00E95A48">
        <w:trPr>
          <w:jc w:val="center"/>
        </w:trPr>
        <w:tc>
          <w:tcPr>
            <w:tcW w:w="9912" w:type="dxa"/>
            <w:gridSpan w:val="2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500C8" w:rsidRPr="00886BFB" w:rsidTr="00E95A48">
        <w:trPr>
          <w:jc w:val="center"/>
        </w:trPr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8500C8" w:rsidRPr="00886BFB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500C8" w:rsidRPr="006E4539" w:rsidTr="00E95A48">
        <w:trPr>
          <w:jc w:val="center"/>
        </w:trPr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8500C8" w:rsidRPr="006E4539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8500C8" w:rsidTr="00E95A48">
        <w:trPr>
          <w:jc w:val="center"/>
        </w:trPr>
        <w:tc>
          <w:tcPr>
            <w:tcW w:w="4956" w:type="dxa"/>
          </w:tcPr>
          <w:p w:rsidR="008500C8" w:rsidRDefault="008500C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500C8" w:rsidRPr="004A1275" w:rsidRDefault="008500C8" w:rsidP="008500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конфигурации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Конфигурация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со списком узлов системы, их состояниями и схемой конфигурации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4A1275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«Конфигурация системы» в главном меню</w:t>
            </w:r>
          </w:p>
        </w:tc>
        <w:tc>
          <w:tcPr>
            <w:tcW w:w="4956" w:type="dxa"/>
          </w:tcPr>
          <w:p w:rsidR="006E4539" w:rsidRPr="006E4539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с полями ввода данных нового узла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подключении узла, и пользователь возвращается на страницу «Конфигурация системы»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подключении узла и предложение повторить ввод</w:t>
            </w:r>
          </w:p>
        </w:tc>
      </w:tr>
      <w:tr w:rsidR="0010136E" w:rsidRPr="00886BFB" w:rsidTr="00E95A48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E95A48">
        <w:trPr>
          <w:jc w:val="center"/>
        </w:trPr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E95A48">
        <w:trPr>
          <w:jc w:val="center"/>
        </w:trPr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E95A48">
        <w:trPr>
          <w:jc w:val="center"/>
        </w:trPr>
        <w:tc>
          <w:tcPr>
            <w:tcW w:w="4956" w:type="dxa"/>
          </w:tcPr>
          <w:p w:rsidR="0010136E" w:rsidRDefault="0010136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Pr="003948D3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«Конфигурация системы»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0C50A9" w:rsidRPr="00886BFB" w:rsidTr="00E95A48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6E4539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Tr="00E95A48">
        <w:trPr>
          <w:jc w:val="center"/>
        </w:trPr>
        <w:tc>
          <w:tcPr>
            <w:tcW w:w="4956" w:type="dxa"/>
          </w:tcPr>
          <w:p w:rsidR="000C50A9" w:rsidRDefault="000C50A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«Конфигурация системы»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Статистика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статистики со списком сервисов с возможностью просмотра данных по всем операциям для каждого сервиса</w:t>
            </w:r>
          </w:p>
        </w:tc>
      </w:tr>
      <w:tr w:rsidR="006E4539" w:rsidRPr="00886BFB" w:rsidTr="00E95A48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E95A48">
        <w:trPr>
          <w:jc w:val="center"/>
        </w:trPr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E95A48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системы» в главном меню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Pr="006E4539" w:rsidRDefault="003948D3" w:rsidP="003948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21E26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8374" cy="4865353"/>
            <wp:effectExtent l="0" t="0" r="0" b="0"/>
            <wp:docPr id="7" name="Рисунок 7" descr="C:\Users\KarpukhinAS\Downloads\eq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eq_admin_pr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08" cy="48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Диаграмма прецедентов для администратора оборудования</w:t>
      </w:r>
    </w:p>
    <w:p w:rsidR="00AE720B" w:rsidRDefault="00AE720B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E720B" w:rsidRPr="003948D3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моделей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C100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зарегистрированных моделей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EF0DE3" w:rsidRDefault="00EF0DE3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F0DE3" w:rsidRPr="00EF0DE3" w:rsidRDefault="00AE720B" w:rsidP="00EF0D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«Добавление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AE720B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F0DE3" w:rsidRPr="00886BFB" w:rsidTr="00E95A48">
        <w:trPr>
          <w:jc w:val="center"/>
        </w:trPr>
        <w:tc>
          <w:tcPr>
            <w:tcW w:w="9912" w:type="dxa"/>
            <w:gridSpan w:val="2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F0DE3" w:rsidRPr="00886BFB" w:rsidTr="00E95A48">
        <w:trPr>
          <w:jc w:val="center"/>
        </w:trPr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F0DE3" w:rsidRPr="00886BFB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F0DE3" w:rsidRPr="006E4539" w:rsidTr="00E95A48">
        <w:trPr>
          <w:jc w:val="center"/>
        </w:trPr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«Оборудование»</w:t>
            </w:r>
          </w:p>
        </w:tc>
        <w:tc>
          <w:tcPr>
            <w:tcW w:w="4956" w:type="dxa"/>
          </w:tcPr>
          <w:p w:rsidR="00EF0DE3" w:rsidRPr="006E4539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модели</w:t>
            </w:r>
          </w:p>
        </w:tc>
      </w:tr>
      <w:tr w:rsidR="00EF0DE3" w:rsidTr="00E95A48">
        <w:trPr>
          <w:jc w:val="center"/>
        </w:trPr>
        <w:tc>
          <w:tcPr>
            <w:tcW w:w="4956" w:type="dxa"/>
          </w:tcPr>
          <w:p w:rsidR="00EF0DE3" w:rsidRDefault="00EF0DE3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модели и нажимает на кнопку «Добавить»</w:t>
            </w:r>
          </w:p>
        </w:tc>
        <w:tc>
          <w:tcPr>
            <w:tcW w:w="4956" w:type="dxa"/>
          </w:tcPr>
          <w:p w:rsidR="00EF0DE3" w:rsidRDefault="00EF0DE3" w:rsidP="00EF0D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выбранной модели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«Оборудование»</w:t>
            </w:r>
          </w:p>
        </w:tc>
        <w:tc>
          <w:tcPr>
            <w:tcW w:w="4956" w:type="dxa"/>
          </w:tcPr>
          <w:p w:rsidR="0080124E" w:rsidRPr="006E4539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80124E" w:rsidRPr="006E4539" w:rsidTr="00E95A48">
        <w:trPr>
          <w:jc w:val="center"/>
        </w:trPr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 xml:space="preserve">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0124E" w:rsidRDefault="0080124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об успешном </w:t>
            </w:r>
            <w:r w:rsidR="00C45D5E">
              <w:rPr>
                <w:rFonts w:ascii="Times New Roman" w:hAnsi="Times New Roman" w:cs="Times New Roman"/>
                <w:sz w:val="24"/>
                <w:szCs w:val="28"/>
              </w:rPr>
              <w:t>удалении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«Оборудование»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80124E" w:rsidRPr="00886BFB" w:rsidTr="00E95A48">
        <w:trPr>
          <w:jc w:val="center"/>
        </w:trPr>
        <w:tc>
          <w:tcPr>
            <w:tcW w:w="9912" w:type="dxa"/>
            <w:gridSpan w:val="2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0124E" w:rsidRPr="00886BFB" w:rsidTr="00E95A48">
        <w:trPr>
          <w:jc w:val="center"/>
        </w:trPr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80124E" w:rsidRPr="00886BFB" w:rsidRDefault="0080124E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45D5E" w:rsidRPr="006E4539" w:rsidTr="00E95A48">
        <w:trPr>
          <w:jc w:val="center"/>
        </w:trPr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выбранной модели на странице «Оборудование»</w:t>
            </w:r>
          </w:p>
        </w:tc>
        <w:tc>
          <w:tcPr>
            <w:tcW w:w="4956" w:type="dxa"/>
          </w:tcPr>
          <w:p w:rsidR="00C45D5E" w:rsidRPr="006E4539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</w:t>
            </w:r>
          </w:p>
        </w:tc>
      </w:tr>
      <w:tr w:rsidR="00C45D5E" w:rsidTr="00E95A48">
        <w:trPr>
          <w:jc w:val="center"/>
        </w:trPr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45D5E" w:rsidRDefault="00C45D5E" w:rsidP="00C45D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«Оборудование»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экземпляров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091B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всех развернутых экземпляров оборудования</w:t>
            </w:r>
          </w:p>
        </w:tc>
      </w:tr>
      <w:tr w:rsidR="00AE720B" w:rsidRPr="00886BFB" w:rsidTr="00E95A48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E95A48">
        <w:trPr>
          <w:jc w:val="center"/>
        </w:trPr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E95A48">
        <w:trPr>
          <w:jc w:val="center"/>
        </w:trPr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«Экземпляры» в главном меню</w:t>
            </w:r>
          </w:p>
        </w:tc>
        <w:tc>
          <w:tcPr>
            <w:tcW w:w="4956" w:type="dxa"/>
          </w:tcPr>
          <w:p w:rsidR="00AE720B" w:rsidRPr="006E4539" w:rsidRDefault="00091B2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921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экземпляра 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«Экземпляры»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921998" w:rsidRPr="00886BFB" w:rsidTr="00E95A48">
        <w:trPr>
          <w:jc w:val="center"/>
        </w:trPr>
        <w:tc>
          <w:tcPr>
            <w:tcW w:w="9912" w:type="dxa"/>
            <w:gridSpan w:val="2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921998" w:rsidRPr="00886BFB" w:rsidTr="00E95A48">
        <w:trPr>
          <w:jc w:val="center"/>
        </w:trPr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921998" w:rsidRPr="00886BFB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921998" w:rsidRPr="006E4539" w:rsidTr="00E95A48">
        <w:trPr>
          <w:jc w:val="center"/>
        </w:trPr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«Экземпляры»</w:t>
            </w:r>
          </w:p>
        </w:tc>
        <w:tc>
          <w:tcPr>
            <w:tcW w:w="4956" w:type="dxa"/>
          </w:tcPr>
          <w:p w:rsidR="00921998" w:rsidRPr="006E4539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экземпляра</w:t>
            </w:r>
          </w:p>
        </w:tc>
      </w:tr>
      <w:tr w:rsidR="00921998" w:rsidTr="00E95A48">
        <w:trPr>
          <w:jc w:val="center"/>
        </w:trPr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экземпляра и нажимает на кнопку «Добавить»</w:t>
            </w:r>
          </w:p>
        </w:tc>
        <w:tc>
          <w:tcPr>
            <w:tcW w:w="4956" w:type="dxa"/>
          </w:tcPr>
          <w:p w:rsidR="00921998" w:rsidRDefault="0092199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«Экземпляры»</w:t>
            </w:r>
          </w:p>
        </w:tc>
      </w:tr>
    </w:tbl>
    <w:p w:rsidR="00AE720B" w:rsidRPr="00FD43D9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экземпляра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«Экземпляры»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737D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737D33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1A50C4" w:rsidRPr="00886BFB" w:rsidTr="00E95A48">
        <w:trPr>
          <w:jc w:val="center"/>
        </w:trPr>
        <w:tc>
          <w:tcPr>
            <w:tcW w:w="9912" w:type="dxa"/>
            <w:gridSpan w:val="2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1A50C4" w:rsidRPr="00886BFB" w:rsidTr="00E95A48">
        <w:trPr>
          <w:jc w:val="center"/>
        </w:trPr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1A50C4" w:rsidRPr="00886BFB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A50C4" w:rsidRPr="006E4539" w:rsidTr="00E95A48">
        <w:trPr>
          <w:jc w:val="center"/>
        </w:trPr>
        <w:tc>
          <w:tcPr>
            <w:tcW w:w="4956" w:type="dxa"/>
          </w:tcPr>
          <w:p w:rsidR="001A50C4" w:rsidRPr="006E4539" w:rsidRDefault="001A50C4" w:rsidP="0031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</w:t>
            </w:r>
            <w:r w:rsidR="003122C7"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выбранного экземпляра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«Экземпляры»</w:t>
            </w:r>
          </w:p>
        </w:tc>
        <w:tc>
          <w:tcPr>
            <w:tcW w:w="4956" w:type="dxa"/>
          </w:tcPr>
          <w:p w:rsidR="001A50C4" w:rsidRPr="006E4539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экземпляра</w:t>
            </w:r>
          </w:p>
        </w:tc>
      </w:tr>
      <w:tr w:rsidR="001A50C4" w:rsidTr="00E95A48">
        <w:trPr>
          <w:jc w:val="center"/>
        </w:trPr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1A50C4" w:rsidRDefault="001A50C4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«Экземпляры»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экранов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со списком экранов мониторинга</w:t>
            </w:r>
          </w:p>
        </w:tc>
      </w:tr>
      <w:tr w:rsidR="00BA4D39" w:rsidRPr="00886BFB" w:rsidTr="00E95A48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E95A48">
        <w:trPr>
          <w:jc w:val="center"/>
        </w:trPr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E95A48">
        <w:trPr>
          <w:jc w:val="center"/>
        </w:trPr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«Мониторинг» в главном меню</w:t>
            </w:r>
          </w:p>
        </w:tc>
        <w:tc>
          <w:tcPr>
            <w:tcW w:w="4956" w:type="dxa"/>
          </w:tcPr>
          <w:p w:rsidR="00BA4D39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экрана мониторинга 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добавлении, и пользователь возвращается на страницу «Мониторинг»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«Добавить» на странице «Мониторинг»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полями ввода данных экрана мониторинга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экрана мониторинга 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данных и предложение повторить ввод</w:t>
            </w:r>
          </w:p>
        </w:tc>
      </w:tr>
      <w:tr w:rsidR="00E95A48" w:rsidRPr="00886BFB" w:rsidTr="00E95A48">
        <w:trPr>
          <w:jc w:val="center"/>
        </w:trPr>
        <w:tc>
          <w:tcPr>
            <w:tcW w:w="9912" w:type="dxa"/>
            <w:gridSpan w:val="2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E95A48" w:rsidRPr="00886BFB" w:rsidTr="00E95A48">
        <w:trPr>
          <w:jc w:val="center"/>
        </w:trPr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E95A48" w:rsidRPr="00886BFB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E95A48" w:rsidRPr="006E4539" w:rsidTr="00E95A48">
        <w:trPr>
          <w:jc w:val="center"/>
        </w:trPr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«Добавить» на странице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E95A48" w:rsidRPr="006E4539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перенаправляется на страницу с полями ввода данных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</w:p>
        </w:tc>
      </w:tr>
      <w:tr w:rsidR="00E95A48" w:rsidTr="00E95A48">
        <w:trPr>
          <w:jc w:val="center"/>
        </w:trPr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данные 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нажимает на кнопку «Добавить»</w:t>
            </w:r>
          </w:p>
        </w:tc>
        <w:tc>
          <w:tcPr>
            <w:tcW w:w="4956" w:type="dxa"/>
          </w:tcPr>
          <w:p w:rsidR="00E95A48" w:rsidRDefault="00E95A48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системы, и пользователь возвращается на страницу «</w:t>
            </w:r>
            <w:r w:rsidR="00B323D7">
              <w:rPr>
                <w:rFonts w:ascii="Times New Roman" w:hAnsi="Times New Roman" w:cs="Times New Roman"/>
                <w:sz w:val="24"/>
                <w:szCs w:val="28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экрана мониторинга»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нажимает кнопку «Удалить» для выбранного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экрана мониторинга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 экрана мониторинга, и пользователь возвращается на страницу «Мониторинг»</w:t>
            </w:r>
          </w:p>
        </w:tc>
      </w:tr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при вводе пароля и предложение повторить ввод</w:t>
            </w:r>
          </w:p>
        </w:tc>
      </w:tr>
      <w:tr w:rsidR="004E1E27" w:rsidRPr="00886BFB" w:rsidTr="0002056E">
        <w:trPr>
          <w:jc w:val="center"/>
        </w:trPr>
        <w:tc>
          <w:tcPr>
            <w:tcW w:w="9912" w:type="dxa"/>
            <w:gridSpan w:val="2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4E1E27" w:rsidRPr="00886BFB" w:rsidTr="0002056E">
        <w:trPr>
          <w:jc w:val="center"/>
        </w:trPr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4E1E27" w:rsidRPr="00886BFB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4E1E27" w:rsidRPr="006E4539" w:rsidTr="0002056E">
        <w:trPr>
          <w:jc w:val="center"/>
        </w:trPr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«Удалить» для выбранного экрана мониторинга на странице «Мониторинг»</w:t>
            </w:r>
          </w:p>
        </w:tc>
        <w:tc>
          <w:tcPr>
            <w:tcW w:w="4956" w:type="dxa"/>
          </w:tcPr>
          <w:p w:rsidR="004E1E27" w:rsidRPr="006E4539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 подтверждением удаления экрана мониторинга</w:t>
            </w:r>
          </w:p>
        </w:tc>
      </w:tr>
      <w:tr w:rsidR="004E1E27" w:rsidTr="0002056E">
        <w:trPr>
          <w:jc w:val="center"/>
        </w:trPr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4E1E27" w:rsidRDefault="004E1E27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системы, и пользователь возвращается на страницу «Мониторинг»</w:t>
            </w: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AE720B" w:rsidRDefault="00723C49" w:rsidP="00723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по оборудованию»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4E1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статистики со списком моделей и статистикой развернутых экземпляров для каждой модели</w:t>
            </w:r>
          </w:p>
        </w:tc>
      </w:tr>
      <w:tr w:rsidR="00723C49" w:rsidRPr="00886BFB" w:rsidTr="00E95A48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723C49" w:rsidRPr="00886BFB" w:rsidTr="00E95A48">
        <w:trPr>
          <w:jc w:val="center"/>
        </w:trPr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E95A48">
        <w:trPr>
          <w:jc w:val="center"/>
        </w:trPr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«Статистика оборудования» в главном меню</w:t>
            </w:r>
          </w:p>
        </w:tc>
        <w:tc>
          <w:tcPr>
            <w:tcW w:w="4956" w:type="dxa"/>
          </w:tcPr>
          <w:p w:rsidR="00723C49" w:rsidRPr="006E4539" w:rsidRDefault="004E1E27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внутренней ошибке системы</w:t>
            </w:r>
          </w:p>
        </w:tc>
      </w:tr>
    </w:tbl>
    <w:p w:rsidR="00723C49" w:rsidRPr="00FD43D9" w:rsidRDefault="00723C49" w:rsidP="00723C4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FD43D9" w:rsidRDefault="00723C49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D43D9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4752" cy="4339442"/>
            <wp:effectExtent l="0" t="0" r="3175" b="4445"/>
            <wp:docPr id="5" name="Рисунок 5" descr="C:\Users\KarpukhinAS\Downloads\user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pukhinAS\Downloads\user_pr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72" cy="43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P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Диаграмма прецедентов для пользователя системы</w:t>
      </w:r>
    </w:p>
    <w:p w:rsidR="00FD43D9" w:rsidRDefault="00FD43D9" w:rsidP="00886B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F1" w:rsidRDefault="00C100F1" w:rsidP="00C10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«Авторизация»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11217C" w:rsidRDefault="00611D0F" w:rsidP="001121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вводит свои учетные данные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входа в систему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на кнопку «Войти» </w:t>
            </w:r>
          </w:p>
        </w:tc>
        <w:tc>
          <w:tcPr>
            <w:tcW w:w="4956" w:type="dxa"/>
          </w:tcPr>
          <w:p w:rsidR="00611D0F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главную страницу с меню и данными пользовательского аккаунта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611D0F" w:rsidRPr="006E4539" w:rsidRDefault="00D3161C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 и предложение повторить ввод</w:t>
            </w:r>
          </w:p>
        </w:tc>
      </w:tr>
      <w:tr w:rsidR="00D3161C" w:rsidRPr="00886BFB" w:rsidTr="0002056E">
        <w:trPr>
          <w:jc w:val="center"/>
        </w:trPr>
        <w:tc>
          <w:tcPr>
            <w:tcW w:w="9912" w:type="dxa"/>
            <w:gridSpan w:val="2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D3161C" w:rsidRPr="00886BFB" w:rsidTr="0002056E">
        <w:trPr>
          <w:jc w:val="center"/>
        </w:trPr>
        <w:tc>
          <w:tcPr>
            <w:tcW w:w="4956" w:type="dxa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D3161C" w:rsidRPr="00886BFB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D3161C" w:rsidRPr="006E4539" w:rsidTr="0002056E">
        <w:trPr>
          <w:jc w:val="center"/>
        </w:trPr>
        <w:tc>
          <w:tcPr>
            <w:tcW w:w="4956" w:type="dxa"/>
          </w:tcPr>
          <w:p w:rsidR="00D3161C" w:rsidRPr="006E4539" w:rsidRDefault="00D3161C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вводит свои учетные данные на странице входа в систему нажимает на кнопку «Войти»</w:t>
            </w:r>
          </w:p>
        </w:tc>
        <w:tc>
          <w:tcPr>
            <w:tcW w:w="4956" w:type="dxa"/>
          </w:tcPr>
          <w:p w:rsidR="00D3161C" w:rsidRPr="006E4539" w:rsidRDefault="00D3161C" w:rsidP="00D316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внутренней ошибке системы</w:t>
            </w:r>
          </w:p>
        </w:tc>
      </w:tr>
    </w:tbl>
    <w:p w:rsidR="00C100F1" w:rsidRDefault="00C100F1" w:rsidP="00C100F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«Редактирование данных профиля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611D0F" w:rsidRPr="006E4539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изменении, и пользователь возвращается на главную страницу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D3161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RPr="006E4539" w:rsidTr="00E95A48">
        <w:trPr>
          <w:jc w:val="center"/>
        </w:trPr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вводе и предложение повторить ввод</w:t>
            </w:r>
          </w:p>
        </w:tc>
      </w:tr>
      <w:tr w:rsidR="0000377F" w:rsidRPr="00886BFB" w:rsidTr="0002056E">
        <w:trPr>
          <w:jc w:val="center"/>
        </w:trPr>
        <w:tc>
          <w:tcPr>
            <w:tcW w:w="9912" w:type="dxa"/>
            <w:gridSpan w:val="2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0377F" w:rsidRPr="00886BFB" w:rsidTr="0002056E">
        <w:trPr>
          <w:jc w:val="center"/>
        </w:trPr>
        <w:tc>
          <w:tcPr>
            <w:tcW w:w="4956" w:type="dxa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пользователя оборудования</w:t>
            </w:r>
          </w:p>
        </w:tc>
        <w:tc>
          <w:tcPr>
            <w:tcW w:w="4956" w:type="dxa"/>
          </w:tcPr>
          <w:p w:rsidR="0000377F" w:rsidRPr="00886BFB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0377F" w:rsidRPr="006E4539" w:rsidTr="0002056E">
        <w:trPr>
          <w:jc w:val="center"/>
        </w:trPr>
        <w:tc>
          <w:tcPr>
            <w:tcW w:w="4956" w:type="dxa"/>
          </w:tcPr>
          <w:p w:rsidR="0000377F" w:rsidRPr="006E4539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«Редактировать» на главной странице со своими данными</w:t>
            </w:r>
          </w:p>
        </w:tc>
        <w:tc>
          <w:tcPr>
            <w:tcW w:w="4956" w:type="dxa"/>
          </w:tcPr>
          <w:p w:rsidR="0000377F" w:rsidRPr="006E4539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изменения пользовательских данных</w:t>
            </w:r>
          </w:p>
        </w:tc>
      </w:tr>
      <w:tr w:rsidR="0000377F" w:rsidTr="0002056E">
        <w:trPr>
          <w:jc w:val="center"/>
        </w:trPr>
        <w:tc>
          <w:tcPr>
            <w:tcW w:w="4956" w:type="dxa"/>
          </w:tcPr>
          <w:p w:rsidR="0000377F" w:rsidRDefault="0000377F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новые пользовательские данные и нажимает на кнопку «Сохранить»</w:t>
            </w:r>
          </w:p>
        </w:tc>
        <w:tc>
          <w:tcPr>
            <w:tcW w:w="4956" w:type="dxa"/>
          </w:tcPr>
          <w:p w:rsidR="0000377F" w:rsidRDefault="0000377F" w:rsidP="000037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 внутренней ошибке системы,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пользователь возвращается на главную страницу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конкретной модели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611D0F" w:rsidRPr="006E4539" w:rsidRDefault="00AD07A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выбранной модели оборудования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выбранной модели оборудования на странице «Оборудование»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конкретного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экземпляре оборудования</w:t>
            </w:r>
          </w:p>
        </w:tc>
      </w:tr>
      <w:tr w:rsidR="00AD07AF" w:rsidRPr="00886BFB" w:rsidTr="00E95A48">
        <w:trPr>
          <w:jc w:val="center"/>
        </w:trPr>
        <w:tc>
          <w:tcPr>
            <w:tcW w:w="9912" w:type="dxa"/>
            <w:gridSpan w:val="2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D07AF" w:rsidRPr="00886BFB" w:rsidTr="00E95A48">
        <w:trPr>
          <w:jc w:val="center"/>
        </w:trPr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D07AF" w:rsidRPr="00886BFB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D07AF" w:rsidRPr="006E4539" w:rsidTr="00E95A48">
        <w:trPr>
          <w:jc w:val="center"/>
        </w:trPr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экземпляра оборудования на странице «Сведения о модели оборудования»</w:t>
            </w:r>
          </w:p>
        </w:tc>
        <w:tc>
          <w:tcPr>
            <w:tcW w:w="4956" w:type="dxa"/>
          </w:tcPr>
          <w:p w:rsidR="00AD07AF" w:rsidRPr="006E4539" w:rsidRDefault="00AD07AF" w:rsidP="00AD07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611D0F" w:rsidRDefault="00611D0F" w:rsidP="00611D0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D0F" w:rsidRPr="00AE720B" w:rsidRDefault="00611D0F" w:rsidP="00611D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</w:t>
      </w:r>
      <w:r w:rsidR="008C2B90">
        <w:rPr>
          <w:rFonts w:ascii="Times New Roman" w:hAnsi="Times New Roman" w:cs="Times New Roman"/>
          <w:b/>
          <w:sz w:val="24"/>
          <w:szCs w:val="28"/>
        </w:rPr>
        <w:t xml:space="preserve"> конкретного экрана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1024B" w:rsidRPr="006E4539" w:rsidTr="00E95A48">
        <w:trPr>
          <w:jc w:val="center"/>
        </w:trPr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11024B" w:rsidRPr="006E4539" w:rsidRDefault="0011024B" w:rsidP="001102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перенаправляется на страницу сведений о выбранном экране мониторинга</w:t>
            </w:r>
          </w:p>
        </w:tc>
      </w:tr>
      <w:tr w:rsidR="00611D0F" w:rsidRPr="00886BFB" w:rsidTr="00E95A48">
        <w:trPr>
          <w:jc w:val="center"/>
        </w:trPr>
        <w:tc>
          <w:tcPr>
            <w:tcW w:w="9912" w:type="dxa"/>
            <w:gridSpan w:val="2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11D0F" w:rsidRPr="00886BFB" w:rsidTr="00E95A48">
        <w:trPr>
          <w:jc w:val="center"/>
        </w:trPr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Действие </w:t>
            </w:r>
            <w:r w:rsidR="0011217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611D0F" w:rsidRPr="00886BFB" w:rsidRDefault="00611D0F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11D0F" w:rsidRPr="006E4539" w:rsidTr="00E95A48">
        <w:trPr>
          <w:jc w:val="center"/>
        </w:trPr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на кнопку «Сведения» для выбранного экрана мониторинга на странице «Сведения об экземпляре оборудования»</w:t>
            </w:r>
          </w:p>
        </w:tc>
        <w:tc>
          <w:tcPr>
            <w:tcW w:w="4956" w:type="dxa"/>
          </w:tcPr>
          <w:p w:rsidR="00611D0F" w:rsidRPr="006E4539" w:rsidRDefault="0011024B" w:rsidP="00E95A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системы</w:t>
            </w:r>
          </w:p>
        </w:tc>
      </w:tr>
    </w:tbl>
    <w:p w:rsidR="008C2B90" w:rsidRDefault="008C2B90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</w:p>
    <w:p w:rsidR="00B761B9" w:rsidRDefault="00B761B9" w:rsidP="00A675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</w:t>
      </w:r>
      <w:r w:rsidRPr="00B761B9">
        <w:rPr>
          <w:rFonts w:ascii="Times New Roman" w:hAnsi="Times New Roman" w:cs="Times New Roman"/>
          <w:sz w:val="24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4"/>
          <w:szCs w:val="28"/>
        </w:rPr>
        <w:t xml:space="preserve">логическая </w:t>
      </w:r>
      <w:r w:rsidRPr="00B761B9">
        <w:rPr>
          <w:rFonts w:ascii="Times New Roman" w:hAnsi="Times New Roman" w:cs="Times New Roman"/>
          <w:sz w:val="24"/>
          <w:szCs w:val="28"/>
        </w:rPr>
        <w:t xml:space="preserve">организация элементов </w:t>
      </w:r>
      <w:r>
        <w:rPr>
          <w:rFonts w:ascii="Times New Roman" w:hAnsi="Times New Roman" w:cs="Times New Roman"/>
          <w:sz w:val="24"/>
          <w:szCs w:val="28"/>
        </w:rPr>
        <w:t xml:space="preserve">системы и их взаимодействие между собой. </w:t>
      </w:r>
      <w:r w:rsidRPr="00B761B9">
        <w:rPr>
          <w:rFonts w:ascii="Times New Roman" w:hAnsi="Times New Roman" w:cs="Times New Roman"/>
          <w:sz w:val="24"/>
          <w:szCs w:val="28"/>
        </w:rPr>
        <w:t xml:space="preserve">На основе функциональных требований к </w:t>
      </w:r>
      <w:r>
        <w:rPr>
          <w:rFonts w:ascii="Times New Roman" w:hAnsi="Times New Roman" w:cs="Times New Roman"/>
          <w:sz w:val="24"/>
          <w:szCs w:val="28"/>
        </w:rPr>
        <w:t xml:space="preserve">выделенным подсистемам, а также </w:t>
      </w:r>
      <w:r w:rsidRPr="00B761B9">
        <w:rPr>
          <w:rFonts w:ascii="Times New Roman" w:hAnsi="Times New Roman" w:cs="Times New Roman"/>
          <w:sz w:val="24"/>
          <w:szCs w:val="28"/>
        </w:rPr>
        <w:t>объектов, о которых необходимо хранить дан</w:t>
      </w:r>
      <w:r>
        <w:rPr>
          <w:rFonts w:ascii="Times New Roman" w:hAnsi="Times New Roman" w:cs="Times New Roman"/>
          <w:sz w:val="24"/>
          <w:szCs w:val="28"/>
        </w:rPr>
        <w:t xml:space="preserve">ные в системе, была разработана </w:t>
      </w:r>
      <w:r w:rsidRPr="00B761B9">
        <w:rPr>
          <w:rFonts w:ascii="Times New Roman" w:hAnsi="Times New Roman" w:cs="Times New Roman"/>
          <w:sz w:val="24"/>
          <w:szCs w:val="28"/>
        </w:rPr>
        <w:t>схема данных приложения. Результат ее проектирования отобра</w:t>
      </w:r>
      <w:r>
        <w:rPr>
          <w:rFonts w:ascii="Times New Roman" w:hAnsi="Times New Roman" w:cs="Times New Roman"/>
          <w:sz w:val="24"/>
          <w:szCs w:val="28"/>
        </w:rPr>
        <w:t xml:space="preserve">жен на </w:t>
      </w:r>
      <w:r w:rsidRPr="00B761B9">
        <w:rPr>
          <w:rFonts w:ascii="Times New Roman" w:hAnsi="Times New Roman" w:cs="Times New Roman"/>
          <w:sz w:val="24"/>
          <w:szCs w:val="28"/>
        </w:rPr>
        <w:t>ER-диаграмме, представленной на рисунке 6.</w:t>
      </w:r>
    </w:p>
    <w:p w:rsidR="00B761B9" w:rsidRPr="00B761B9" w:rsidRDefault="00B761B9" w:rsidP="00B761B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761B9" w:rsidRDefault="00B761B9" w:rsidP="00B761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1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407903"/>
            <wp:effectExtent l="0" t="0" r="5080" b="0"/>
            <wp:docPr id="11" name="Рисунок 11" descr="C:\Users\KarpukhinAS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pukhinAS\Downloads\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B9" w:rsidRDefault="00B761B9" w:rsidP="00B761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6 – </w:t>
      </w:r>
      <w:r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B761B9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диаграмма концептуальной модели данных системы</w:t>
      </w:r>
    </w:p>
    <w:p w:rsidR="00537362" w:rsidRDefault="00537362" w:rsidP="00B761B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537362" w:rsidRDefault="00537362" w:rsidP="0053736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37362">
        <w:rPr>
          <w:rFonts w:ascii="Times New Roman" w:hAnsi="Times New Roman" w:cs="Times New Roman"/>
          <w:sz w:val="24"/>
          <w:szCs w:val="28"/>
        </w:rPr>
        <w:lastRenderedPageBreak/>
        <w:t xml:space="preserve">На следующей стадии проектирования, </w:t>
      </w:r>
      <w:r>
        <w:rPr>
          <w:rFonts w:ascii="Times New Roman" w:hAnsi="Times New Roman" w:cs="Times New Roman"/>
          <w:sz w:val="24"/>
          <w:szCs w:val="28"/>
        </w:rPr>
        <w:t xml:space="preserve">добавив в схему данных атрибуты </w:t>
      </w:r>
      <w:r w:rsidRPr="00537362">
        <w:rPr>
          <w:rFonts w:ascii="Times New Roman" w:hAnsi="Times New Roman" w:cs="Times New Roman"/>
          <w:sz w:val="24"/>
          <w:szCs w:val="28"/>
        </w:rPr>
        <w:t>сущностей, получаем схему базы данных, которая изображена на рисунке 7.</w:t>
      </w:r>
      <w:bookmarkStart w:id="0" w:name="_GoBack"/>
      <w:bookmarkEnd w:id="0"/>
    </w:p>
    <w:p w:rsidR="00537362" w:rsidRDefault="00537362" w:rsidP="00537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71F51" w:rsidRDefault="00D71F51" w:rsidP="00B761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71F5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300470" cy="2929498"/>
            <wp:effectExtent l="0" t="0" r="5080" b="4445"/>
            <wp:docPr id="13" name="Рисунок 13" descr="C:\Users\KarpukhinAS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pukhinAS\Downloads\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51" w:rsidRDefault="00D71F51" w:rsidP="00D71F5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</w:t>
      </w:r>
      <w:r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B761B9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диаграмма </w:t>
      </w:r>
      <w:r>
        <w:rPr>
          <w:rFonts w:ascii="Times New Roman" w:hAnsi="Times New Roman" w:cs="Times New Roman"/>
          <w:sz w:val="24"/>
          <w:szCs w:val="28"/>
        </w:rPr>
        <w:t>базы данных</w:t>
      </w:r>
    </w:p>
    <w:p w:rsidR="00D71F51" w:rsidRPr="00B761B9" w:rsidRDefault="00D71F51" w:rsidP="00B761B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sectPr w:rsidR="00D71F51" w:rsidRPr="00B761B9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C01" w:rsidRDefault="00025C01" w:rsidP="004827AA">
      <w:pPr>
        <w:spacing w:after="0" w:line="240" w:lineRule="auto"/>
      </w:pPr>
      <w:r>
        <w:separator/>
      </w:r>
    </w:p>
  </w:endnote>
  <w:endnote w:type="continuationSeparator" w:id="0">
    <w:p w:rsidR="00025C01" w:rsidRDefault="00025C01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C01" w:rsidRDefault="00025C01" w:rsidP="004827AA">
      <w:pPr>
        <w:spacing w:after="0" w:line="240" w:lineRule="auto"/>
      </w:pPr>
      <w:r>
        <w:separator/>
      </w:r>
    </w:p>
  </w:footnote>
  <w:footnote w:type="continuationSeparator" w:id="0">
    <w:p w:rsidR="00025C01" w:rsidRDefault="00025C01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377F"/>
    <w:rsid w:val="000070DC"/>
    <w:rsid w:val="00010169"/>
    <w:rsid w:val="0001413F"/>
    <w:rsid w:val="000178B6"/>
    <w:rsid w:val="00021E15"/>
    <w:rsid w:val="00025C01"/>
    <w:rsid w:val="00033A63"/>
    <w:rsid w:val="00041D1B"/>
    <w:rsid w:val="000430D9"/>
    <w:rsid w:val="00053544"/>
    <w:rsid w:val="00056A8A"/>
    <w:rsid w:val="00066F9D"/>
    <w:rsid w:val="0007225A"/>
    <w:rsid w:val="00072623"/>
    <w:rsid w:val="00091B2B"/>
    <w:rsid w:val="000921C9"/>
    <w:rsid w:val="000963E0"/>
    <w:rsid w:val="000B1B5F"/>
    <w:rsid w:val="000B417A"/>
    <w:rsid w:val="000B4326"/>
    <w:rsid w:val="000C2C59"/>
    <w:rsid w:val="000C50A9"/>
    <w:rsid w:val="000C5CEE"/>
    <w:rsid w:val="000D1287"/>
    <w:rsid w:val="000D1ECE"/>
    <w:rsid w:val="000D546B"/>
    <w:rsid w:val="000E24EA"/>
    <w:rsid w:val="0010136E"/>
    <w:rsid w:val="00107FA7"/>
    <w:rsid w:val="0011024B"/>
    <w:rsid w:val="00110A46"/>
    <w:rsid w:val="0011217C"/>
    <w:rsid w:val="00125E7E"/>
    <w:rsid w:val="001365FA"/>
    <w:rsid w:val="001458BF"/>
    <w:rsid w:val="00152398"/>
    <w:rsid w:val="0015598D"/>
    <w:rsid w:val="001561EA"/>
    <w:rsid w:val="0017781F"/>
    <w:rsid w:val="00181725"/>
    <w:rsid w:val="001871F6"/>
    <w:rsid w:val="00194AB1"/>
    <w:rsid w:val="001A50C4"/>
    <w:rsid w:val="001A521B"/>
    <w:rsid w:val="001B5606"/>
    <w:rsid w:val="001C02E6"/>
    <w:rsid w:val="001E4DF3"/>
    <w:rsid w:val="001F1EDD"/>
    <w:rsid w:val="001F7219"/>
    <w:rsid w:val="00200C95"/>
    <w:rsid w:val="00201CC3"/>
    <w:rsid w:val="00204541"/>
    <w:rsid w:val="002121EA"/>
    <w:rsid w:val="002152A3"/>
    <w:rsid w:val="00215B30"/>
    <w:rsid w:val="002222CE"/>
    <w:rsid w:val="0022695E"/>
    <w:rsid w:val="00237747"/>
    <w:rsid w:val="00255401"/>
    <w:rsid w:val="00256975"/>
    <w:rsid w:val="002772C8"/>
    <w:rsid w:val="0028082F"/>
    <w:rsid w:val="00283EDB"/>
    <w:rsid w:val="002915F7"/>
    <w:rsid w:val="002B33F6"/>
    <w:rsid w:val="002C4390"/>
    <w:rsid w:val="002D4C91"/>
    <w:rsid w:val="002D7EC3"/>
    <w:rsid w:val="002E1D5D"/>
    <w:rsid w:val="003000B5"/>
    <w:rsid w:val="003122C7"/>
    <w:rsid w:val="00330B48"/>
    <w:rsid w:val="00333D30"/>
    <w:rsid w:val="003342E7"/>
    <w:rsid w:val="003412FC"/>
    <w:rsid w:val="003473AB"/>
    <w:rsid w:val="0036016B"/>
    <w:rsid w:val="00372C16"/>
    <w:rsid w:val="00380B5E"/>
    <w:rsid w:val="003863FF"/>
    <w:rsid w:val="00387D47"/>
    <w:rsid w:val="003948D3"/>
    <w:rsid w:val="003965E2"/>
    <w:rsid w:val="003A3069"/>
    <w:rsid w:val="003A6EE9"/>
    <w:rsid w:val="003A6F22"/>
    <w:rsid w:val="003B68B7"/>
    <w:rsid w:val="003C4BF2"/>
    <w:rsid w:val="003C7A8C"/>
    <w:rsid w:val="003D0135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2D3D"/>
    <w:rsid w:val="00443057"/>
    <w:rsid w:val="004562EE"/>
    <w:rsid w:val="004827AA"/>
    <w:rsid w:val="004848CC"/>
    <w:rsid w:val="00491391"/>
    <w:rsid w:val="00494419"/>
    <w:rsid w:val="00496A7F"/>
    <w:rsid w:val="004972F6"/>
    <w:rsid w:val="004A1275"/>
    <w:rsid w:val="004A4B56"/>
    <w:rsid w:val="004A4B6C"/>
    <w:rsid w:val="004B4DC1"/>
    <w:rsid w:val="004C5169"/>
    <w:rsid w:val="004D2E5F"/>
    <w:rsid w:val="004E1E27"/>
    <w:rsid w:val="004E7E62"/>
    <w:rsid w:val="005167A0"/>
    <w:rsid w:val="005202AB"/>
    <w:rsid w:val="005369B6"/>
    <w:rsid w:val="00537362"/>
    <w:rsid w:val="005562D1"/>
    <w:rsid w:val="00556EB8"/>
    <w:rsid w:val="00563F60"/>
    <w:rsid w:val="0058007C"/>
    <w:rsid w:val="0058589B"/>
    <w:rsid w:val="00587AEC"/>
    <w:rsid w:val="00593AA0"/>
    <w:rsid w:val="005A479E"/>
    <w:rsid w:val="005A728B"/>
    <w:rsid w:val="005B0432"/>
    <w:rsid w:val="005B1137"/>
    <w:rsid w:val="005B4050"/>
    <w:rsid w:val="005C5D00"/>
    <w:rsid w:val="005D391D"/>
    <w:rsid w:val="0061063A"/>
    <w:rsid w:val="00611C89"/>
    <w:rsid w:val="00611D0F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C4BA3"/>
    <w:rsid w:val="006E4539"/>
    <w:rsid w:val="006E5285"/>
    <w:rsid w:val="006E6026"/>
    <w:rsid w:val="006F24FA"/>
    <w:rsid w:val="006F4E75"/>
    <w:rsid w:val="007053A6"/>
    <w:rsid w:val="007171EE"/>
    <w:rsid w:val="00723C49"/>
    <w:rsid w:val="007272E2"/>
    <w:rsid w:val="00732516"/>
    <w:rsid w:val="00737D33"/>
    <w:rsid w:val="00750D6E"/>
    <w:rsid w:val="00761B44"/>
    <w:rsid w:val="00766F88"/>
    <w:rsid w:val="00771240"/>
    <w:rsid w:val="00773C27"/>
    <w:rsid w:val="00774370"/>
    <w:rsid w:val="00775475"/>
    <w:rsid w:val="007939F3"/>
    <w:rsid w:val="007A2DD2"/>
    <w:rsid w:val="007B587E"/>
    <w:rsid w:val="007C06EB"/>
    <w:rsid w:val="007C2F82"/>
    <w:rsid w:val="007C748C"/>
    <w:rsid w:val="007D1027"/>
    <w:rsid w:val="007D7E5B"/>
    <w:rsid w:val="007F569C"/>
    <w:rsid w:val="007F6DE7"/>
    <w:rsid w:val="0080124E"/>
    <w:rsid w:val="00821586"/>
    <w:rsid w:val="008435DB"/>
    <w:rsid w:val="008456ED"/>
    <w:rsid w:val="008500C8"/>
    <w:rsid w:val="00850D98"/>
    <w:rsid w:val="00865B4F"/>
    <w:rsid w:val="00871843"/>
    <w:rsid w:val="00886BFB"/>
    <w:rsid w:val="008A00D3"/>
    <w:rsid w:val="008A5C62"/>
    <w:rsid w:val="008A60A1"/>
    <w:rsid w:val="008C271D"/>
    <w:rsid w:val="008C2B90"/>
    <w:rsid w:val="008D692F"/>
    <w:rsid w:val="008E5D4D"/>
    <w:rsid w:val="008F0AC0"/>
    <w:rsid w:val="008F387E"/>
    <w:rsid w:val="008F6322"/>
    <w:rsid w:val="00907EB8"/>
    <w:rsid w:val="00914EB8"/>
    <w:rsid w:val="00921998"/>
    <w:rsid w:val="009300F9"/>
    <w:rsid w:val="00936E07"/>
    <w:rsid w:val="009371F3"/>
    <w:rsid w:val="009411A3"/>
    <w:rsid w:val="00945B97"/>
    <w:rsid w:val="00946A46"/>
    <w:rsid w:val="00946A6C"/>
    <w:rsid w:val="0095137A"/>
    <w:rsid w:val="00965C0B"/>
    <w:rsid w:val="00971A43"/>
    <w:rsid w:val="00971AB4"/>
    <w:rsid w:val="009725AE"/>
    <w:rsid w:val="009747AA"/>
    <w:rsid w:val="009815B6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21E26"/>
    <w:rsid w:val="00A456B3"/>
    <w:rsid w:val="00A57411"/>
    <w:rsid w:val="00A6756B"/>
    <w:rsid w:val="00A678C3"/>
    <w:rsid w:val="00A81C5E"/>
    <w:rsid w:val="00A94DAB"/>
    <w:rsid w:val="00AA2084"/>
    <w:rsid w:val="00AD039C"/>
    <w:rsid w:val="00AD07AF"/>
    <w:rsid w:val="00AD1506"/>
    <w:rsid w:val="00AD28BD"/>
    <w:rsid w:val="00AD7EC5"/>
    <w:rsid w:val="00AE720B"/>
    <w:rsid w:val="00AF38EC"/>
    <w:rsid w:val="00B00BEA"/>
    <w:rsid w:val="00B04329"/>
    <w:rsid w:val="00B066D3"/>
    <w:rsid w:val="00B3055F"/>
    <w:rsid w:val="00B31DC5"/>
    <w:rsid w:val="00B323D7"/>
    <w:rsid w:val="00B443FB"/>
    <w:rsid w:val="00B5004A"/>
    <w:rsid w:val="00B579D4"/>
    <w:rsid w:val="00B6031E"/>
    <w:rsid w:val="00B604D8"/>
    <w:rsid w:val="00B72829"/>
    <w:rsid w:val="00B75D17"/>
    <w:rsid w:val="00B761B9"/>
    <w:rsid w:val="00B922DB"/>
    <w:rsid w:val="00BA308E"/>
    <w:rsid w:val="00BA4D39"/>
    <w:rsid w:val="00BA6D15"/>
    <w:rsid w:val="00BB3C68"/>
    <w:rsid w:val="00BC6B24"/>
    <w:rsid w:val="00BD3709"/>
    <w:rsid w:val="00BE400E"/>
    <w:rsid w:val="00BE5200"/>
    <w:rsid w:val="00BF5599"/>
    <w:rsid w:val="00C029FA"/>
    <w:rsid w:val="00C02E6C"/>
    <w:rsid w:val="00C03710"/>
    <w:rsid w:val="00C04C47"/>
    <w:rsid w:val="00C05B5F"/>
    <w:rsid w:val="00C100F1"/>
    <w:rsid w:val="00C25076"/>
    <w:rsid w:val="00C400E6"/>
    <w:rsid w:val="00C41D90"/>
    <w:rsid w:val="00C4212E"/>
    <w:rsid w:val="00C45D5E"/>
    <w:rsid w:val="00C6639E"/>
    <w:rsid w:val="00C73D3E"/>
    <w:rsid w:val="00C749D2"/>
    <w:rsid w:val="00C9095D"/>
    <w:rsid w:val="00C97BE9"/>
    <w:rsid w:val="00CA4EB5"/>
    <w:rsid w:val="00CC243D"/>
    <w:rsid w:val="00CC4346"/>
    <w:rsid w:val="00CD65D7"/>
    <w:rsid w:val="00CF2D0F"/>
    <w:rsid w:val="00D11FE2"/>
    <w:rsid w:val="00D3161C"/>
    <w:rsid w:val="00D40D8A"/>
    <w:rsid w:val="00D45842"/>
    <w:rsid w:val="00D47A5F"/>
    <w:rsid w:val="00D52FF9"/>
    <w:rsid w:val="00D71F51"/>
    <w:rsid w:val="00D82A1F"/>
    <w:rsid w:val="00D90237"/>
    <w:rsid w:val="00D90B72"/>
    <w:rsid w:val="00D91D4F"/>
    <w:rsid w:val="00D9436C"/>
    <w:rsid w:val="00D94A65"/>
    <w:rsid w:val="00D957B5"/>
    <w:rsid w:val="00DB13A6"/>
    <w:rsid w:val="00DB5D44"/>
    <w:rsid w:val="00DD2958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5A48"/>
    <w:rsid w:val="00E97E51"/>
    <w:rsid w:val="00EA1523"/>
    <w:rsid w:val="00EC1C94"/>
    <w:rsid w:val="00EC49BE"/>
    <w:rsid w:val="00ED424D"/>
    <w:rsid w:val="00ED5932"/>
    <w:rsid w:val="00EF0DE3"/>
    <w:rsid w:val="00F061B5"/>
    <w:rsid w:val="00F07002"/>
    <w:rsid w:val="00F104F2"/>
    <w:rsid w:val="00F24D49"/>
    <w:rsid w:val="00F32D9C"/>
    <w:rsid w:val="00F3755B"/>
    <w:rsid w:val="00F406A1"/>
    <w:rsid w:val="00F46EC9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18BA"/>
    <w:rsid w:val="00FC2EC7"/>
    <w:rsid w:val="00FD43D9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F51"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6F45-A037-4B94-8016-1100742D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26</Pages>
  <Words>5463</Words>
  <Characters>31141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282</cp:revision>
  <cp:lastPrinted>2021-03-29T07:43:00Z</cp:lastPrinted>
  <dcterms:created xsi:type="dcterms:W3CDTF">2021-03-03T10:39:00Z</dcterms:created>
  <dcterms:modified xsi:type="dcterms:W3CDTF">2021-05-19T12:48:00Z</dcterms:modified>
</cp:coreProperties>
</file>