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Senior .NET інженер</w:t>
      </w:r>
    </w:p>
    <w:p>
      <w:r>
        <w:t>xetr11@gmail.com · t.me/xetr_11 · github.com/qwert11 · Дніпро, Україна · віддалено або гібрид</w:t>
      </w:r>
    </w:p>
    <w:p>
      <w:r>
        <w:t>Senior .NET інженер: ASP.NET Core та Web API на .NET 7, EF Core і T-SQL, інтеграції з Kafka, EDI, M.E.Doc та Oracle EBS, аутентифікація через OIDC, ADFS і Kerberos. Власна система керування доступом на 2000+ користувачів.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2 000+ — користувачів у системі доступів, яку я побудував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.NET 7 — основна платформа сервісів; ще 3.1, 5 і 6 у супроводі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Веду міграцію клієнта торгової системи з Delphi 6 на Delphi 12/13 і написав інструмент, що звіряє форми та мапінг БД між версіями — щоб перехід не ламав продакшен магазинів.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Heading1"/>
      </w:pPr>
      <w:r>
        <w:t>Стек</w:t>
      </w:r>
    </w:p>
    <w:p>
      <w:r>
        <w:rPr>
          <w:b/>
        </w:rPr>
        <w:t xml:space="preserve">Бекенд: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Фронтенд: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Інтеграції: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Доступи: </w:t>
      </w:r>
      <w:r>
        <w:t>OpenID Connect, OAuth2, JWT Bearer, ADFS, Kerberos / Negotiate, Active Directory, RBAC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</w:t>
      </w:r>
    </w:p>
    <w:p>
      <w:r>
        <w:rPr>
          <w:b/>
        </w:rPr>
        <w:t xml:space="preserve">JS / TS екосистема: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Журнали магазину (2021 — 2023)</w:t>
      </w:r>
    </w:p>
    <w:p>
      <w:r>
        <w:t>Розробник</w:t>
      </w:r>
    </w:p>
    <w:p>
      <w:r>
        <w:t>Платформа журналів та аудиту для магазинів мережі: заповнення на місцях, перевірки, звітність по регіонах. Найінтенсивніший проєкт за обсягом коду серед веб-систем.</w:t>
      </w:r>
    </w:p>
    <w:p>
      <w:r>
        <w:t>ASP.NET Core, Angular 13, Kendo UI, EF Core, MS SQL, SignalR</w:t>
      </w:r>
    </w:p>
    <w:p>
      <w:r>
        <w:rPr>
          <w:b/>
        </w:rPr>
        <w:t>Вторсировина та оборотна тара (2019 — 2024)</w:t>
      </w:r>
    </w:p>
    <w:p>
      <w:r>
        <w:t>Розробник</w:t>
      </w:r>
    </w:p>
    <w:p>
      <w:r>
        <w:t>Веб-система обліку вторсировини й пулінгової тари з документообігом: інтеграція з M.E.Doc, обмін з постачальниками через EDI, звітність для бухгалтерії.</w:t>
      </w:r>
    </w:p>
    <w:p>
      <w:r>
        <w:t>ASP.NET Core, ASP.NET MVC, EF Core, MS SQL, M.E.Doc, EDI</w:t>
      </w:r>
    </w:p>
    <w:p>
      <w:r>
        <w:rPr>
          <w:b/>
        </w:rPr>
        <w:t>SMS Messenger (2020 — 2023)</w:t>
      </w:r>
    </w:p>
    <w:p>
      <w:r>
        <w:t>Архітектор і розробник</w:t>
      </w:r>
    </w:p>
    <w:p>
      <w:r>
        <w:t>Платформа SMS-сповіщень мережі: власний шлюз до операторів через SMPP і до модемів через GSM API, черги розсилок, API для внутрішніх систем.</w:t>
      </w:r>
    </w:p>
    <w:p>
      <w:r>
        <w:t>ASP.NET Core, Web API, SMPP, GSM API, MS SQL, Hangfire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форм, Next.js показує це картою з анотаціями та коментарями по вузлах.</w:t>
      </w:r>
    </w:p>
    <w:p>
      <w:r>
        <w:t>Python, Next.js, TypeScript, PostgreSQL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 — 55 модулів, 15 500 рядків Python.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 мережі: 955 модулів, 828 форм, MS SQL — документи постачання, ціни, фіскальні накладні.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форм і мапінгу БД.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Фриланс і приватна практика — Фулстек-розробник</w:t>
      </w:r>
    </w:p>
    <w:p>
      <w:r>
        <w:t>2015-07 — 2016-07 · Кривий Ріг</w:t>
      </w:r>
    </w:p>
    <w:p>
      <w:pPr>
        <w:pStyle w:val="ListBullet"/>
      </w:pPr>
      <w:r>
        <w:t>Автоматизована система автосалону на Java і Firebird: облік автомобілів, продажів і звітність.</w:t>
      </w:r>
    </w:p>
    <w:p>
      <w:pPr>
        <w:pStyle w:val="ListBullet"/>
      </w:pPr>
      <w:r>
        <w:t>Інтернет-магазини на WordPress / WooCommerce та OpenCart, власний плагін для WordPress.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Angle Tool — вимірювання кутів на графіках і скриншотах прямо у браузері — https://github.com/qwert11/slope-angle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