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Full Stack інженер · .NET та Angular</w:t>
      </w:r>
    </w:p>
    <w:p>
      <w:r>
        <w:t>xetr11@gmail.com · t.me/xetr_11 · github.com/qwert11 · Дніпро, Україна · віддалено або гібрид</w:t>
      </w:r>
    </w:p>
    <w:p>
      <w:r>
        <w:t>Full stack інженер: ASP.NET Core та Web API на бекенді, Angular 13 з Kendo UI і Razor на фронті, real-time через SignalR. Внутрішні системи для роздрібної мережі — доступи, аудит, звітність, інтеграції.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.NET 7 — основна платформа внутрішніх сервісів мережі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</w:t>
      </w:r>
    </w:p>
    <w:p>
      <w:r>
        <w:rPr>
          <w:b/>
        </w:rPr>
        <w:t xml:space="preserve">JS / TS екосистема: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</w:t>
      </w:r>
    </w:p>
    <w:p>
      <w:r>
        <w:t>ASP.NET Core, Angular 13, Kendo UI, EF Core, MS SQL, SignalR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Розробник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Паралельно супроводжую legacy-клієнт торгової системи на Delphi, функції якого поступово переходять у .NET-сервіси — знаю систему, яку заміняю, зсередини.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