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2D6" w:rsidRPr="00217E4C" w:rsidRDefault="005C32D6" w:rsidP="006960EA">
      <w:pPr>
        <w:pStyle w:val="a3"/>
        <w:numPr>
          <w:ilvl w:val="0"/>
          <w:numId w:val="1"/>
        </w:numPr>
        <w:tabs>
          <w:tab w:val="left" w:pos="709"/>
        </w:tabs>
        <w:spacing w:line="480" w:lineRule="exact"/>
        <w:ind w:leftChars="0" w:left="709" w:hanging="709"/>
        <w:rPr>
          <w:rFonts w:ascii="標楷體" w:hAnsi="標楷體"/>
          <w:b/>
        </w:rPr>
      </w:pPr>
      <w:r w:rsidRPr="00217E4C">
        <w:rPr>
          <w:rFonts w:ascii="標楷體" w:hAnsi="標楷體" w:hint="eastAsia"/>
          <w:b/>
          <w:kern w:val="0"/>
        </w:rPr>
        <w:t>如何開立發票(三聯式、二聯式)</w:t>
      </w:r>
      <w:r w:rsidR="00217E4C">
        <w:rPr>
          <w:rFonts w:ascii="標楷體" w:hAnsi="標楷體" w:hint="eastAsia"/>
          <w:b/>
          <w:kern w:val="0"/>
        </w:rPr>
        <w:t>?</w:t>
      </w:r>
    </w:p>
    <w:p w:rsidR="003C1F51" w:rsidRPr="00217E4C" w:rsidRDefault="003C1F51" w:rsidP="003C1F51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u w:val="single"/>
        </w:rPr>
      </w:pPr>
      <w:r w:rsidRPr="00217E4C">
        <w:rPr>
          <w:rFonts w:ascii="標楷體" w:hAnsi="標楷體" w:hint="eastAsia"/>
          <w:u w:val="single"/>
        </w:rPr>
        <w:t>三聯式發票：</w:t>
      </w:r>
    </w:p>
    <w:p w:rsidR="003C1F51" w:rsidRP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開立對象:公司或是團體</w:t>
      </w:r>
    </w:p>
    <w:p w:rsidR="003C1F51" w:rsidRP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統一編號</w:t>
      </w:r>
      <w:r w:rsidRPr="003C1F51">
        <w:rPr>
          <w:rFonts w:ascii="標楷體" w:hAnsi="標楷體"/>
        </w:rPr>
        <w:t>:</w:t>
      </w:r>
      <w:r w:rsidRPr="003C1F51">
        <w:rPr>
          <w:rFonts w:ascii="標楷體" w:hAnsi="標楷體" w:hint="eastAsia"/>
        </w:rPr>
        <w:t>請寫上客户公司或團體的統一編號</w:t>
      </w:r>
    </w:p>
    <w:p w:rsidR="003C1F51" w:rsidRP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金額欄:銷售額</w:t>
      </w:r>
    </w:p>
    <w:p w:rsidR="003C1F51" w:rsidRP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營業税</w:t>
      </w:r>
      <w:r w:rsidRPr="003C1F51">
        <w:rPr>
          <w:rFonts w:ascii="標楷體" w:hAnsi="標楷體"/>
        </w:rPr>
        <w:t>:</w:t>
      </w:r>
      <w:r w:rsidRPr="003C1F51">
        <w:rPr>
          <w:rFonts w:ascii="標楷體" w:hAnsi="標楷體" w:hint="eastAsia"/>
        </w:rPr>
        <w:t>稅率5%</w:t>
      </w:r>
      <w:r>
        <w:rPr>
          <w:rFonts w:ascii="標楷體" w:hAnsi="標楷體" w:hint="eastAsia"/>
        </w:rPr>
        <w:t>，</w:t>
      </w:r>
      <w:r w:rsidRPr="003C1F51">
        <w:rPr>
          <w:rFonts w:ascii="標楷體" w:hAnsi="標楷體" w:hint="eastAsia"/>
        </w:rPr>
        <w:t>稅額四捨五入</w:t>
      </w:r>
      <w:r>
        <w:rPr>
          <w:rFonts w:ascii="標楷體" w:hAnsi="標楷體" w:hint="eastAsia"/>
        </w:rPr>
        <w:t>，</w:t>
      </w:r>
      <w:proofErr w:type="gramStart"/>
      <w:r w:rsidRPr="003C1F51">
        <w:rPr>
          <w:rFonts w:ascii="標楷體" w:hAnsi="標楷體" w:hint="eastAsia"/>
        </w:rPr>
        <w:t>需勾選</w:t>
      </w:r>
      <w:proofErr w:type="gramEnd"/>
      <w:r w:rsidRPr="003C1F51">
        <w:rPr>
          <w:rFonts w:ascii="標楷體" w:hAnsi="標楷體" w:hint="eastAsia"/>
        </w:rPr>
        <w:t>應稅、零稅率或免税</w:t>
      </w:r>
    </w:p>
    <w:p w:rsid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發票章:存根聯、</w:t>
      </w:r>
      <w:proofErr w:type="gramStart"/>
      <w:r w:rsidRPr="003C1F51">
        <w:rPr>
          <w:rFonts w:ascii="標楷體" w:hAnsi="標楷體" w:hint="eastAsia"/>
        </w:rPr>
        <w:t>扣抵聯及收執聯皆須</w:t>
      </w:r>
      <w:proofErr w:type="gramEnd"/>
      <w:r>
        <w:rPr>
          <w:rFonts w:ascii="標楷體" w:hAnsi="標楷體" w:hint="eastAsia"/>
        </w:rPr>
        <w:t>蓋章</w:t>
      </w:r>
    </w:p>
    <w:p w:rsidR="003C1F51" w:rsidRPr="003C1F51" w:rsidRDefault="003C1F51" w:rsidP="003C1F51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C1F51">
        <w:rPr>
          <w:rFonts w:ascii="標楷體" w:hAnsi="標楷體" w:hint="eastAsia"/>
        </w:rPr>
        <w:t>發票</w:t>
      </w:r>
      <w:proofErr w:type="gramStart"/>
      <w:r w:rsidRPr="003C1F51">
        <w:rPr>
          <w:rFonts w:ascii="標楷體" w:hAnsi="標楷體" w:hint="eastAsia"/>
        </w:rPr>
        <w:t>有錯請直接</w:t>
      </w:r>
      <w:proofErr w:type="gramEnd"/>
      <w:r w:rsidRPr="003C1F51">
        <w:rPr>
          <w:rFonts w:ascii="標楷體" w:hAnsi="標楷體" w:hint="eastAsia"/>
        </w:rPr>
        <w:t>作廢</w:t>
      </w:r>
      <w:r>
        <w:rPr>
          <w:rFonts w:ascii="標楷體" w:hAnsi="標楷體" w:hint="eastAsia"/>
        </w:rPr>
        <w:t>，</w:t>
      </w:r>
      <w:r w:rsidRPr="003C1F51">
        <w:rPr>
          <w:rFonts w:ascii="標楷體" w:hAnsi="標楷體" w:hint="eastAsia"/>
        </w:rPr>
        <w:t>不可塗改。</w:t>
      </w:r>
    </w:p>
    <w:p w:rsidR="003C1F51" w:rsidRPr="00217E4C" w:rsidRDefault="007251B5" w:rsidP="007251B5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u w:val="single"/>
        </w:rPr>
      </w:pPr>
      <w:r w:rsidRPr="00217E4C">
        <w:rPr>
          <w:rFonts w:ascii="標楷體" w:hAnsi="標楷體" w:hint="eastAsia"/>
          <w:u w:val="single"/>
        </w:rPr>
        <w:t>二</w:t>
      </w:r>
      <w:r w:rsidR="003C1F51" w:rsidRPr="00217E4C">
        <w:rPr>
          <w:rFonts w:ascii="標楷體" w:hAnsi="標楷體" w:hint="eastAsia"/>
          <w:u w:val="single"/>
        </w:rPr>
        <w:t>聯式發票</w:t>
      </w:r>
    </w:p>
    <w:p w:rsidR="007251B5" w:rsidRPr="007251B5" w:rsidRDefault="007251B5" w:rsidP="007251B5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7251B5">
        <w:rPr>
          <w:rFonts w:ascii="標楷體" w:hAnsi="標楷體" w:hint="eastAsia"/>
        </w:rPr>
        <w:t>開立對象:非營業人</w:t>
      </w:r>
    </w:p>
    <w:p w:rsidR="007251B5" w:rsidRPr="007251B5" w:rsidRDefault="007251B5" w:rsidP="007251B5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7251B5">
        <w:rPr>
          <w:rFonts w:ascii="標楷體" w:hAnsi="標楷體" w:hint="eastAsia"/>
        </w:rPr>
        <w:t>金額欄:含稅價</w:t>
      </w:r>
    </w:p>
    <w:p w:rsidR="007251B5" w:rsidRPr="007251B5" w:rsidRDefault="007251B5" w:rsidP="007251B5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7251B5">
        <w:rPr>
          <w:rFonts w:ascii="標楷體" w:hAnsi="標楷體" w:hint="eastAsia"/>
        </w:rPr>
        <w:t>發票章:存根聯及</w:t>
      </w:r>
      <w:proofErr w:type="gramStart"/>
      <w:r w:rsidRPr="007251B5">
        <w:rPr>
          <w:rFonts w:ascii="標楷體" w:hAnsi="標楷體" w:hint="eastAsia"/>
        </w:rPr>
        <w:t>收執聯</w:t>
      </w:r>
      <w:r>
        <w:rPr>
          <w:rFonts w:ascii="標楷體" w:hAnsi="標楷體" w:hint="eastAsia"/>
        </w:rPr>
        <w:t>皆須</w:t>
      </w:r>
      <w:proofErr w:type="gramEnd"/>
      <w:r>
        <w:rPr>
          <w:rFonts w:ascii="標楷體" w:hAnsi="標楷體" w:hint="eastAsia"/>
        </w:rPr>
        <w:t>蓋章</w:t>
      </w:r>
    </w:p>
    <w:p w:rsidR="007251B5" w:rsidRDefault="007251B5" w:rsidP="007251B5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7251B5">
        <w:rPr>
          <w:rFonts w:ascii="標楷體" w:hAnsi="標楷體" w:hint="eastAsia"/>
        </w:rPr>
        <w:t>發票</w:t>
      </w:r>
      <w:proofErr w:type="gramStart"/>
      <w:r w:rsidRPr="007251B5">
        <w:rPr>
          <w:rFonts w:ascii="標楷體" w:hAnsi="標楷體" w:hint="eastAsia"/>
        </w:rPr>
        <w:t>有錯請直接</w:t>
      </w:r>
      <w:proofErr w:type="gramEnd"/>
      <w:r w:rsidRPr="007251B5">
        <w:rPr>
          <w:rFonts w:ascii="標楷體" w:hAnsi="標楷體" w:hint="eastAsia"/>
        </w:rPr>
        <w:t>作廢</w:t>
      </w:r>
      <w:r>
        <w:rPr>
          <w:rFonts w:ascii="標楷體" w:hAnsi="標楷體" w:hint="eastAsia"/>
        </w:rPr>
        <w:t>，</w:t>
      </w:r>
      <w:r w:rsidRPr="007251B5">
        <w:rPr>
          <w:rFonts w:ascii="標楷體" w:hAnsi="標楷體" w:hint="eastAsia"/>
        </w:rPr>
        <w:t>不可塗改。</w:t>
      </w:r>
    </w:p>
    <w:p w:rsidR="00217E4C" w:rsidRPr="007251B5" w:rsidRDefault="00217E4C" w:rsidP="00217E4C">
      <w:pPr>
        <w:pStyle w:val="a3"/>
        <w:tabs>
          <w:tab w:val="left" w:pos="709"/>
        </w:tabs>
        <w:spacing w:line="480" w:lineRule="exact"/>
        <w:ind w:leftChars="0" w:left="993"/>
        <w:rPr>
          <w:rFonts w:ascii="標楷體" w:hAnsi="標楷體"/>
        </w:rPr>
      </w:pPr>
    </w:p>
    <w:p w:rsidR="007F01A2" w:rsidRPr="00217E4C" w:rsidRDefault="005C32D6" w:rsidP="006960EA">
      <w:pPr>
        <w:pStyle w:val="a3"/>
        <w:numPr>
          <w:ilvl w:val="0"/>
          <w:numId w:val="1"/>
        </w:numPr>
        <w:tabs>
          <w:tab w:val="left" w:pos="709"/>
        </w:tabs>
        <w:spacing w:line="480" w:lineRule="exact"/>
        <w:ind w:leftChars="0" w:left="709" w:hanging="709"/>
        <w:rPr>
          <w:rFonts w:ascii="標楷體" w:hAnsi="標楷體"/>
          <w:b/>
        </w:rPr>
      </w:pPr>
      <w:r w:rsidRPr="00217E4C">
        <w:rPr>
          <w:rFonts w:ascii="標楷體" w:hAnsi="標楷體" w:hint="eastAsia"/>
          <w:b/>
          <w:kern w:val="0"/>
        </w:rPr>
        <w:t>進貨發票及收據我要注意什麼?</w:t>
      </w:r>
    </w:p>
    <w:p w:rsidR="0035158E" w:rsidRPr="00217E4C" w:rsidRDefault="0035158E" w:rsidP="0035158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u w:val="single"/>
        </w:rPr>
      </w:pPr>
      <w:r w:rsidRPr="00217E4C">
        <w:rPr>
          <w:rFonts w:ascii="標楷體" w:hAnsi="標楷體" w:hint="eastAsia"/>
          <w:u w:val="single"/>
        </w:rPr>
        <w:t>三聯式發票檢視事項</w:t>
      </w:r>
    </w:p>
    <w:p w:rsidR="0035158E" w:rsidRP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銷售額及營業稅與總計</w:t>
      </w:r>
    </w:p>
    <w:p w:rsidR="0035158E" w:rsidRP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統一編號</w:t>
      </w:r>
    </w:p>
    <w:p w:rsidR="0035158E" w:rsidRP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不可塗改</w:t>
      </w:r>
    </w:p>
    <w:p w:rsid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發票章</w:t>
      </w:r>
    </w:p>
    <w:p w:rsidR="0035158E" w:rsidRPr="00217E4C" w:rsidRDefault="0035158E" w:rsidP="0035158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u w:val="single"/>
        </w:rPr>
      </w:pPr>
      <w:r w:rsidRPr="00217E4C">
        <w:rPr>
          <w:rFonts w:ascii="標楷體" w:hAnsi="標楷體" w:hint="eastAsia"/>
          <w:u w:val="single"/>
        </w:rPr>
        <w:t>二聯式發票、收銀機發票檢視事項:</w:t>
      </w:r>
    </w:p>
    <w:p w:rsidR="0035158E" w:rsidRP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銷售額及營業稅與總計</w:t>
      </w:r>
    </w:p>
    <w:p w:rsidR="0035158E" w:rsidRP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統一編號</w:t>
      </w:r>
    </w:p>
    <w:p w:rsidR="0035158E" w:rsidRDefault="0035158E" w:rsidP="0035158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35158E">
        <w:rPr>
          <w:rFonts w:ascii="標楷體" w:hAnsi="標楷體" w:hint="eastAsia"/>
        </w:rPr>
        <w:t>不可塗改</w:t>
      </w:r>
    </w:p>
    <w:p w:rsidR="00217E4C" w:rsidRPr="00217E4C" w:rsidRDefault="00217E4C" w:rsidP="00217E4C">
      <w:pPr>
        <w:tabs>
          <w:tab w:val="left" w:pos="709"/>
        </w:tabs>
        <w:spacing w:line="480" w:lineRule="exact"/>
        <w:rPr>
          <w:rFonts w:ascii="標楷體" w:hAnsi="標楷體"/>
        </w:rPr>
      </w:pPr>
    </w:p>
    <w:p w:rsidR="00863064" w:rsidRPr="00217E4C" w:rsidRDefault="005C32D6" w:rsidP="00B819C8">
      <w:pPr>
        <w:pStyle w:val="a3"/>
        <w:numPr>
          <w:ilvl w:val="0"/>
          <w:numId w:val="1"/>
        </w:numPr>
        <w:tabs>
          <w:tab w:val="left" w:pos="709"/>
        </w:tabs>
        <w:spacing w:line="480" w:lineRule="exact"/>
        <w:ind w:leftChars="0"/>
        <w:rPr>
          <w:rFonts w:ascii="標楷體" w:hAnsi="標楷體"/>
          <w:b/>
        </w:rPr>
      </w:pPr>
      <w:r w:rsidRPr="00217E4C">
        <w:rPr>
          <w:rFonts w:ascii="標楷體" w:hAnsi="標楷體" w:hint="eastAsia"/>
          <w:b/>
        </w:rPr>
        <w:t>營業稅申報，需要準備什麼資料給會計師事務所?</w:t>
      </w:r>
    </w:p>
    <w:p w:rsidR="003A034E" w:rsidRPr="003A034E" w:rsidRDefault="003A034E" w:rsidP="003A034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t>營業稅每</w:t>
      </w:r>
      <w:r>
        <w:t xml:space="preserve"> 2 </w:t>
      </w:r>
      <w:proofErr w:type="gramStart"/>
      <w:r>
        <w:t>個</w:t>
      </w:r>
      <w:proofErr w:type="gramEnd"/>
      <w:r>
        <w:t>月為</w:t>
      </w:r>
      <w:r>
        <w:t xml:space="preserve"> 1 </w:t>
      </w:r>
      <w:r>
        <w:t>期，於單數月</w:t>
      </w:r>
      <w:r>
        <w:t xml:space="preserve"> 15 </w:t>
      </w:r>
      <w:r>
        <w:t>日前申報</w:t>
      </w:r>
      <w:r w:rsidR="00CF1AA9">
        <w:t>，以下資料請於單數月</w:t>
      </w:r>
      <w:r w:rsidR="00CF1AA9">
        <w:t>8</w:t>
      </w:r>
      <w:r w:rsidR="00CF1AA9">
        <w:t>日之前提供。</w:t>
      </w:r>
    </w:p>
    <w:p w:rsidR="003A034E" w:rsidRPr="003A034E" w:rsidRDefault="003A034E" w:rsidP="003A034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lastRenderedPageBreak/>
        <w:t>需提供</w:t>
      </w:r>
      <w:r w:rsidR="00CF1AA9" w:rsidRPr="00CF1AA9">
        <w:t>以下資料</w:t>
      </w:r>
    </w:p>
    <w:p w:rsidR="003A034E" w:rsidRPr="00CF1AA9" w:rsidRDefault="00CF1AA9" w:rsidP="003A034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217E4C">
        <w:rPr>
          <w:rFonts w:ascii="標楷體" w:hAnsi="標楷體" w:hint="eastAsia"/>
          <w:u w:val="single"/>
        </w:rPr>
        <w:t>銷項憑證</w:t>
      </w:r>
      <w:r>
        <w:t>（公司開立給客戶的收入發票），如三聯式</w:t>
      </w:r>
      <w:r>
        <w:t xml:space="preserve"> / </w:t>
      </w:r>
      <w:r>
        <w:t>二</w:t>
      </w:r>
      <w:proofErr w:type="gramStart"/>
      <w:r>
        <w:t>聯式手開</w:t>
      </w:r>
      <w:proofErr w:type="gramEnd"/>
      <w:r>
        <w:t>發票存根聯、收銀機發票</w:t>
      </w:r>
    </w:p>
    <w:p w:rsidR="00CF1AA9" w:rsidRPr="00CF1AA9" w:rsidRDefault="00CF1AA9" w:rsidP="00CF1AA9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217E4C">
        <w:rPr>
          <w:rFonts w:ascii="標楷體" w:hAnsi="標楷體"/>
          <w:u w:val="single"/>
        </w:rPr>
        <w:t>進項憑證</w:t>
      </w:r>
      <w:r w:rsidRPr="00CF1AA9">
        <w:rPr>
          <w:rFonts w:ascii="標楷體" w:hAnsi="標楷體"/>
        </w:rPr>
        <w:t>（公司購買商品或費用的支出發票/收據）</w:t>
      </w:r>
    </w:p>
    <w:p w:rsidR="00CF1AA9" w:rsidRP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三聯式統一發票：</w:t>
      </w:r>
      <w:proofErr w:type="gramStart"/>
      <w:r w:rsidRPr="00CF1AA9">
        <w:rPr>
          <w:rFonts w:ascii="標楷體" w:hAnsi="標楷體"/>
        </w:rPr>
        <w:t>扣抵聯與</w:t>
      </w:r>
      <w:proofErr w:type="gramEnd"/>
      <w:r w:rsidRPr="00CF1AA9">
        <w:rPr>
          <w:rFonts w:ascii="標楷體" w:hAnsi="標楷體"/>
        </w:rPr>
        <w:t>收執聯（需載有公司統一編號與抬頭）。</w:t>
      </w:r>
    </w:p>
    <w:p w:rsidR="00CF1AA9" w:rsidRP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電子發票證明聯：載有公司統編之列印紙本或電子檔。</w:t>
      </w:r>
    </w:p>
    <w:p w:rsidR="00CF1AA9" w:rsidRP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載有統編之公用事業繳費單：如水費、電費、電信費等扣繳憑證或發票。</w:t>
      </w:r>
    </w:p>
    <w:p w:rsid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海關代徵營業稅繳納證</w:t>
      </w:r>
      <w:r w:rsidR="008477D7" w:rsidRPr="00CF1AA9">
        <w:rPr>
          <w:rFonts w:ascii="標楷體" w:hAnsi="標楷體"/>
        </w:rPr>
        <w:t>。</w:t>
      </w:r>
    </w:p>
    <w:p w:rsidR="00F9205E" w:rsidRPr="00CF1AA9" w:rsidRDefault="00F9205E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 w:hint="eastAsia"/>
        </w:rPr>
        <w:t>進項稅額的憑證需與本業或附屬業務有關。</w:t>
      </w:r>
    </w:p>
    <w:p w:rsidR="00CF1AA9" w:rsidRPr="00217E4C" w:rsidRDefault="00CF1AA9" w:rsidP="00CF1AA9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  <w:u w:val="single"/>
        </w:rPr>
      </w:pPr>
      <w:r w:rsidRPr="00217E4C">
        <w:rPr>
          <w:rFonts w:ascii="標楷體" w:hAnsi="標楷體"/>
          <w:u w:val="single"/>
        </w:rPr>
        <w:t>其他資料</w:t>
      </w:r>
    </w:p>
    <w:p w:rsidR="00CF1AA9" w:rsidRP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銷貨退回或折讓證明單：如有退貨或折讓，需提供雙方簽章之折讓單。</w:t>
      </w:r>
    </w:p>
    <w:p w:rsidR="00CF1AA9" w:rsidRDefault="00CF1AA9" w:rsidP="00CF1AA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CF1AA9">
        <w:rPr>
          <w:rFonts w:ascii="標楷體" w:hAnsi="標楷體"/>
        </w:rPr>
        <w:t>作廢發票：整張完整保留</w:t>
      </w:r>
      <w:r w:rsidR="008477D7">
        <w:rPr>
          <w:rFonts w:ascii="標楷體" w:hAnsi="標楷體"/>
        </w:rPr>
        <w:t>，</w:t>
      </w:r>
      <w:r w:rsidRPr="00CF1AA9">
        <w:rPr>
          <w:rFonts w:ascii="標楷體" w:hAnsi="標楷體"/>
        </w:rPr>
        <w:t>並註明「作廢」之銷項發票。</w:t>
      </w:r>
    </w:p>
    <w:p w:rsidR="00CF1AA9" w:rsidRPr="00217E4C" w:rsidRDefault="00CF1AA9" w:rsidP="003A034E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 w:rsidRPr="00217E4C">
        <w:rPr>
          <w:bCs/>
          <w:u w:val="single"/>
        </w:rPr>
        <w:t>不可扣抵項目</w:t>
      </w:r>
      <w:r>
        <w:t>：交際應酬費、餽贈禮品、私人消費、自用乘人小客車等憑證，不可扣抵營業稅，整理時可先行分類或標記。</w:t>
      </w:r>
    </w:p>
    <w:p w:rsidR="00217E4C" w:rsidRPr="00217E4C" w:rsidRDefault="00217E4C" w:rsidP="00217E4C">
      <w:pPr>
        <w:tabs>
          <w:tab w:val="left" w:pos="709"/>
        </w:tabs>
        <w:spacing w:line="480" w:lineRule="exact"/>
        <w:rPr>
          <w:rFonts w:ascii="標楷體" w:hAnsi="標楷體"/>
        </w:rPr>
      </w:pPr>
    </w:p>
    <w:p w:rsidR="00F9205E" w:rsidRPr="00217E4C" w:rsidRDefault="00F9205E" w:rsidP="00B819C8">
      <w:pPr>
        <w:pStyle w:val="a3"/>
        <w:numPr>
          <w:ilvl w:val="0"/>
          <w:numId w:val="1"/>
        </w:numPr>
        <w:tabs>
          <w:tab w:val="left" w:pos="709"/>
        </w:tabs>
        <w:spacing w:line="480" w:lineRule="exact"/>
        <w:ind w:leftChars="0"/>
        <w:rPr>
          <w:rFonts w:ascii="標楷體" w:hAnsi="標楷體"/>
          <w:b/>
        </w:rPr>
      </w:pPr>
      <w:r w:rsidRPr="00217E4C">
        <w:rPr>
          <w:rFonts w:ascii="標楷體" w:hAnsi="標楷體" w:hint="eastAsia"/>
          <w:b/>
        </w:rPr>
        <w:t>營業稅如何計算</w:t>
      </w:r>
    </w:p>
    <w:p w:rsidR="00F9205E" w:rsidRDefault="00F9205E" w:rsidP="00F9205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rPr>
          <w:rFonts w:ascii="標楷體" w:hAnsi="標楷體" w:hint="eastAsia"/>
        </w:rPr>
        <w:t>銷項稅額-進項稅額-</w:t>
      </w:r>
      <w:proofErr w:type="gramStart"/>
      <w:r>
        <w:rPr>
          <w:rFonts w:ascii="標楷體" w:hAnsi="標楷體" w:hint="eastAsia"/>
        </w:rPr>
        <w:t>上期留抵</w:t>
      </w:r>
      <w:proofErr w:type="gramEnd"/>
      <w:r>
        <w:rPr>
          <w:rFonts w:ascii="標楷體" w:hAnsi="標楷體" w:hint="eastAsia"/>
        </w:rPr>
        <w:t>稅額=應納稅額(或留抵稅額)。</w:t>
      </w:r>
    </w:p>
    <w:p w:rsidR="00F9205E" w:rsidRDefault="00F9205E" w:rsidP="00F9205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rPr>
          <w:rFonts w:ascii="標楷體" w:hAnsi="標楷體" w:hint="eastAsia"/>
        </w:rPr>
        <w:t>若有留抵稅額，固定資產5%及外銷銷售額5%的稅均可辦理退稅。</w:t>
      </w:r>
    </w:p>
    <w:p w:rsidR="00F9205E" w:rsidRDefault="00F9205E" w:rsidP="00F9205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rPr>
          <w:rFonts w:ascii="標楷體" w:hAnsi="標楷體" w:hint="eastAsia"/>
        </w:rPr>
        <w:t>若有兼營(應稅+免稅)</w:t>
      </w:r>
      <w:r w:rsidR="0034240B">
        <w:rPr>
          <w:rFonts w:ascii="標楷體" w:hAnsi="標楷體" w:hint="eastAsia"/>
        </w:rPr>
        <w:t>，</w:t>
      </w:r>
      <w:r>
        <w:rPr>
          <w:rFonts w:ascii="標楷體" w:hAnsi="標楷體" w:hint="eastAsia"/>
        </w:rPr>
        <w:t>不得扣抵的比例為免</w:t>
      </w:r>
      <w:r w:rsidR="00BC0B0D">
        <w:rPr>
          <w:rFonts w:ascii="標楷體" w:hAnsi="標楷體" w:hint="eastAsia"/>
        </w:rPr>
        <w:t>稅/全部收入</w:t>
      </w:r>
      <w:r w:rsidR="00034648">
        <w:rPr>
          <w:rFonts w:ascii="標楷體" w:hAnsi="標楷體" w:hint="eastAsia"/>
        </w:rPr>
        <w:t>。</w:t>
      </w:r>
    </w:p>
    <w:p w:rsidR="00BC0B0D" w:rsidRDefault="00BC0B0D" w:rsidP="00F9205E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</w:rPr>
      </w:pPr>
      <w:r>
        <w:rPr>
          <w:rFonts w:ascii="標楷體" w:hAnsi="標楷體" w:hint="eastAsia"/>
        </w:rPr>
        <w:t>公司只要有免稅收入(全部免稅，或免稅+應稅)，就要</w:t>
      </w:r>
      <w:r>
        <w:rPr>
          <w:rFonts w:ascii="標楷體" w:hAnsi="標楷體" w:hint="eastAsia"/>
        </w:rPr>
        <w:lastRenderedPageBreak/>
        <w:t>使用403申報書申報營業稅</w:t>
      </w:r>
      <w:r w:rsidR="00034648">
        <w:rPr>
          <w:rFonts w:ascii="標楷體" w:hAnsi="標楷體" w:hint="eastAsia"/>
        </w:rPr>
        <w:t>。</w:t>
      </w:r>
    </w:p>
    <w:p w:rsidR="00217E4C" w:rsidRPr="00217E4C" w:rsidRDefault="00217E4C" w:rsidP="00217E4C">
      <w:pPr>
        <w:tabs>
          <w:tab w:val="left" w:pos="709"/>
        </w:tabs>
        <w:spacing w:line="480" w:lineRule="exact"/>
        <w:rPr>
          <w:rFonts w:ascii="標楷體" w:hAnsi="標楷體"/>
        </w:rPr>
      </w:pPr>
    </w:p>
    <w:p w:rsidR="005C32D6" w:rsidRPr="00217E4C" w:rsidRDefault="005C32D6" w:rsidP="00F9205E">
      <w:pPr>
        <w:pStyle w:val="a3"/>
        <w:numPr>
          <w:ilvl w:val="0"/>
          <w:numId w:val="1"/>
        </w:numPr>
        <w:tabs>
          <w:tab w:val="left" w:pos="709"/>
        </w:tabs>
        <w:spacing w:line="480" w:lineRule="exact"/>
        <w:ind w:leftChars="0"/>
        <w:rPr>
          <w:rFonts w:ascii="標楷體" w:hAnsi="標楷體"/>
          <w:b/>
        </w:rPr>
      </w:pPr>
      <w:r w:rsidRPr="00217E4C">
        <w:rPr>
          <w:rFonts w:ascii="標楷體" w:hAnsi="標楷體" w:hint="eastAsia"/>
          <w:b/>
        </w:rPr>
        <w:t>年底營所稅，我要繳多少稅?要如何節稅</w:t>
      </w:r>
      <w:r w:rsidR="003C77FC" w:rsidRPr="00217E4C">
        <w:rPr>
          <w:rFonts w:ascii="標楷體" w:hAnsi="標楷體" w:hint="eastAsia"/>
          <w:b/>
        </w:rPr>
        <w:t>(營所稅</w:t>
      </w:r>
      <w:proofErr w:type="gramStart"/>
      <w:r w:rsidR="003C77FC" w:rsidRPr="00217E4C">
        <w:rPr>
          <w:rFonts w:ascii="標楷體" w:hAnsi="標楷體" w:hint="eastAsia"/>
          <w:b/>
        </w:rPr>
        <w:t>採</w:t>
      </w:r>
      <w:proofErr w:type="gramEnd"/>
      <w:r w:rsidR="003C77FC" w:rsidRPr="00217E4C">
        <w:rPr>
          <w:rFonts w:ascii="標楷體" w:hAnsi="標楷體" w:hint="eastAsia"/>
          <w:b/>
        </w:rPr>
        <w:t>何種方式申報比較好)</w:t>
      </w:r>
      <w:r w:rsidRPr="00217E4C">
        <w:rPr>
          <w:rFonts w:ascii="標楷體" w:hAnsi="標楷體" w:hint="eastAsia"/>
          <w:b/>
        </w:rPr>
        <w:t>?</w:t>
      </w:r>
    </w:p>
    <w:p w:rsidR="003C77FC" w:rsidRPr="00034648" w:rsidRDefault="003C77FC" w:rsidP="005C32D6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u w:val="single"/>
        </w:rPr>
      </w:pPr>
      <w:r w:rsidRPr="00034648">
        <w:rPr>
          <w:rFonts w:ascii="標楷體" w:hAnsi="標楷體"/>
          <w:u w:val="single"/>
        </w:rPr>
        <w:t>營所稅計算與淨利分配</w:t>
      </w:r>
    </w:p>
    <w:p w:rsidR="00932129" w:rsidRDefault="005C32D6" w:rsidP="003C77FC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>
        <w:rPr>
          <w:rFonts w:ascii="標楷體" w:hAnsi="標楷體"/>
        </w:rPr>
        <w:t>年底營所稅是依據公司開立的發票-銷貨成本、營業費用</w:t>
      </w:r>
      <w:r w:rsidRPr="005C32D6">
        <w:rPr>
          <w:rFonts w:ascii="標楷體" w:hAnsi="標楷體"/>
        </w:rPr>
        <w:t>+非營業收入-非營業支出</w:t>
      </w:r>
      <w:r>
        <w:rPr>
          <w:rFonts w:ascii="標楷體" w:hAnsi="標楷體"/>
        </w:rPr>
        <w:t>，</w:t>
      </w:r>
      <w:proofErr w:type="gramStart"/>
      <w:r w:rsidR="00F86CF2">
        <w:rPr>
          <w:rFonts w:ascii="標楷體" w:hAnsi="標楷體"/>
        </w:rPr>
        <w:t>先</w:t>
      </w:r>
      <w:r>
        <w:rPr>
          <w:rFonts w:ascii="標楷體" w:hAnsi="標楷體"/>
        </w:rPr>
        <w:t>算出</w:t>
      </w:r>
      <w:proofErr w:type="gramEnd"/>
      <w:r>
        <w:rPr>
          <w:rFonts w:ascii="標楷體" w:hAnsi="標楷體"/>
        </w:rPr>
        <w:t>課稅所得，再依</w:t>
      </w:r>
      <w:r w:rsidR="00CE550C">
        <w:rPr>
          <w:rFonts w:ascii="標楷體" w:hAnsi="標楷體"/>
        </w:rPr>
        <w:t>不同所得</w:t>
      </w:r>
      <w:r w:rsidR="00932129">
        <w:rPr>
          <w:rFonts w:ascii="標楷體" w:hAnsi="標楷體"/>
        </w:rPr>
        <w:t>計算所得稅：</w:t>
      </w:r>
    </w:p>
    <w:p w:rsidR="00932129" w:rsidRDefault="00932129" w:rsidP="0093212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/>
        </w:rPr>
        <w:t>12萬以下免稅</w:t>
      </w:r>
      <w:r w:rsidR="00F86CF2">
        <w:rPr>
          <w:rFonts w:ascii="標楷體" w:hAnsi="標楷體" w:hint="eastAsia"/>
        </w:rPr>
        <w:t>。</w:t>
      </w:r>
    </w:p>
    <w:p w:rsidR="00932129" w:rsidRPr="00932129" w:rsidRDefault="00932129" w:rsidP="0093212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932129">
        <w:rPr>
          <w:rFonts w:ascii="標楷體" w:hAnsi="標楷體" w:hint="eastAsia"/>
        </w:rPr>
        <w:t>12萬01元至20萬為</w:t>
      </w:r>
      <w:r>
        <w:rPr>
          <w:rFonts w:hint="eastAsia"/>
        </w:rPr>
        <w:t>(</w:t>
      </w:r>
      <w:r>
        <w:rPr>
          <w:rFonts w:hint="eastAsia"/>
        </w:rPr>
        <w:t>課稅所得額</w:t>
      </w:r>
      <w:r>
        <w:rPr>
          <w:rFonts w:hint="eastAsia"/>
        </w:rPr>
        <w:t>- 12</w:t>
      </w:r>
      <w:r>
        <w:rPr>
          <w:rFonts w:hint="eastAsia"/>
        </w:rPr>
        <w:t>萬</w:t>
      </w:r>
      <w:r>
        <w:rPr>
          <w:rFonts w:hint="eastAsia"/>
        </w:rPr>
        <w:t xml:space="preserve">) </w:t>
      </w:r>
      <w:r>
        <w:rPr>
          <w:rFonts w:hint="eastAsia"/>
        </w:rPr>
        <w:t>÷</w:t>
      </w:r>
      <w:r>
        <w:rPr>
          <w:rFonts w:hint="eastAsia"/>
        </w:rPr>
        <w:t xml:space="preserve"> 2</w:t>
      </w:r>
      <w:r w:rsidR="00F86CF2">
        <w:rPr>
          <w:rFonts w:ascii="標楷體" w:hAnsi="標楷體" w:hint="eastAsia"/>
        </w:rPr>
        <w:t>。</w:t>
      </w:r>
    </w:p>
    <w:p w:rsidR="009E6092" w:rsidRPr="00932129" w:rsidRDefault="00932129" w:rsidP="00932129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 w:hint="eastAsia"/>
        </w:rPr>
        <w:t>20萬01元以上，</w:t>
      </w:r>
      <w:r>
        <w:rPr>
          <w:rFonts w:hint="eastAsia"/>
        </w:rPr>
        <w:t>課稅所得額</w:t>
      </w:r>
      <w:r>
        <w:rPr>
          <w:rFonts w:hint="eastAsia"/>
        </w:rPr>
        <w:t>*20%</w:t>
      </w:r>
      <w:r w:rsidR="00F86CF2">
        <w:rPr>
          <w:rFonts w:ascii="標楷體" w:hAnsi="標楷體" w:hint="eastAsia"/>
        </w:rPr>
        <w:t>。</w:t>
      </w:r>
    </w:p>
    <w:p w:rsidR="009E6092" w:rsidRPr="003C77FC" w:rsidRDefault="00CE550C" w:rsidP="003C77FC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>
        <w:rPr>
          <w:rFonts w:ascii="標楷體" w:hAnsi="標楷體"/>
        </w:rPr>
        <w:t>課稅所得-所得稅</w:t>
      </w:r>
      <w:r w:rsidR="003C77FC">
        <w:rPr>
          <w:rFonts w:ascii="標楷體" w:hAnsi="標楷體"/>
        </w:rPr>
        <w:t>=稅後淨利，此淨利</w:t>
      </w:r>
    </w:p>
    <w:p w:rsidR="009E6092" w:rsidRDefault="003C77FC" w:rsidP="003C77FC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/>
        </w:rPr>
        <w:t>彌補以往年度虧損</w:t>
      </w:r>
    </w:p>
    <w:p w:rsidR="003C77FC" w:rsidRDefault="003C77FC" w:rsidP="003C77FC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 w:hint="eastAsia"/>
        </w:rPr>
        <w:t>提列10%法定盈餘公積</w:t>
      </w:r>
    </w:p>
    <w:p w:rsidR="00B20203" w:rsidRDefault="003C77FC" w:rsidP="003C77FC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 w:rsidRPr="003C77FC">
        <w:rPr>
          <w:rFonts w:ascii="標楷體" w:hAnsi="標楷體"/>
        </w:rPr>
        <w:t>分配股利</w:t>
      </w:r>
      <w:r>
        <w:rPr>
          <w:rFonts w:ascii="標楷體" w:hAnsi="標楷體"/>
        </w:rPr>
        <w:t>(現金股利、股票股利)</w:t>
      </w:r>
    </w:p>
    <w:p w:rsidR="00034648" w:rsidRPr="00034648" w:rsidRDefault="00034648" w:rsidP="00034648">
      <w:pPr>
        <w:tabs>
          <w:tab w:val="left" w:pos="709"/>
        </w:tabs>
        <w:spacing w:line="480" w:lineRule="exact"/>
        <w:rPr>
          <w:rFonts w:ascii="標楷體" w:hAnsi="標楷體"/>
        </w:rPr>
      </w:pPr>
    </w:p>
    <w:p w:rsidR="00D85909" w:rsidRPr="00034648" w:rsidRDefault="003C77FC" w:rsidP="003C77FC">
      <w:pPr>
        <w:pStyle w:val="a3"/>
        <w:numPr>
          <w:ilvl w:val="1"/>
          <w:numId w:val="1"/>
        </w:numPr>
        <w:tabs>
          <w:tab w:val="left" w:pos="709"/>
        </w:tabs>
        <w:spacing w:line="480" w:lineRule="exact"/>
        <w:ind w:leftChars="0" w:left="709" w:firstLine="0"/>
        <w:rPr>
          <w:rFonts w:ascii="標楷體" w:hAnsi="標楷體"/>
          <w:b/>
        </w:rPr>
      </w:pPr>
      <w:r w:rsidRPr="00034648">
        <w:rPr>
          <w:rFonts w:ascii="標楷體" w:hAnsi="標楷體" w:hint="eastAsia"/>
          <w:b/>
        </w:rPr>
        <w:t>要如何節稅(營所稅</w:t>
      </w:r>
      <w:proofErr w:type="gramStart"/>
      <w:r w:rsidRPr="00034648">
        <w:rPr>
          <w:rFonts w:ascii="標楷體" w:hAnsi="標楷體" w:hint="eastAsia"/>
          <w:b/>
        </w:rPr>
        <w:t>採</w:t>
      </w:r>
      <w:proofErr w:type="gramEnd"/>
      <w:r w:rsidRPr="00034648">
        <w:rPr>
          <w:rFonts w:ascii="標楷體" w:hAnsi="標楷體" w:hint="eastAsia"/>
          <w:b/>
        </w:rPr>
        <w:t>何種方式申報比較</w:t>
      </w:r>
      <w:r w:rsidR="003F71F3" w:rsidRPr="00034648">
        <w:rPr>
          <w:rFonts w:ascii="標楷體" w:hAnsi="標楷體" w:hint="eastAsia"/>
          <w:b/>
        </w:rPr>
        <w:t>可以節稅</w:t>
      </w:r>
      <w:r w:rsidRPr="00034648">
        <w:rPr>
          <w:rFonts w:ascii="標楷體" w:hAnsi="標楷體" w:hint="eastAsia"/>
          <w:b/>
        </w:rPr>
        <w:t>)?</w:t>
      </w:r>
    </w:p>
    <w:p w:rsidR="000F259D" w:rsidRDefault="00E71422" w:rsidP="00E71422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>
        <w:rPr>
          <w:rFonts w:ascii="標楷體" w:hAnsi="標楷體"/>
        </w:rPr>
        <w:t>有進貨及各項費用的憑證，才可</w:t>
      </w:r>
      <w:r w:rsidR="003F71F3">
        <w:rPr>
          <w:rFonts w:ascii="標楷體" w:hAnsi="標楷體"/>
        </w:rPr>
        <w:t>採用</w:t>
      </w:r>
      <w:r>
        <w:rPr>
          <w:rFonts w:ascii="標楷體" w:hAnsi="標楷體"/>
        </w:rPr>
        <w:t>查帳</w:t>
      </w:r>
      <w:r w:rsidR="003F71F3">
        <w:rPr>
          <w:rFonts w:ascii="標楷體" w:hAnsi="標楷體"/>
        </w:rPr>
        <w:t>方式</w:t>
      </w:r>
      <w:r>
        <w:rPr>
          <w:rFonts w:ascii="標楷體" w:hAnsi="標楷體"/>
        </w:rPr>
        <w:t>。</w:t>
      </w:r>
    </w:p>
    <w:p w:rsidR="00E71422" w:rsidRDefault="00E71422" w:rsidP="00E71422">
      <w:pPr>
        <w:pStyle w:val="a3"/>
        <w:numPr>
          <w:ilvl w:val="2"/>
          <w:numId w:val="1"/>
        </w:numPr>
        <w:tabs>
          <w:tab w:val="left" w:pos="709"/>
        </w:tabs>
        <w:spacing w:line="480" w:lineRule="exact"/>
        <w:ind w:leftChars="0" w:left="993" w:hanging="33"/>
        <w:rPr>
          <w:rFonts w:ascii="標楷體" w:hAnsi="標楷體"/>
        </w:rPr>
      </w:pPr>
      <w:r>
        <w:rPr>
          <w:rFonts w:ascii="標楷體" w:hAnsi="標楷體" w:hint="eastAsia"/>
        </w:rPr>
        <w:t>缺憑證時，可</w:t>
      </w:r>
      <w:proofErr w:type="gramStart"/>
      <w:r>
        <w:rPr>
          <w:rFonts w:ascii="標楷體" w:hAnsi="標楷體" w:hint="eastAsia"/>
        </w:rPr>
        <w:t>採</w:t>
      </w:r>
      <w:proofErr w:type="gramEnd"/>
      <w:r>
        <w:rPr>
          <w:rFonts w:ascii="標楷體" w:hAnsi="標楷體" w:hint="eastAsia"/>
        </w:rPr>
        <w:t>下列方式辦理：</w:t>
      </w:r>
    </w:p>
    <w:p w:rsidR="00097EDF" w:rsidRDefault="00E71422" w:rsidP="00E71422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/>
        </w:rPr>
        <w:t>擴大書審：營業</w:t>
      </w:r>
      <w:r w:rsidR="000517DC">
        <w:rPr>
          <w:rFonts w:ascii="標楷體" w:hAnsi="標楷體"/>
        </w:rPr>
        <w:t>淨</w:t>
      </w:r>
      <w:r>
        <w:rPr>
          <w:rFonts w:ascii="標楷體" w:hAnsi="標楷體"/>
        </w:rPr>
        <w:t>額</w:t>
      </w:r>
      <w:r w:rsidR="000517DC">
        <w:rPr>
          <w:rFonts w:ascii="標楷體" w:hAnsi="標楷體"/>
        </w:rPr>
        <w:t>(-折讓及退回)</w:t>
      </w:r>
      <w:bookmarkStart w:id="0" w:name="_GoBack"/>
      <w:bookmarkEnd w:id="0"/>
      <w:r>
        <w:rPr>
          <w:rFonts w:ascii="標楷體" w:hAnsi="標楷體"/>
        </w:rPr>
        <w:t>3</w:t>
      </w:r>
      <w:r>
        <w:rPr>
          <w:rFonts w:ascii="標楷體" w:hAnsi="標楷體" w:hint="eastAsia"/>
        </w:rPr>
        <w:t>,000萬以下，課稅所</w:t>
      </w:r>
      <w:r w:rsidR="00097EDF">
        <w:rPr>
          <w:rFonts w:ascii="標楷體" w:hAnsi="標楷體" w:hint="eastAsia"/>
        </w:rPr>
        <w:t>得</w:t>
      </w:r>
      <w:r>
        <w:rPr>
          <w:rFonts w:ascii="標楷體" w:hAnsi="標楷體" w:hint="eastAsia"/>
        </w:rPr>
        <w:t>=(營業淨額+非營業收入)*書審率</w:t>
      </w:r>
      <w:r w:rsidR="00F17C6C">
        <w:rPr>
          <w:rFonts w:ascii="標楷體" w:hAnsi="標楷體" w:hint="eastAsia"/>
        </w:rPr>
        <w:t>4%</w:t>
      </w:r>
    </w:p>
    <w:p w:rsidR="00097EDF" w:rsidRPr="00F17C6C" w:rsidRDefault="00097EDF" w:rsidP="00F17C6C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/>
        </w:rPr>
        <w:t>所得額標準：</w:t>
      </w:r>
      <w:r w:rsidR="003F71F3">
        <w:rPr>
          <w:rFonts w:ascii="標楷體" w:hAnsi="標楷體"/>
        </w:rPr>
        <w:t>營業</w:t>
      </w:r>
      <w:r w:rsidR="000517DC">
        <w:rPr>
          <w:rFonts w:ascii="標楷體" w:hAnsi="標楷體"/>
        </w:rPr>
        <w:t>淨</w:t>
      </w:r>
      <w:r w:rsidR="003F71F3">
        <w:rPr>
          <w:rFonts w:ascii="標楷體" w:hAnsi="標楷體"/>
        </w:rPr>
        <w:t>額3</w:t>
      </w:r>
      <w:r w:rsidR="003F71F3">
        <w:rPr>
          <w:rFonts w:ascii="標楷體" w:hAnsi="標楷體" w:hint="eastAsia"/>
        </w:rPr>
        <w:t>,000萬以上，課稅所得=(營業淨額*</w:t>
      </w:r>
      <w:proofErr w:type="gramStart"/>
      <w:r w:rsidR="003F71F3">
        <w:rPr>
          <w:rFonts w:ascii="標楷體" w:hAnsi="標楷體" w:hint="eastAsia"/>
        </w:rPr>
        <w:t>所得額率</w:t>
      </w:r>
      <w:proofErr w:type="gramEnd"/>
      <w:r w:rsidR="00F17C6C">
        <w:rPr>
          <w:rFonts w:ascii="標楷體" w:hAnsi="標楷體" w:hint="eastAsia"/>
        </w:rPr>
        <w:t>7%</w:t>
      </w:r>
      <w:r w:rsidR="003F71F3">
        <w:rPr>
          <w:rFonts w:ascii="標楷體" w:hAnsi="標楷體" w:hint="eastAsia"/>
        </w:rPr>
        <w:t>)+非營業收益-非營業費損</w:t>
      </w:r>
    </w:p>
    <w:p w:rsidR="003F71F3" w:rsidRDefault="003F71F3" w:rsidP="003F71F3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/>
        </w:rPr>
        <w:t>同業利潤標準：</w:t>
      </w:r>
      <w:r>
        <w:rPr>
          <w:rFonts w:ascii="標楷體" w:hAnsi="標楷體" w:hint="eastAsia"/>
        </w:rPr>
        <w:t>上述(1)(2)書審案，若被國稅局抽到查帳，</w:t>
      </w:r>
      <w:r w:rsidR="00796FFD">
        <w:rPr>
          <w:rFonts w:ascii="標楷體" w:hAnsi="標楷體" w:hint="eastAsia"/>
        </w:rPr>
        <w:t>國稅局以</w:t>
      </w:r>
      <w:r w:rsidR="00796FFD">
        <w:rPr>
          <w:rFonts w:ascii="標楷體" w:hAnsi="標楷體"/>
        </w:rPr>
        <w:t>同業利潤標準之淨利率「</w:t>
      </w:r>
      <w:proofErr w:type="gramStart"/>
      <w:r w:rsidR="00796FFD">
        <w:rPr>
          <w:rFonts w:ascii="標楷體" w:hAnsi="標楷體"/>
        </w:rPr>
        <w:t>逕</w:t>
      </w:r>
      <w:proofErr w:type="gramEnd"/>
      <w:r w:rsidR="00796FFD">
        <w:rPr>
          <w:rFonts w:ascii="標楷體" w:hAnsi="標楷體"/>
        </w:rPr>
        <w:t>決」</w:t>
      </w:r>
      <w:r w:rsidR="00796FFD">
        <w:rPr>
          <w:rFonts w:ascii="標楷體" w:hAnsi="標楷體" w:hint="eastAsia"/>
        </w:rPr>
        <w:t>課稅所得</w:t>
      </w:r>
      <w:r w:rsidR="00796FFD">
        <w:rPr>
          <w:rFonts w:ascii="標楷體" w:hAnsi="標楷體"/>
        </w:rPr>
        <w:t>，計算方式為營業淨利(以營業淨額*淨利率</w:t>
      </w:r>
      <w:r w:rsidR="00F17C6C">
        <w:rPr>
          <w:rFonts w:ascii="標楷體" w:hAnsi="標楷體"/>
        </w:rPr>
        <w:t>8%</w:t>
      </w:r>
      <w:r w:rsidR="00796FFD">
        <w:rPr>
          <w:rFonts w:ascii="標楷體" w:hAnsi="標楷體"/>
        </w:rPr>
        <w:t>)</w:t>
      </w:r>
      <w:r w:rsidR="00796FFD" w:rsidRPr="00796FFD">
        <w:rPr>
          <w:rFonts w:ascii="標楷體" w:hAnsi="標楷體" w:hint="eastAsia"/>
        </w:rPr>
        <w:t xml:space="preserve"> </w:t>
      </w:r>
      <w:r w:rsidR="00796FFD">
        <w:rPr>
          <w:rFonts w:ascii="標楷體" w:hAnsi="標楷體" w:hint="eastAsia"/>
        </w:rPr>
        <w:t>+非營業收益-非</w:t>
      </w:r>
      <w:proofErr w:type="gramStart"/>
      <w:r w:rsidR="00796FFD">
        <w:rPr>
          <w:rFonts w:ascii="標楷體" w:hAnsi="標楷體" w:hint="eastAsia"/>
        </w:rPr>
        <w:t>營業費損</w:t>
      </w:r>
      <w:proofErr w:type="gramEnd"/>
      <w:r w:rsidR="003A034E">
        <w:rPr>
          <w:rFonts w:ascii="標楷體" w:hAnsi="標楷體" w:hint="eastAsia"/>
        </w:rPr>
        <w:t>。</w:t>
      </w:r>
    </w:p>
    <w:p w:rsidR="003A034E" w:rsidRPr="00097EDF" w:rsidRDefault="003A034E" w:rsidP="003F71F3">
      <w:pPr>
        <w:pStyle w:val="a3"/>
        <w:numPr>
          <w:ilvl w:val="3"/>
          <w:numId w:val="1"/>
        </w:numPr>
        <w:tabs>
          <w:tab w:val="left" w:pos="709"/>
        </w:tabs>
        <w:spacing w:line="480" w:lineRule="exact"/>
        <w:ind w:leftChars="0" w:left="1134" w:hanging="141"/>
        <w:rPr>
          <w:rFonts w:ascii="標楷體" w:hAnsi="標楷體"/>
        </w:rPr>
      </w:pPr>
      <w:r>
        <w:rPr>
          <w:rFonts w:ascii="標楷體" w:hAnsi="標楷體" w:hint="eastAsia"/>
        </w:rPr>
        <w:t>上述</w:t>
      </w:r>
      <w:r w:rsidR="00F17C6C">
        <w:rPr>
          <w:rFonts w:ascii="標楷體" w:hAnsi="標楷體" w:hint="eastAsia"/>
        </w:rPr>
        <w:t>利率係查詢「</w:t>
      </w:r>
      <w:proofErr w:type="gramStart"/>
      <w:r w:rsidR="00F17C6C" w:rsidRPr="00097EDF">
        <w:rPr>
          <w:rFonts w:ascii="標楷體" w:hAnsi="標楷體" w:hint="eastAsia"/>
        </w:rPr>
        <w:t>114</w:t>
      </w:r>
      <w:proofErr w:type="gramEnd"/>
      <w:r w:rsidR="00F17C6C" w:rsidRPr="00097EDF">
        <w:rPr>
          <w:rFonts w:ascii="標楷體" w:hAnsi="標楷體" w:hint="eastAsia"/>
        </w:rPr>
        <w:t>年度營利事業各業同業利潤標準</w:t>
      </w:r>
      <w:r w:rsidR="00F17C6C">
        <w:rPr>
          <w:rFonts w:ascii="標楷體" w:hAnsi="標楷體" w:hint="eastAsia"/>
        </w:rPr>
        <w:t>」，另課稅所需</w:t>
      </w:r>
      <w:r>
        <w:rPr>
          <w:rFonts w:ascii="標楷體" w:hAnsi="標楷體" w:hint="eastAsia"/>
        </w:rPr>
        <w:t>再依所得稅計算標準計算所得稅。</w:t>
      </w:r>
    </w:p>
    <w:sectPr w:rsidR="003A034E" w:rsidRPr="00097E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FC2" w:rsidRDefault="00083FC2" w:rsidP="00D85909">
      <w:r>
        <w:separator/>
      </w:r>
    </w:p>
  </w:endnote>
  <w:endnote w:type="continuationSeparator" w:id="0">
    <w:p w:rsidR="00083FC2" w:rsidRDefault="00083FC2" w:rsidP="00D85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FC2" w:rsidRDefault="00083FC2" w:rsidP="00D85909">
      <w:r>
        <w:separator/>
      </w:r>
    </w:p>
  </w:footnote>
  <w:footnote w:type="continuationSeparator" w:id="0">
    <w:p w:rsidR="00083FC2" w:rsidRDefault="00083FC2" w:rsidP="00D859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13E0F"/>
    <w:multiLevelType w:val="multilevel"/>
    <w:tmpl w:val="1C0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75602E"/>
    <w:multiLevelType w:val="hybridMultilevel"/>
    <w:tmpl w:val="2C7C1B0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FC9E03EC">
      <w:start w:val="1"/>
      <w:numFmt w:val="taiwaneseCountingThousand"/>
      <w:lvlText w:val="(%2)"/>
      <w:lvlJc w:val="right"/>
      <w:pPr>
        <w:ind w:left="960" w:hanging="480"/>
      </w:pPr>
      <w:rPr>
        <w:rFonts w:hint="eastAsia"/>
      </w:rPr>
    </w:lvl>
    <w:lvl w:ilvl="2" w:tplc="8E8655B6">
      <w:start w:val="1"/>
      <w:numFmt w:val="decimal"/>
      <w:lvlText w:val="%3、"/>
      <w:lvlJc w:val="right"/>
      <w:pPr>
        <w:ind w:left="1440" w:hanging="480"/>
      </w:pPr>
      <w:rPr>
        <w:rFonts w:hint="eastAsia"/>
      </w:rPr>
    </w:lvl>
    <w:lvl w:ilvl="3" w:tplc="9C144734">
      <w:start w:val="1"/>
      <w:numFmt w:val="decimal"/>
      <w:lvlText w:val="(%4)"/>
      <w:lvlJc w:val="right"/>
      <w:pPr>
        <w:ind w:left="1331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5B66973"/>
    <w:multiLevelType w:val="multilevel"/>
    <w:tmpl w:val="751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092"/>
    <w:rsid w:val="00034648"/>
    <w:rsid w:val="0003790D"/>
    <w:rsid w:val="000517DC"/>
    <w:rsid w:val="00083FC2"/>
    <w:rsid w:val="00097EDF"/>
    <w:rsid w:val="000F259D"/>
    <w:rsid w:val="0014386F"/>
    <w:rsid w:val="001466F6"/>
    <w:rsid w:val="0017723A"/>
    <w:rsid w:val="001844FF"/>
    <w:rsid w:val="00217E4C"/>
    <w:rsid w:val="0022613F"/>
    <w:rsid w:val="00251F23"/>
    <w:rsid w:val="0027255B"/>
    <w:rsid w:val="003079A2"/>
    <w:rsid w:val="0034240B"/>
    <w:rsid w:val="0035158E"/>
    <w:rsid w:val="003A034E"/>
    <w:rsid w:val="003C1F51"/>
    <w:rsid w:val="003C77FC"/>
    <w:rsid w:val="003F71F3"/>
    <w:rsid w:val="004043C7"/>
    <w:rsid w:val="005C32D6"/>
    <w:rsid w:val="005D2A74"/>
    <w:rsid w:val="006960EA"/>
    <w:rsid w:val="007251B5"/>
    <w:rsid w:val="00796FFD"/>
    <w:rsid w:val="007F01A2"/>
    <w:rsid w:val="008477D7"/>
    <w:rsid w:val="00863064"/>
    <w:rsid w:val="00932129"/>
    <w:rsid w:val="00950D59"/>
    <w:rsid w:val="009E6092"/>
    <w:rsid w:val="00A93D3B"/>
    <w:rsid w:val="00B20203"/>
    <w:rsid w:val="00B24FC6"/>
    <w:rsid w:val="00B74440"/>
    <w:rsid w:val="00B819C8"/>
    <w:rsid w:val="00BC0B0D"/>
    <w:rsid w:val="00CE550C"/>
    <w:rsid w:val="00CF1AA9"/>
    <w:rsid w:val="00D85909"/>
    <w:rsid w:val="00E71422"/>
    <w:rsid w:val="00F1490C"/>
    <w:rsid w:val="00F17C6C"/>
    <w:rsid w:val="00F86CF2"/>
    <w:rsid w:val="00F9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標楷體" w:hAnsiTheme="minorHAnsi" w:cstheme="minorBidi"/>
        <w:kern w:val="2"/>
        <w:sz w:val="3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CF1AA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09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859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59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59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5909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CF1AA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CF1AA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標楷體" w:hAnsiTheme="minorHAnsi" w:cstheme="minorBidi"/>
        <w:kern w:val="2"/>
        <w:sz w:val="3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CF1AA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09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859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59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59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5909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CF1AA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CF1AA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70E35-997D-470F-B4AE-510D93254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18</cp:revision>
  <dcterms:created xsi:type="dcterms:W3CDTF">2026-08-25T13:19:00Z</dcterms:created>
  <dcterms:modified xsi:type="dcterms:W3CDTF">2026-08-27T14:02:00Z</dcterms:modified>
</cp:coreProperties>
</file>