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FAF193" w14:textId="77777777" w:rsidR="00A84D7F" w:rsidRPr="00A84D7F" w:rsidRDefault="00A84D7F" w:rsidP="00A84D7F">
      <w:pPr>
        <w:spacing w:before="100" w:beforeAutospacing="1" w:after="100" w:afterAutospacing="1"/>
        <w:rPr>
          <w:rFonts w:ascii="Times New Roman" w:eastAsia="Times New Roman" w:hAnsi="Times New Roman" w:cs="Times New Roman"/>
          <w:sz w:val="24"/>
          <w:szCs w:val="24"/>
          <w:lang/>
        </w:rPr>
      </w:pPr>
      <w:r w:rsidRPr="00A84D7F">
        <w:rPr>
          <w:rFonts w:ascii="Segoe UI Emoji" w:eastAsia="Times New Roman" w:hAnsi="Segoe UI Emoji" w:cs="Segoe UI Emoji"/>
          <w:b/>
          <w:bCs/>
          <w:sz w:val="24"/>
          <w:szCs w:val="24"/>
          <w:lang/>
        </w:rPr>
        <w:t>🌍</w:t>
      </w:r>
      <w:r w:rsidRPr="00A84D7F">
        <w:rPr>
          <w:rFonts w:ascii="Times New Roman" w:eastAsia="Times New Roman" w:hAnsi="Times New Roman" w:cs="Times New Roman"/>
          <w:b/>
          <w:bCs/>
          <w:sz w:val="24"/>
          <w:szCs w:val="24"/>
          <w:lang/>
        </w:rPr>
        <w:t xml:space="preserve"> Jahon harbiy-siyosiy holati (10–11 sentabr 2025)</w:t>
      </w:r>
    </w:p>
    <w:p w14:paraId="57125613" w14:textId="77777777" w:rsidR="00A84D7F" w:rsidRPr="00A84D7F" w:rsidRDefault="00A84D7F" w:rsidP="00A84D7F">
      <w:pPr>
        <w:numPr>
          <w:ilvl w:val="0"/>
          <w:numId w:val="1"/>
        </w:numPr>
        <w:spacing w:before="100" w:beforeAutospacing="1" w:after="100" w:afterAutospacing="1"/>
        <w:rPr>
          <w:rFonts w:ascii="Times New Roman" w:eastAsia="Times New Roman" w:hAnsi="Times New Roman" w:cs="Times New Roman"/>
          <w:sz w:val="24"/>
          <w:szCs w:val="24"/>
          <w:lang/>
        </w:rPr>
      </w:pPr>
      <w:r w:rsidRPr="00A84D7F">
        <w:rPr>
          <w:rFonts w:ascii="Times New Roman" w:eastAsia="Times New Roman" w:hAnsi="Times New Roman" w:cs="Times New Roman"/>
          <w:sz w:val="24"/>
          <w:szCs w:val="24"/>
          <w:lang/>
        </w:rPr>
        <w:t>Polsha havo maydoniga 19 ta Rossiya droni bostirib kirishi sababli NATOning 4-moddasi bo‘yicha maslahat chaqirildi; bir nechta dronlar yo‘q qilindi. (</w:t>
      </w:r>
      <w:hyperlink r:id="rId7" w:tooltip="Poland is at its closest to open conflict since World War Two, PM says" w:history="1">
        <w:r w:rsidRPr="00A84D7F">
          <w:rPr>
            <w:rFonts w:ascii="Times New Roman" w:eastAsia="Times New Roman" w:hAnsi="Times New Roman" w:cs="Times New Roman"/>
            <w:color w:val="0000FF"/>
            <w:sz w:val="24"/>
            <w:szCs w:val="24"/>
            <w:u w:val="single"/>
            <w:lang/>
          </w:rPr>
          <w:t>Reuters</w:t>
        </w:r>
      </w:hyperlink>
      <w:r w:rsidRPr="00A84D7F">
        <w:rPr>
          <w:rFonts w:ascii="Times New Roman" w:eastAsia="Times New Roman" w:hAnsi="Times New Roman" w:cs="Times New Roman"/>
          <w:sz w:val="24"/>
          <w:szCs w:val="24"/>
          <w:lang/>
        </w:rPr>
        <w:t>)</w:t>
      </w:r>
    </w:p>
    <w:p w14:paraId="757D0BE6" w14:textId="77777777" w:rsidR="00A84D7F" w:rsidRPr="00A84D7F" w:rsidRDefault="00A84D7F" w:rsidP="00A84D7F">
      <w:pPr>
        <w:numPr>
          <w:ilvl w:val="0"/>
          <w:numId w:val="1"/>
        </w:numPr>
        <w:spacing w:before="100" w:beforeAutospacing="1" w:after="100" w:afterAutospacing="1"/>
        <w:rPr>
          <w:rFonts w:ascii="Times New Roman" w:eastAsia="Times New Roman" w:hAnsi="Times New Roman" w:cs="Times New Roman"/>
          <w:sz w:val="24"/>
          <w:szCs w:val="24"/>
          <w:lang/>
        </w:rPr>
      </w:pPr>
      <w:r w:rsidRPr="00A84D7F">
        <w:rPr>
          <w:rFonts w:ascii="Times New Roman" w:eastAsia="Times New Roman" w:hAnsi="Times New Roman" w:cs="Times New Roman"/>
          <w:sz w:val="24"/>
          <w:szCs w:val="24"/>
          <w:lang/>
        </w:rPr>
        <w:t>Rossiya va Belarus “Zapad 2025” nomli qo‘shma harbiy mashqlarini boshladi — havo hujumlari, sabotaj holatlarini simulyatsiya qilish, shuningdek, Belarusiya hududida taktika yadroviy qurollar mavjudligi haqidagi xavotirlar paydo bo‘ldi. (</w:t>
      </w:r>
      <w:hyperlink r:id="rId8" w:tooltip="War games involving Russia and Belarus start this week. What to know about the military drills" w:history="1">
        <w:r w:rsidRPr="00A84D7F">
          <w:rPr>
            <w:rFonts w:ascii="Times New Roman" w:eastAsia="Times New Roman" w:hAnsi="Times New Roman" w:cs="Times New Roman"/>
            <w:color w:val="0000FF"/>
            <w:sz w:val="24"/>
            <w:szCs w:val="24"/>
            <w:u w:val="single"/>
            <w:lang/>
          </w:rPr>
          <w:t>AP News</w:t>
        </w:r>
      </w:hyperlink>
      <w:r w:rsidRPr="00A84D7F">
        <w:rPr>
          <w:rFonts w:ascii="Times New Roman" w:eastAsia="Times New Roman" w:hAnsi="Times New Roman" w:cs="Times New Roman"/>
          <w:sz w:val="24"/>
          <w:szCs w:val="24"/>
          <w:lang/>
        </w:rPr>
        <w:t>)</w:t>
      </w:r>
    </w:p>
    <w:p w14:paraId="593E7BC7" w14:textId="77777777" w:rsidR="00A84D7F" w:rsidRPr="00A84D7F" w:rsidRDefault="00A84D7F" w:rsidP="00A84D7F">
      <w:pPr>
        <w:numPr>
          <w:ilvl w:val="0"/>
          <w:numId w:val="1"/>
        </w:numPr>
        <w:spacing w:before="100" w:beforeAutospacing="1" w:after="100" w:afterAutospacing="1"/>
        <w:rPr>
          <w:rFonts w:ascii="Times New Roman" w:eastAsia="Times New Roman" w:hAnsi="Times New Roman" w:cs="Times New Roman"/>
          <w:sz w:val="24"/>
          <w:szCs w:val="24"/>
          <w:lang/>
        </w:rPr>
      </w:pPr>
      <w:r w:rsidRPr="00A84D7F">
        <w:rPr>
          <w:rFonts w:ascii="Times New Roman" w:eastAsia="Times New Roman" w:hAnsi="Times New Roman" w:cs="Times New Roman"/>
          <w:sz w:val="24"/>
          <w:szCs w:val="24"/>
          <w:lang/>
        </w:rPr>
        <w:t>Isroil Qatarda joylashgan Hamas yetakchilariga havodan hujum uyushtirdi; bu xalqaro keskinliklarni kuchaytirdi. (</w:t>
      </w:r>
      <w:hyperlink r:id="rId9" w:tooltip="The Latest: Hamas says its leaders survived an Israeli strike on Qatar" w:history="1">
        <w:r w:rsidRPr="00A84D7F">
          <w:rPr>
            <w:rFonts w:ascii="Times New Roman" w:eastAsia="Times New Roman" w:hAnsi="Times New Roman" w:cs="Times New Roman"/>
            <w:color w:val="0000FF"/>
            <w:sz w:val="24"/>
            <w:szCs w:val="24"/>
            <w:u w:val="single"/>
            <w:lang/>
          </w:rPr>
          <w:t>AP News</w:t>
        </w:r>
      </w:hyperlink>
      <w:r w:rsidRPr="00A84D7F">
        <w:rPr>
          <w:rFonts w:ascii="Times New Roman" w:eastAsia="Times New Roman" w:hAnsi="Times New Roman" w:cs="Times New Roman"/>
          <w:sz w:val="24"/>
          <w:szCs w:val="24"/>
          <w:lang/>
        </w:rPr>
        <w:t>)</w:t>
      </w:r>
    </w:p>
    <w:p w14:paraId="4D1F59A2" w14:textId="77777777" w:rsidR="00A84D7F" w:rsidRPr="00A84D7F" w:rsidRDefault="00A84D7F" w:rsidP="00A84D7F">
      <w:pPr>
        <w:numPr>
          <w:ilvl w:val="0"/>
          <w:numId w:val="1"/>
        </w:numPr>
        <w:spacing w:before="100" w:beforeAutospacing="1" w:after="100" w:afterAutospacing="1"/>
        <w:rPr>
          <w:rFonts w:ascii="Times New Roman" w:eastAsia="Times New Roman" w:hAnsi="Times New Roman" w:cs="Times New Roman"/>
          <w:sz w:val="24"/>
          <w:szCs w:val="24"/>
          <w:lang/>
        </w:rPr>
      </w:pPr>
      <w:r w:rsidRPr="00A84D7F">
        <w:rPr>
          <w:rFonts w:ascii="Times New Roman" w:eastAsia="Times New Roman" w:hAnsi="Times New Roman" w:cs="Times New Roman"/>
          <w:sz w:val="24"/>
          <w:szCs w:val="24"/>
          <w:lang/>
        </w:rPr>
        <w:t>Xitoyning harbiy paradi (“Victory Day” haftasi) doirasida Rossiya va Shimoliy Koreya liderlari ishtirok etdi; G‘arbiylar yo‘qligi va g‘arb global tartibiga qarshi “axis of upheaval” deb atalayotgan simvolik birlashmalar kuchaymoqda. (</w:t>
      </w:r>
      <w:hyperlink r:id="rId10" w:tooltip="China's Victory day military parade: why are Putin and Kim Jong-un there, and what is the 'axis of upheaval'?" w:history="1">
        <w:r w:rsidRPr="00A84D7F">
          <w:rPr>
            <w:rFonts w:ascii="Times New Roman" w:eastAsia="Times New Roman" w:hAnsi="Times New Roman" w:cs="Times New Roman"/>
            <w:color w:val="0000FF"/>
            <w:sz w:val="24"/>
            <w:szCs w:val="24"/>
            <w:u w:val="single"/>
            <w:lang/>
          </w:rPr>
          <w:t>The Guardian</w:t>
        </w:r>
      </w:hyperlink>
      <w:r w:rsidRPr="00A84D7F">
        <w:rPr>
          <w:rFonts w:ascii="Times New Roman" w:eastAsia="Times New Roman" w:hAnsi="Times New Roman" w:cs="Times New Roman"/>
          <w:sz w:val="24"/>
          <w:szCs w:val="24"/>
          <w:lang/>
        </w:rPr>
        <w:t>)</w:t>
      </w:r>
    </w:p>
    <w:p w14:paraId="46BE7B9C" w14:textId="77777777" w:rsidR="00A84D7F" w:rsidRPr="00A84D7F" w:rsidRDefault="00A84D7F" w:rsidP="00A84D7F">
      <w:pPr>
        <w:spacing w:before="0" w:after="0"/>
        <w:rPr>
          <w:rFonts w:ascii="Times New Roman" w:eastAsia="Times New Roman" w:hAnsi="Times New Roman" w:cs="Times New Roman"/>
          <w:sz w:val="24"/>
          <w:szCs w:val="24"/>
          <w:lang/>
        </w:rPr>
      </w:pPr>
      <w:r w:rsidRPr="00A84D7F">
        <w:rPr>
          <w:rFonts w:ascii="Times New Roman" w:eastAsia="Times New Roman" w:hAnsi="Times New Roman" w:cs="Times New Roman"/>
          <w:sz w:val="24"/>
          <w:szCs w:val="24"/>
          <w:lang/>
        </w:rPr>
        <w:pict w14:anchorId="78376CC2">
          <v:rect id="_x0000_i1026" style="width:0;height:1.5pt" o:hralign="center" o:hrstd="t" o:hr="t" fillcolor="#a0a0a0" stroked="f"/>
        </w:pict>
      </w:r>
    </w:p>
    <w:p w14:paraId="6C4F0516" w14:textId="708B5BCD" w:rsidR="00A84D7F" w:rsidRDefault="0079421C" w:rsidP="00A84D7F">
      <w:pPr>
        <w:pStyle w:val="a3"/>
      </w:pPr>
      <w:r>
        <w:rPr>
          <w:lang w:val="en-US"/>
        </w:rPr>
        <w:t xml:space="preserve">1. </w:t>
      </w:r>
      <w:r w:rsidR="00A84D7F">
        <w:t>Bu xabarning mazmuni quyidagicha:</w:t>
      </w:r>
    </w:p>
    <w:p w14:paraId="2E830DB0" w14:textId="77777777" w:rsidR="00A84D7F" w:rsidRDefault="00A84D7F" w:rsidP="00A84D7F">
      <w:pPr>
        <w:pStyle w:val="a3"/>
        <w:numPr>
          <w:ilvl w:val="0"/>
          <w:numId w:val="2"/>
        </w:numPr>
      </w:pPr>
      <w:r>
        <w:rPr>
          <w:rStyle w:val="a4"/>
        </w:rPr>
        <w:t>Voqea</w:t>
      </w:r>
      <w:r>
        <w:t>: Rossiyaning Ukrainaga qilgan hujumlari chog‘ida ayrim dronlar Polsha havo hududiga kirib kelgan va Polsha ularni urib tushirgan.</w:t>
      </w:r>
    </w:p>
    <w:p w14:paraId="74B0D39A" w14:textId="77777777" w:rsidR="00A84D7F" w:rsidRDefault="00A84D7F" w:rsidP="00A84D7F">
      <w:pPr>
        <w:pStyle w:val="a3"/>
        <w:numPr>
          <w:ilvl w:val="0"/>
          <w:numId w:val="2"/>
        </w:numPr>
      </w:pPr>
      <w:r>
        <w:rPr>
          <w:rStyle w:val="a4"/>
        </w:rPr>
        <w:t>Polsha pozitsiyasi</w:t>
      </w:r>
      <w:r>
        <w:t>: Bosh vazir Donald Tuskning so‘zlariga ko‘ra, Polsha Ikkinchi jahon urushidan keyingi davrda hech qachon bunchalik ochiq harbiy to‘qnashuvga yaqin bo‘lmagan.</w:t>
      </w:r>
    </w:p>
    <w:p w14:paraId="3EB2C3C4" w14:textId="77777777" w:rsidR="00A84D7F" w:rsidRDefault="00A84D7F" w:rsidP="00A84D7F">
      <w:pPr>
        <w:pStyle w:val="a3"/>
        <w:numPr>
          <w:ilvl w:val="0"/>
          <w:numId w:val="2"/>
        </w:numPr>
      </w:pPr>
      <w:r>
        <w:rPr>
          <w:rStyle w:val="a4"/>
        </w:rPr>
        <w:t>NATOga murojaat</w:t>
      </w:r>
      <w:r>
        <w:t xml:space="preserve">: Polsha NATO shartnomasining </w:t>
      </w:r>
      <w:r>
        <w:rPr>
          <w:rStyle w:val="a4"/>
        </w:rPr>
        <w:t>4-moddasi</w:t>
      </w:r>
      <w:r>
        <w:t xml:space="preserve"> asosida maslahat chaqirishni so‘radi. Bu moddaga ko‘ra, a’zo davlatlardan biri xavfsizligiga tahdid sezsa, qolganlar bilan birgalikda vaziyat muhokama qilinadi.</w:t>
      </w:r>
    </w:p>
    <w:p w14:paraId="6B0D03C0" w14:textId="77777777" w:rsidR="00A84D7F" w:rsidRDefault="00A84D7F" w:rsidP="00A84D7F">
      <w:pPr>
        <w:pStyle w:val="a3"/>
        <w:numPr>
          <w:ilvl w:val="0"/>
          <w:numId w:val="2"/>
        </w:numPr>
      </w:pPr>
      <w:r>
        <w:rPr>
          <w:rStyle w:val="a4"/>
        </w:rPr>
        <w:t>Ma’nosi</w:t>
      </w:r>
      <w:r>
        <w:t>: Demak, Polsha o‘z xavfsizligi bevosita tahdid ostida deb hisoblamoqda. Bu voqea NATOni yanada keskin chora ko‘rishga undashi mumkin va Rossiya bilan G‘arb o‘rtasidagi harbiy-siyosiy keskinlik yanada kuchayishi ehtimoli yuqori.</w:t>
      </w:r>
    </w:p>
    <w:p w14:paraId="6D55DCE0" w14:textId="77777777" w:rsidR="00A84D7F" w:rsidRDefault="00A84D7F" w:rsidP="00A84D7F">
      <w:pPr>
        <w:pStyle w:val="a3"/>
      </w:pPr>
      <w:r>
        <w:rPr>
          <w:rFonts w:ascii="Segoe UI Emoji" w:hAnsi="Segoe UI Emoji" w:cs="Segoe UI Emoji"/>
        </w:rPr>
        <w:t>👉</w:t>
      </w:r>
      <w:r>
        <w:t xml:space="preserve"> Ya’ni, ushbu xabar </w:t>
      </w:r>
      <w:r>
        <w:rPr>
          <w:rStyle w:val="a4"/>
        </w:rPr>
        <w:t>Polsha NATO bilan birgalikda Rossiya xavfiga qarshi choralar ko‘rishga tayyor</w:t>
      </w:r>
      <w:r>
        <w:t xml:space="preserve"> ekanini va mintaqada urushning kengayib ketish xavfi mavjudligini bildiradi.</w:t>
      </w:r>
    </w:p>
    <w:p w14:paraId="53065E31" w14:textId="77777777" w:rsidR="00A84D7F" w:rsidRPr="00A84D7F" w:rsidRDefault="00A84D7F" w:rsidP="00A84D7F">
      <w:pPr>
        <w:spacing w:before="100" w:beforeAutospacing="1" w:after="100" w:afterAutospacing="1"/>
        <w:rPr>
          <w:rFonts w:ascii="Times New Roman" w:eastAsia="Times New Roman" w:hAnsi="Times New Roman" w:cs="Times New Roman"/>
          <w:sz w:val="24"/>
          <w:szCs w:val="24"/>
          <w:lang/>
        </w:rPr>
      </w:pPr>
      <w:r w:rsidRPr="00A84D7F">
        <w:rPr>
          <w:rFonts w:ascii="Segoe UI Emoji" w:eastAsia="Times New Roman" w:hAnsi="Segoe UI Emoji" w:cs="Segoe UI Emoji"/>
          <w:sz w:val="24"/>
          <w:szCs w:val="24"/>
          <w:lang/>
        </w:rPr>
        <w:t>⚖</w:t>
      </w:r>
      <w:r w:rsidRPr="00A84D7F">
        <w:rPr>
          <w:rFonts w:ascii="Times New Roman" w:eastAsia="Times New Roman" w:hAnsi="Times New Roman" w:cs="Times New Roman"/>
          <w:sz w:val="24"/>
          <w:szCs w:val="24"/>
          <w:lang/>
        </w:rPr>
        <w:t xml:space="preserve">️ </w:t>
      </w:r>
      <w:r w:rsidRPr="00A84D7F">
        <w:rPr>
          <w:rFonts w:ascii="Times New Roman" w:eastAsia="Times New Roman" w:hAnsi="Times New Roman" w:cs="Times New Roman"/>
          <w:b/>
          <w:bCs/>
          <w:sz w:val="24"/>
          <w:szCs w:val="24"/>
          <w:lang/>
        </w:rPr>
        <w:t>Markaziy Osiyo uchun ta’sir tahlili</w:t>
      </w:r>
    </w:p>
    <w:p w14:paraId="36586713" w14:textId="77777777" w:rsidR="00A84D7F" w:rsidRPr="00A84D7F" w:rsidRDefault="00A84D7F" w:rsidP="00A84D7F">
      <w:pPr>
        <w:spacing w:before="100" w:beforeAutospacing="1" w:after="100" w:afterAutospacing="1"/>
        <w:rPr>
          <w:rFonts w:ascii="Times New Roman" w:eastAsia="Times New Roman" w:hAnsi="Times New Roman" w:cs="Times New Roman"/>
          <w:sz w:val="24"/>
          <w:szCs w:val="24"/>
          <w:lang/>
        </w:rPr>
      </w:pPr>
      <w:r w:rsidRPr="00A84D7F">
        <w:rPr>
          <w:rFonts w:ascii="Times New Roman" w:eastAsia="Times New Roman" w:hAnsi="Times New Roman" w:cs="Times New Roman"/>
          <w:sz w:val="24"/>
          <w:szCs w:val="24"/>
          <w:lang/>
        </w:rPr>
        <w:t>Rossiya–Polsha (NATO orqali G‘arb bilan) o‘rtasidagi keskinlik Markaziy Osiyo uchun ham muhim oqibatlarga ega bo‘lishi mumkin:</w:t>
      </w:r>
    </w:p>
    <w:p w14:paraId="7877259B" w14:textId="77777777" w:rsidR="00A84D7F" w:rsidRPr="00A84D7F" w:rsidRDefault="00A84D7F" w:rsidP="00A84D7F">
      <w:pPr>
        <w:numPr>
          <w:ilvl w:val="0"/>
          <w:numId w:val="3"/>
        </w:numPr>
        <w:spacing w:before="100" w:beforeAutospacing="1" w:after="100" w:afterAutospacing="1"/>
        <w:rPr>
          <w:rFonts w:ascii="Times New Roman" w:eastAsia="Times New Roman" w:hAnsi="Times New Roman" w:cs="Times New Roman"/>
          <w:sz w:val="24"/>
          <w:szCs w:val="24"/>
          <w:lang/>
        </w:rPr>
      </w:pPr>
      <w:r w:rsidRPr="00A84D7F">
        <w:rPr>
          <w:rFonts w:ascii="Times New Roman" w:eastAsia="Times New Roman" w:hAnsi="Times New Roman" w:cs="Times New Roman"/>
          <w:b/>
          <w:bCs/>
          <w:sz w:val="24"/>
          <w:szCs w:val="24"/>
          <w:lang/>
        </w:rPr>
        <w:t>Xavfsizlik riski</w:t>
      </w:r>
    </w:p>
    <w:p w14:paraId="0DEAA61F" w14:textId="77777777" w:rsidR="00A84D7F" w:rsidRPr="00A84D7F" w:rsidRDefault="00A84D7F" w:rsidP="00A84D7F">
      <w:pPr>
        <w:numPr>
          <w:ilvl w:val="1"/>
          <w:numId w:val="3"/>
        </w:numPr>
        <w:spacing w:before="100" w:beforeAutospacing="1" w:after="100" w:afterAutospacing="1"/>
        <w:rPr>
          <w:rFonts w:ascii="Times New Roman" w:eastAsia="Times New Roman" w:hAnsi="Times New Roman" w:cs="Times New Roman"/>
          <w:sz w:val="24"/>
          <w:szCs w:val="24"/>
          <w:lang/>
        </w:rPr>
      </w:pPr>
      <w:r w:rsidRPr="00A84D7F">
        <w:rPr>
          <w:rFonts w:ascii="Times New Roman" w:eastAsia="Times New Roman" w:hAnsi="Times New Roman" w:cs="Times New Roman"/>
          <w:sz w:val="24"/>
          <w:szCs w:val="24"/>
          <w:lang/>
        </w:rPr>
        <w:t>Rossiya NATO bilan ochiqroq qarama-qarshilikka kirsa, u o‘zining g‘arbiy frontiga ko‘proq kuch sarflaydi. Bu esa Markaziy Osiyo hududida (ayniqsa Qozog‘iston chegarasida) bevosita harbiy bosim kamayishini bildirishi mumkin, biroq boshqa sohalarda (masalan, informatsion bosim va iqtisodiy ta’sir) kuchayishi ehtimoldan xoli emas.</w:t>
      </w:r>
    </w:p>
    <w:p w14:paraId="7DF39BA5" w14:textId="77777777" w:rsidR="00A84D7F" w:rsidRPr="00A84D7F" w:rsidRDefault="00A84D7F" w:rsidP="00A84D7F">
      <w:pPr>
        <w:numPr>
          <w:ilvl w:val="0"/>
          <w:numId w:val="3"/>
        </w:numPr>
        <w:spacing w:before="100" w:beforeAutospacing="1" w:after="100" w:afterAutospacing="1"/>
        <w:rPr>
          <w:rFonts w:ascii="Times New Roman" w:eastAsia="Times New Roman" w:hAnsi="Times New Roman" w:cs="Times New Roman"/>
          <w:sz w:val="24"/>
          <w:szCs w:val="24"/>
          <w:lang/>
        </w:rPr>
      </w:pPr>
      <w:r w:rsidRPr="00A84D7F">
        <w:rPr>
          <w:rFonts w:ascii="Times New Roman" w:eastAsia="Times New Roman" w:hAnsi="Times New Roman" w:cs="Times New Roman"/>
          <w:b/>
          <w:bCs/>
          <w:sz w:val="24"/>
          <w:szCs w:val="24"/>
          <w:lang/>
        </w:rPr>
        <w:t>Iqtisodiy ta’sir</w:t>
      </w:r>
    </w:p>
    <w:p w14:paraId="05A7057A" w14:textId="77777777" w:rsidR="00A84D7F" w:rsidRPr="00A84D7F" w:rsidRDefault="00A84D7F" w:rsidP="00A84D7F">
      <w:pPr>
        <w:numPr>
          <w:ilvl w:val="1"/>
          <w:numId w:val="3"/>
        </w:numPr>
        <w:spacing w:before="100" w:beforeAutospacing="1" w:after="100" w:afterAutospacing="1"/>
        <w:rPr>
          <w:rFonts w:ascii="Times New Roman" w:eastAsia="Times New Roman" w:hAnsi="Times New Roman" w:cs="Times New Roman"/>
          <w:sz w:val="24"/>
          <w:szCs w:val="24"/>
          <w:lang/>
        </w:rPr>
      </w:pPr>
      <w:r w:rsidRPr="00A84D7F">
        <w:rPr>
          <w:rFonts w:ascii="Times New Roman" w:eastAsia="Times New Roman" w:hAnsi="Times New Roman" w:cs="Times New Roman"/>
          <w:sz w:val="24"/>
          <w:szCs w:val="24"/>
          <w:lang/>
        </w:rPr>
        <w:t>Rossiyaga qo‘yiladigan yangi sanksiyalar tranzit, savdo va mehnat migratsiyasiga bevosita ta’sir qiladi. Markaziy Osiyo davlatlarining katta qismi Rossiya iqtisodiyoti bilan chambarchas bog‘langanligi uchun bu mintaqa iqtisodiga salbiy ta’sir ko‘rsatishi mumkin.</w:t>
      </w:r>
    </w:p>
    <w:p w14:paraId="7389C899" w14:textId="77777777" w:rsidR="00A84D7F" w:rsidRPr="00A84D7F" w:rsidRDefault="00A84D7F" w:rsidP="00A84D7F">
      <w:pPr>
        <w:numPr>
          <w:ilvl w:val="0"/>
          <w:numId w:val="3"/>
        </w:numPr>
        <w:spacing w:before="100" w:beforeAutospacing="1" w:after="100" w:afterAutospacing="1"/>
        <w:rPr>
          <w:rFonts w:ascii="Times New Roman" w:eastAsia="Times New Roman" w:hAnsi="Times New Roman" w:cs="Times New Roman"/>
          <w:sz w:val="24"/>
          <w:szCs w:val="24"/>
          <w:lang/>
        </w:rPr>
      </w:pPr>
      <w:r w:rsidRPr="00A84D7F">
        <w:rPr>
          <w:rFonts w:ascii="Times New Roman" w:eastAsia="Times New Roman" w:hAnsi="Times New Roman" w:cs="Times New Roman"/>
          <w:b/>
          <w:bCs/>
          <w:sz w:val="24"/>
          <w:szCs w:val="24"/>
          <w:lang/>
        </w:rPr>
        <w:t>Geosiyosiy bosim</w:t>
      </w:r>
    </w:p>
    <w:p w14:paraId="07E18707" w14:textId="77777777" w:rsidR="00A84D7F" w:rsidRPr="00A84D7F" w:rsidRDefault="00A84D7F" w:rsidP="00A84D7F">
      <w:pPr>
        <w:numPr>
          <w:ilvl w:val="1"/>
          <w:numId w:val="3"/>
        </w:numPr>
        <w:spacing w:before="100" w:beforeAutospacing="1" w:after="100" w:afterAutospacing="1"/>
        <w:rPr>
          <w:rFonts w:ascii="Times New Roman" w:eastAsia="Times New Roman" w:hAnsi="Times New Roman" w:cs="Times New Roman"/>
          <w:sz w:val="24"/>
          <w:szCs w:val="24"/>
          <w:lang/>
        </w:rPr>
      </w:pPr>
      <w:r w:rsidRPr="00A84D7F">
        <w:rPr>
          <w:rFonts w:ascii="Times New Roman" w:eastAsia="Times New Roman" w:hAnsi="Times New Roman" w:cs="Times New Roman"/>
          <w:sz w:val="24"/>
          <w:szCs w:val="24"/>
          <w:lang/>
        </w:rPr>
        <w:t>NATO–Rossiya qarama-qarshiligi fonida Markaziy Osiyo davlatlari katta geosiyosiy tanlovga majbur bo‘lishi mumkin: bir tomondan Rossiya va Xitoy, ikkinchi tomondan G‘arb davlatlari bilan munosabatlarni muvozanatlashtirish.</w:t>
      </w:r>
    </w:p>
    <w:p w14:paraId="7205CB51" w14:textId="77777777" w:rsidR="00A84D7F" w:rsidRPr="00A84D7F" w:rsidRDefault="00A84D7F" w:rsidP="00A84D7F">
      <w:pPr>
        <w:numPr>
          <w:ilvl w:val="0"/>
          <w:numId w:val="3"/>
        </w:numPr>
        <w:spacing w:before="100" w:beforeAutospacing="1" w:after="100" w:afterAutospacing="1"/>
        <w:rPr>
          <w:rFonts w:ascii="Times New Roman" w:eastAsia="Times New Roman" w:hAnsi="Times New Roman" w:cs="Times New Roman"/>
          <w:sz w:val="24"/>
          <w:szCs w:val="24"/>
          <w:lang/>
        </w:rPr>
      </w:pPr>
      <w:r w:rsidRPr="00A84D7F">
        <w:rPr>
          <w:rFonts w:ascii="Times New Roman" w:eastAsia="Times New Roman" w:hAnsi="Times New Roman" w:cs="Times New Roman"/>
          <w:b/>
          <w:bCs/>
          <w:sz w:val="24"/>
          <w:szCs w:val="24"/>
          <w:lang/>
        </w:rPr>
        <w:lastRenderedPageBreak/>
        <w:t>Energiya va transport koridorlari</w:t>
      </w:r>
    </w:p>
    <w:p w14:paraId="6355CFF8" w14:textId="77777777" w:rsidR="00A84D7F" w:rsidRPr="00A84D7F" w:rsidRDefault="00A84D7F" w:rsidP="00A84D7F">
      <w:pPr>
        <w:numPr>
          <w:ilvl w:val="1"/>
          <w:numId w:val="3"/>
        </w:numPr>
        <w:spacing w:before="100" w:beforeAutospacing="1" w:after="100" w:afterAutospacing="1"/>
        <w:rPr>
          <w:rFonts w:ascii="Times New Roman" w:eastAsia="Times New Roman" w:hAnsi="Times New Roman" w:cs="Times New Roman"/>
          <w:sz w:val="24"/>
          <w:szCs w:val="24"/>
          <w:lang/>
        </w:rPr>
      </w:pPr>
      <w:r w:rsidRPr="00A84D7F">
        <w:rPr>
          <w:rFonts w:ascii="Times New Roman" w:eastAsia="Times New Roman" w:hAnsi="Times New Roman" w:cs="Times New Roman"/>
          <w:sz w:val="24"/>
          <w:szCs w:val="24"/>
          <w:lang/>
        </w:rPr>
        <w:t>Agar vaziyat keskinlashsa, Yevropaga energiya yetkazib berishda muqobil yo‘llar (masalan, Kaspiy dengizi orqali Ozarbayjon va Turkmaniston yo‘nalishlari) yanada dolzarb bo‘lib qoladi. Bu esa Markaziy Osiyo uchun yangi imkoniyat ham bo‘lishi mumkin.</w:t>
      </w:r>
    </w:p>
    <w:p w14:paraId="6E184C82" w14:textId="77777777" w:rsidR="00A84D7F" w:rsidRPr="00A84D7F" w:rsidRDefault="00A84D7F" w:rsidP="00A84D7F">
      <w:pPr>
        <w:spacing w:before="0" w:after="0"/>
        <w:rPr>
          <w:rFonts w:ascii="Times New Roman" w:eastAsia="Times New Roman" w:hAnsi="Times New Roman" w:cs="Times New Roman"/>
          <w:sz w:val="24"/>
          <w:szCs w:val="24"/>
          <w:lang/>
        </w:rPr>
      </w:pPr>
      <w:r w:rsidRPr="00A84D7F">
        <w:rPr>
          <w:rFonts w:ascii="Times New Roman" w:eastAsia="Times New Roman" w:hAnsi="Times New Roman" w:cs="Times New Roman"/>
          <w:sz w:val="24"/>
          <w:szCs w:val="24"/>
          <w:lang/>
        </w:rPr>
        <w:pict w14:anchorId="3EC2D230">
          <v:rect id="_x0000_i1030" style="width:0;height:1.5pt" o:hralign="center" o:hrstd="t" o:hr="t" fillcolor="#a0a0a0" stroked="f"/>
        </w:pict>
      </w:r>
    </w:p>
    <w:p w14:paraId="353C1B40" w14:textId="77777777" w:rsidR="00A84D7F" w:rsidRPr="00A84D7F" w:rsidRDefault="00A84D7F" w:rsidP="00A84D7F">
      <w:pPr>
        <w:spacing w:before="100" w:beforeAutospacing="1" w:after="100" w:afterAutospacing="1"/>
        <w:rPr>
          <w:rFonts w:ascii="Times New Roman" w:eastAsia="Times New Roman" w:hAnsi="Times New Roman" w:cs="Times New Roman"/>
          <w:sz w:val="24"/>
          <w:szCs w:val="24"/>
          <w:lang/>
        </w:rPr>
      </w:pPr>
      <w:r w:rsidRPr="00A84D7F">
        <w:rPr>
          <w:rFonts w:ascii="Segoe UI Emoji" w:eastAsia="Times New Roman" w:hAnsi="Segoe UI Emoji" w:cs="Segoe UI Emoji"/>
          <w:sz w:val="24"/>
          <w:szCs w:val="24"/>
          <w:lang/>
        </w:rPr>
        <w:t>👉</w:t>
      </w:r>
      <w:r w:rsidRPr="00A84D7F">
        <w:rPr>
          <w:rFonts w:ascii="Times New Roman" w:eastAsia="Times New Roman" w:hAnsi="Times New Roman" w:cs="Times New Roman"/>
          <w:sz w:val="24"/>
          <w:szCs w:val="24"/>
          <w:lang/>
        </w:rPr>
        <w:t xml:space="preserve"> Qisqasi, Polsha va Rossiya atrofidagi vaziyat nafaqat Yevropada, balki Markaziy Osiyo davlatlarida ham </w:t>
      </w:r>
      <w:r w:rsidRPr="00A84D7F">
        <w:rPr>
          <w:rFonts w:ascii="Times New Roman" w:eastAsia="Times New Roman" w:hAnsi="Times New Roman" w:cs="Times New Roman"/>
          <w:b/>
          <w:bCs/>
          <w:sz w:val="24"/>
          <w:szCs w:val="24"/>
          <w:lang/>
        </w:rPr>
        <w:t>xavfsizlik, iqtisodiyot va tashqi siyosiy tanlovlar</w:t>
      </w:r>
      <w:r w:rsidRPr="00A84D7F">
        <w:rPr>
          <w:rFonts w:ascii="Times New Roman" w:eastAsia="Times New Roman" w:hAnsi="Times New Roman" w:cs="Times New Roman"/>
          <w:sz w:val="24"/>
          <w:szCs w:val="24"/>
          <w:lang/>
        </w:rPr>
        <w:t xml:space="preserve"> nuqtai nazaridan sezilarli ta’sir ko‘rsatishi mumkin.</w:t>
      </w:r>
    </w:p>
    <w:p w14:paraId="5BA017CC" w14:textId="5501F69B" w:rsidR="0079421C" w:rsidRDefault="0079421C">
      <w:pPr>
        <w:spacing w:line="259" w:lineRule="auto"/>
      </w:pPr>
      <w:r>
        <w:br w:type="page"/>
      </w:r>
    </w:p>
    <w:p w14:paraId="164876A1" w14:textId="62A78DF5" w:rsidR="0079421C" w:rsidRPr="0079421C" w:rsidRDefault="006F62A1" w:rsidP="0079421C">
      <w:pPr>
        <w:spacing w:before="100" w:beforeAutospacing="1" w:after="100" w:afterAutospacing="1"/>
        <w:rPr>
          <w:rFonts w:ascii="Times New Roman" w:eastAsia="Times New Roman" w:hAnsi="Times New Roman" w:cs="Times New Roman"/>
          <w:sz w:val="24"/>
          <w:szCs w:val="24"/>
          <w:lang/>
        </w:rPr>
      </w:pPr>
      <w:r>
        <w:rPr>
          <w:rFonts w:ascii="Times New Roman" w:eastAsia="Times New Roman" w:hAnsi="Times New Roman" w:cs="Times New Roman"/>
          <w:sz w:val="24"/>
          <w:szCs w:val="24"/>
          <w:lang w:val="en-US"/>
        </w:rPr>
        <w:lastRenderedPageBreak/>
        <w:t xml:space="preserve">2. </w:t>
      </w:r>
      <w:r w:rsidR="0079421C" w:rsidRPr="0079421C">
        <w:rPr>
          <w:rFonts w:ascii="Times New Roman" w:eastAsia="Times New Roman" w:hAnsi="Times New Roman" w:cs="Times New Roman"/>
          <w:sz w:val="24"/>
          <w:szCs w:val="24"/>
          <w:lang/>
        </w:rPr>
        <w:t>Bu xabarning mazmuni qisqacha quyidagicha:</w:t>
      </w:r>
    </w:p>
    <w:p w14:paraId="74FBB15D" w14:textId="77777777" w:rsidR="0079421C" w:rsidRPr="0079421C" w:rsidRDefault="0079421C" w:rsidP="0079421C">
      <w:pPr>
        <w:spacing w:before="0" w:after="0"/>
        <w:rPr>
          <w:rFonts w:ascii="Times New Roman" w:eastAsia="Times New Roman" w:hAnsi="Times New Roman" w:cs="Times New Roman"/>
          <w:sz w:val="24"/>
          <w:szCs w:val="24"/>
          <w:lang/>
        </w:rPr>
      </w:pPr>
      <w:r w:rsidRPr="0079421C">
        <w:rPr>
          <w:rFonts w:ascii="Times New Roman" w:eastAsia="Times New Roman" w:hAnsi="Times New Roman" w:cs="Times New Roman"/>
          <w:sz w:val="24"/>
          <w:szCs w:val="24"/>
          <w:lang/>
        </w:rPr>
        <w:pict w14:anchorId="3DFE46EE">
          <v:rect id="_x0000_i1032" style="width:0;height:1.5pt" o:hralign="center" o:hrstd="t" o:hr="t" fillcolor="#a0a0a0" stroked="f"/>
        </w:pict>
      </w:r>
    </w:p>
    <w:p w14:paraId="76D0236F" w14:textId="77777777" w:rsidR="0079421C" w:rsidRPr="0079421C" w:rsidRDefault="0079421C" w:rsidP="0079421C">
      <w:pPr>
        <w:spacing w:before="100" w:beforeAutospacing="1" w:after="100" w:afterAutospacing="1"/>
        <w:outlineLvl w:val="2"/>
        <w:rPr>
          <w:rFonts w:ascii="Times New Roman" w:eastAsia="Times New Roman" w:hAnsi="Times New Roman" w:cs="Times New Roman"/>
          <w:b/>
          <w:bCs/>
          <w:sz w:val="27"/>
          <w:szCs w:val="27"/>
          <w:lang/>
        </w:rPr>
      </w:pPr>
      <w:r w:rsidRPr="0079421C">
        <w:rPr>
          <w:rFonts w:ascii="Segoe UI Emoji" w:eastAsia="Times New Roman" w:hAnsi="Segoe UI Emoji" w:cs="Segoe UI Emoji"/>
          <w:b/>
          <w:bCs/>
          <w:sz w:val="27"/>
          <w:szCs w:val="27"/>
          <w:lang/>
        </w:rPr>
        <w:t>📌</w:t>
      </w:r>
      <w:r w:rsidRPr="0079421C">
        <w:rPr>
          <w:rFonts w:ascii="Times New Roman" w:eastAsia="Times New Roman" w:hAnsi="Times New Roman" w:cs="Times New Roman"/>
          <w:b/>
          <w:bCs/>
          <w:sz w:val="27"/>
          <w:szCs w:val="27"/>
          <w:lang/>
        </w:rPr>
        <w:t xml:space="preserve"> “Zapad 2025” qo‘shma harbiy mashqlari</w:t>
      </w:r>
    </w:p>
    <w:p w14:paraId="29EC53D5" w14:textId="77777777" w:rsidR="0079421C" w:rsidRPr="0079421C" w:rsidRDefault="0079421C" w:rsidP="0079421C">
      <w:pPr>
        <w:numPr>
          <w:ilvl w:val="0"/>
          <w:numId w:val="4"/>
        </w:numPr>
        <w:spacing w:before="100" w:beforeAutospacing="1" w:after="100" w:afterAutospacing="1"/>
        <w:rPr>
          <w:rFonts w:ascii="Times New Roman" w:eastAsia="Times New Roman" w:hAnsi="Times New Roman" w:cs="Times New Roman"/>
          <w:sz w:val="24"/>
          <w:szCs w:val="24"/>
          <w:lang/>
        </w:rPr>
      </w:pPr>
      <w:r w:rsidRPr="0079421C">
        <w:rPr>
          <w:rFonts w:ascii="Times New Roman" w:eastAsia="Times New Roman" w:hAnsi="Times New Roman" w:cs="Times New Roman"/>
          <w:b/>
          <w:bCs/>
          <w:sz w:val="24"/>
          <w:szCs w:val="24"/>
          <w:lang/>
        </w:rPr>
        <w:t>Ishtirokchilar</w:t>
      </w:r>
      <w:r w:rsidRPr="0079421C">
        <w:rPr>
          <w:rFonts w:ascii="Times New Roman" w:eastAsia="Times New Roman" w:hAnsi="Times New Roman" w:cs="Times New Roman"/>
          <w:sz w:val="24"/>
          <w:szCs w:val="24"/>
          <w:lang/>
        </w:rPr>
        <w:t>: Rossiya va Belarus qurolli kuchlari.</w:t>
      </w:r>
    </w:p>
    <w:p w14:paraId="6A58EB9E" w14:textId="77777777" w:rsidR="0079421C" w:rsidRPr="0079421C" w:rsidRDefault="0079421C" w:rsidP="0079421C">
      <w:pPr>
        <w:numPr>
          <w:ilvl w:val="0"/>
          <w:numId w:val="4"/>
        </w:numPr>
        <w:spacing w:before="100" w:beforeAutospacing="1" w:after="100" w:afterAutospacing="1"/>
        <w:rPr>
          <w:rFonts w:ascii="Times New Roman" w:eastAsia="Times New Roman" w:hAnsi="Times New Roman" w:cs="Times New Roman"/>
          <w:sz w:val="24"/>
          <w:szCs w:val="24"/>
          <w:lang/>
        </w:rPr>
      </w:pPr>
      <w:r w:rsidRPr="0079421C">
        <w:rPr>
          <w:rFonts w:ascii="Times New Roman" w:eastAsia="Times New Roman" w:hAnsi="Times New Roman" w:cs="Times New Roman"/>
          <w:b/>
          <w:bCs/>
          <w:sz w:val="24"/>
          <w:szCs w:val="24"/>
          <w:lang/>
        </w:rPr>
        <w:t>O‘tkazilish vaqti</w:t>
      </w:r>
      <w:r w:rsidRPr="0079421C">
        <w:rPr>
          <w:rFonts w:ascii="Times New Roman" w:eastAsia="Times New Roman" w:hAnsi="Times New Roman" w:cs="Times New Roman"/>
          <w:sz w:val="24"/>
          <w:szCs w:val="24"/>
          <w:lang/>
        </w:rPr>
        <w:t>: 2025-yil 12–16 sentabr (Belarus hududida).</w:t>
      </w:r>
    </w:p>
    <w:p w14:paraId="7053F30C" w14:textId="77777777" w:rsidR="0079421C" w:rsidRPr="0079421C" w:rsidRDefault="0079421C" w:rsidP="0079421C">
      <w:pPr>
        <w:numPr>
          <w:ilvl w:val="0"/>
          <w:numId w:val="4"/>
        </w:numPr>
        <w:spacing w:before="100" w:beforeAutospacing="1" w:after="100" w:afterAutospacing="1"/>
        <w:rPr>
          <w:rFonts w:ascii="Times New Roman" w:eastAsia="Times New Roman" w:hAnsi="Times New Roman" w:cs="Times New Roman"/>
          <w:sz w:val="24"/>
          <w:szCs w:val="24"/>
          <w:lang/>
        </w:rPr>
      </w:pPr>
      <w:r w:rsidRPr="0079421C">
        <w:rPr>
          <w:rFonts w:ascii="Times New Roman" w:eastAsia="Times New Roman" w:hAnsi="Times New Roman" w:cs="Times New Roman"/>
          <w:b/>
          <w:bCs/>
          <w:sz w:val="24"/>
          <w:szCs w:val="24"/>
          <w:lang/>
        </w:rPr>
        <w:t>Mashg‘ulot mazmuni</w:t>
      </w:r>
      <w:r w:rsidRPr="0079421C">
        <w:rPr>
          <w:rFonts w:ascii="Times New Roman" w:eastAsia="Times New Roman" w:hAnsi="Times New Roman" w:cs="Times New Roman"/>
          <w:sz w:val="24"/>
          <w:szCs w:val="24"/>
          <w:lang/>
        </w:rPr>
        <w:t>: Simulyatsiya tarzida “tashqi hujumni qaytarish” – havo hujumlari, sabotajlar va mudofaa harakatlari sinovdan o‘tkaziladi.</w:t>
      </w:r>
    </w:p>
    <w:p w14:paraId="5FA00DB7" w14:textId="77777777" w:rsidR="0079421C" w:rsidRPr="0079421C" w:rsidRDefault="0079421C" w:rsidP="0079421C">
      <w:pPr>
        <w:spacing w:before="0" w:after="0"/>
        <w:rPr>
          <w:rFonts w:ascii="Times New Roman" w:eastAsia="Times New Roman" w:hAnsi="Times New Roman" w:cs="Times New Roman"/>
          <w:sz w:val="24"/>
          <w:szCs w:val="24"/>
          <w:lang/>
        </w:rPr>
      </w:pPr>
      <w:r w:rsidRPr="0079421C">
        <w:rPr>
          <w:rFonts w:ascii="Times New Roman" w:eastAsia="Times New Roman" w:hAnsi="Times New Roman" w:cs="Times New Roman"/>
          <w:sz w:val="24"/>
          <w:szCs w:val="24"/>
          <w:lang/>
        </w:rPr>
        <w:pict w14:anchorId="5EF3FAFD">
          <v:rect id="_x0000_i1033" style="width:0;height:1.5pt" o:hralign="center" o:hrstd="t" o:hr="t" fillcolor="#a0a0a0" stroked="f"/>
        </w:pict>
      </w:r>
    </w:p>
    <w:p w14:paraId="1A3B1726" w14:textId="77777777" w:rsidR="0079421C" w:rsidRPr="0079421C" w:rsidRDefault="0079421C" w:rsidP="0079421C">
      <w:pPr>
        <w:spacing w:before="100" w:beforeAutospacing="1" w:after="100" w:afterAutospacing="1"/>
        <w:outlineLvl w:val="2"/>
        <w:rPr>
          <w:rFonts w:ascii="Times New Roman" w:eastAsia="Times New Roman" w:hAnsi="Times New Roman" w:cs="Times New Roman"/>
          <w:b/>
          <w:bCs/>
          <w:sz w:val="27"/>
          <w:szCs w:val="27"/>
          <w:lang/>
        </w:rPr>
      </w:pPr>
      <w:r w:rsidRPr="0079421C">
        <w:rPr>
          <w:rFonts w:ascii="Segoe UI Emoji" w:eastAsia="Times New Roman" w:hAnsi="Segoe UI Emoji" w:cs="Segoe UI Emoji"/>
          <w:b/>
          <w:bCs/>
          <w:sz w:val="27"/>
          <w:szCs w:val="27"/>
          <w:lang/>
        </w:rPr>
        <w:t>🌍</w:t>
      </w:r>
      <w:r w:rsidRPr="0079421C">
        <w:rPr>
          <w:rFonts w:ascii="Times New Roman" w:eastAsia="Times New Roman" w:hAnsi="Times New Roman" w:cs="Times New Roman"/>
          <w:b/>
          <w:bCs/>
          <w:sz w:val="27"/>
          <w:szCs w:val="27"/>
          <w:lang/>
        </w:rPr>
        <w:t xml:space="preserve"> Siyosiy- harbiy ahamiyati</w:t>
      </w:r>
    </w:p>
    <w:p w14:paraId="67F3D555" w14:textId="77777777" w:rsidR="0079421C" w:rsidRPr="0079421C" w:rsidRDefault="0079421C" w:rsidP="0079421C">
      <w:pPr>
        <w:numPr>
          <w:ilvl w:val="0"/>
          <w:numId w:val="5"/>
        </w:numPr>
        <w:spacing w:before="100" w:beforeAutospacing="1" w:after="100" w:afterAutospacing="1"/>
        <w:rPr>
          <w:rFonts w:ascii="Times New Roman" w:eastAsia="Times New Roman" w:hAnsi="Times New Roman" w:cs="Times New Roman"/>
          <w:sz w:val="24"/>
          <w:szCs w:val="24"/>
          <w:lang/>
        </w:rPr>
      </w:pPr>
      <w:r w:rsidRPr="0079421C">
        <w:rPr>
          <w:rFonts w:ascii="Times New Roman" w:eastAsia="Times New Roman" w:hAnsi="Times New Roman" w:cs="Times New Roman"/>
          <w:b/>
          <w:bCs/>
          <w:sz w:val="24"/>
          <w:szCs w:val="24"/>
          <w:lang/>
        </w:rPr>
        <w:t>Tarixiy kontekst</w:t>
      </w:r>
    </w:p>
    <w:p w14:paraId="104C177E" w14:textId="77777777" w:rsidR="0079421C" w:rsidRPr="0079421C" w:rsidRDefault="0079421C" w:rsidP="0079421C">
      <w:pPr>
        <w:numPr>
          <w:ilvl w:val="1"/>
          <w:numId w:val="5"/>
        </w:numPr>
        <w:spacing w:before="100" w:beforeAutospacing="1" w:after="100" w:afterAutospacing="1"/>
        <w:rPr>
          <w:rFonts w:ascii="Times New Roman" w:eastAsia="Times New Roman" w:hAnsi="Times New Roman" w:cs="Times New Roman"/>
          <w:sz w:val="24"/>
          <w:szCs w:val="24"/>
          <w:lang/>
        </w:rPr>
      </w:pPr>
      <w:r w:rsidRPr="0079421C">
        <w:rPr>
          <w:rFonts w:ascii="Times New Roman" w:eastAsia="Times New Roman" w:hAnsi="Times New Roman" w:cs="Times New Roman"/>
          <w:sz w:val="24"/>
          <w:szCs w:val="24"/>
          <w:lang/>
        </w:rPr>
        <w:t>2022-yilda ham Rossiya va Belarus “Zapad” mashqlarini o‘tkazgan, oradan bir necha kun o‘tib Rossiya Ukrainaga keng ko‘lamli hujum boshlagan edi. Shuning uchun hozirgi mashqlar ham xalqaro hamjamiyatda xavotir uyg‘otmoqda.</w:t>
      </w:r>
    </w:p>
    <w:p w14:paraId="522DE8AE" w14:textId="77777777" w:rsidR="0079421C" w:rsidRPr="0079421C" w:rsidRDefault="0079421C" w:rsidP="0079421C">
      <w:pPr>
        <w:numPr>
          <w:ilvl w:val="0"/>
          <w:numId w:val="5"/>
        </w:numPr>
        <w:spacing w:before="100" w:beforeAutospacing="1" w:after="100" w:afterAutospacing="1"/>
        <w:rPr>
          <w:rFonts w:ascii="Times New Roman" w:eastAsia="Times New Roman" w:hAnsi="Times New Roman" w:cs="Times New Roman"/>
          <w:sz w:val="24"/>
          <w:szCs w:val="24"/>
          <w:lang/>
        </w:rPr>
      </w:pPr>
      <w:r w:rsidRPr="0079421C">
        <w:rPr>
          <w:rFonts w:ascii="Times New Roman" w:eastAsia="Times New Roman" w:hAnsi="Times New Roman" w:cs="Times New Roman"/>
          <w:b/>
          <w:bCs/>
          <w:sz w:val="24"/>
          <w:szCs w:val="24"/>
          <w:lang/>
        </w:rPr>
        <w:t>Maqsad</w:t>
      </w:r>
    </w:p>
    <w:p w14:paraId="464445FC" w14:textId="77777777" w:rsidR="0079421C" w:rsidRPr="0079421C" w:rsidRDefault="0079421C" w:rsidP="0079421C">
      <w:pPr>
        <w:numPr>
          <w:ilvl w:val="1"/>
          <w:numId w:val="5"/>
        </w:numPr>
        <w:spacing w:before="100" w:beforeAutospacing="1" w:after="100" w:afterAutospacing="1"/>
        <w:rPr>
          <w:rFonts w:ascii="Times New Roman" w:eastAsia="Times New Roman" w:hAnsi="Times New Roman" w:cs="Times New Roman"/>
          <w:sz w:val="24"/>
          <w:szCs w:val="24"/>
          <w:lang/>
        </w:rPr>
      </w:pPr>
      <w:r w:rsidRPr="0079421C">
        <w:rPr>
          <w:rFonts w:ascii="Times New Roman" w:eastAsia="Times New Roman" w:hAnsi="Times New Roman" w:cs="Times New Roman"/>
          <w:sz w:val="24"/>
          <w:szCs w:val="24"/>
          <w:lang/>
        </w:rPr>
        <w:t>Moskva va Minsk o‘rtasidagi ittifoqni ko‘rsatish.</w:t>
      </w:r>
    </w:p>
    <w:p w14:paraId="443DA82B" w14:textId="77777777" w:rsidR="0079421C" w:rsidRPr="0079421C" w:rsidRDefault="0079421C" w:rsidP="0079421C">
      <w:pPr>
        <w:numPr>
          <w:ilvl w:val="1"/>
          <w:numId w:val="5"/>
        </w:numPr>
        <w:spacing w:before="100" w:beforeAutospacing="1" w:after="100" w:afterAutospacing="1"/>
        <w:rPr>
          <w:rFonts w:ascii="Times New Roman" w:eastAsia="Times New Roman" w:hAnsi="Times New Roman" w:cs="Times New Roman"/>
          <w:sz w:val="24"/>
          <w:szCs w:val="24"/>
          <w:lang/>
        </w:rPr>
      </w:pPr>
      <w:r w:rsidRPr="0079421C">
        <w:rPr>
          <w:rFonts w:ascii="Times New Roman" w:eastAsia="Times New Roman" w:hAnsi="Times New Roman" w:cs="Times New Roman"/>
          <w:sz w:val="24"/>
          <w:szCs w:val="24"/>
          <w:lang/>
        </w:rPr>
        <w:t>Rossiya armiyasining kuchini namoyish qilish.</w:t>
      </w:r>
    </w:p>
    <w:p w14:paraId="0C694860" w14:textId="77777777" w:rsidR="0079421C" w:rsidRPr="0079421C" w:rsidRDefault="0079421C" w:rsidP="0079421C">
      <w:pPr>
        <w:numPr>
          <w:ilvl w:val="0"/>
          <w:numId w:val="5"/>
        </w:numPr>
        <w:spacing w:before="100" w:beforeAutospacing="1" w:after="100" w:afterAutospacing="1"/>
        <w:rPr>
          <w:rFonts w:ascii="Times New Roman" w:eastAsia="Times New Roman" w:hAnsi="Times New Roman" w:cs="Times New Roman"/>
          <w:sz w:val="24"/>
          <w:szCs w:val="24"/>
          <w:lang/>
        </w:rPr>
      </w:pPr>
      <w:r w:rsidRPr="0079421C">
        <w:rPr>
          <w:rFonts w:ascii="Times New Roman" w:eastAsia="Times New Roman" w:hAnsi="Times New Roman" w:cs="Times New Roman"/>
          <w:b/>
          <w:bCs/>
          <w:sz w:val="24"/>
          <w:szCs w:val="24"/>
          <w:lang/>
        </w:rPr>
        <w:t>Xalqaro reaksiyalar</w:t>
      </w:r>
    </w:p>
    <w:p w14:paraId="3E0A3AAE" w14:textId="77777777" w:rsidR="0079421C" w:rsidRPr="0079421C" w:rsidRDefault="0079421C" w:rsidP="0079421C">
      <w:pPr>
        <w:numPr>
          <w:ilvl w:val="1"/>
          <w:numId w:val="5"/>
        </w:numPr>
        <w:spacing w:before="100" w:beforeAutospacing="1" w:after="100" w:afterAutospacing="1"/>
        <w:rPr>
          <w:rFonts w:ascii="Times New Roman" w:eastAsia="Times New Roman" w:hAnsi="Times New Roman" w:cs="Times New Roman"/>
          <w:sz w:val="24"/>
          <w:szCs w:val="24"/>
          <w:lang/>
        </w:rPr>
      </w:pPr>
      <w:r w:rsidRPr="0079421C">
        <w:rPr>
          <w:rFonts w:ascii="Times New Roman" w:eastAsia="Times New Roman" w:hAnsi="Times New Roman" w:cs="Times New Roman"/>
          <w:sz w:val="24"/>
          <w:szCs w:val="24"/>
          <w:lang/>
        </w:rPr>
        <w:t>Ukraina bu mashg‘ulotlarni “tinchlikka to‘sqinlik” va Yevropaga “bevosita tahdid” sifatida baholadi.</w:t>
      </w:r>
    </w:p>
    <w:p w14:paraId="2979FAB5" w14:textId="77777777" w:rsidR="0079421C" w:rsidRPr="0079421C" w:rsidRDefault="0079421C" w:rsidP="0079421C">
      <w:pPr>
        <w:numPr>
          <w:ilvl w:val="1"/>
          <w:numId w:val="5"/>
        </w:numPr>
        <w:spacing w:before="100" w:beforeAutospacing="1" w:after="100" w:afterAutospacing="1"/>
        <w:rPr>
          <w:rFonts w:ascii="Times New Roman" w:eastAsia="Times New Roman" w:hAnsi="Times New Roman" w:cs="Times New Roman"/>
          <w:sz w:val="24"/>
          <w:szCs w:val="24"/>
          <w:lang/>
        </w:rPr>
      </w:pPr>
      <w:r w:rsidRPr="0079421C">
        <w:rPr>
          <w:rFonts w:ascii="Times New Roman" w:eastAsia="Times New Roman" w:hAnsi="Times New Roman" w:cs="Times New Roman"/>
          <w:sz w:val="24"/>
          <w:szCs w:val="24"/>
          <w:lang/>
        </w:rPr>
        <w:t>NATOga a’zo qo‘shni davlatlar – Polsha, Latviya, Litva ham xavfsizlik nuqtai nazaridan tashvish bildirishmoqda.</w:t>
      </w:r>
    </w:p>
    <w:p w14:paraId="4793AEE5" w14:textId="77777777" w:rsidR="0079421C" w:rsidRPr="0079421C" w:rsidRDefault="0079421C" w:rsidP="0079421C">
      <w:pPr>
        <w:spacing w:before="0" w:after="0"/>
        <w:rPr>
          <w:rFonts w:ascii="Times New Roman" w:eastAsia="Times New Roman" w:hAnsi="Times New Roman" w:cs="Times New Roman"/>
          <w:sz w:val="24"/>
          <w:szCs w:val="24"/>
          <w:lang/>
        </w:rPr>
      </w:pPr>
      <w:r w:rsidRPr="0079421C">
        <w:rPr>
          <w:rFonts w:ascii="Times New Roman" w:eastAsia="Times New Roman" w:hAnsi="Times New Roman" w:cs="Times New Roman"/>
          <w:sz w:val="24"/>
          <w:szCs w:val="24"/>
          <w:lang/>
        </w:rPr>
        <w:pict w14:anchorId="50F0B6A4">
          <v:rect id="_x0000_i1034" style="width:0;height:1.5pt" o:hralign="center" o:hrstd="t" o:hr="t" fillcolor="#a0a0a0" stroked="f"/>
        </w:pict>
      </w:r>
    </w:p>
    <w:p w14:paraId="07A9696D" w14:textId="77777777" w:rsidR="0079421C" w:rsidRPr="0079421C" w:rsidRDefault="0079421C" w:rsidP="0079421C">
      <w:pPr>
        <w:spacing w:before="100" w:beforeAutospacing="1" w:after="100" w:afterAutospacing="1"/>
        <w:outlineLvl w:val="2"/>
        <w:rPr>
          <w:rFonts w:ascii="Times New Roman" w:eastAsia="Times New Roman" w:hAnsi="Times New Roman" w:cs="Times New Roman"/>
          <w:b/>
          <w:bCs/>
          <w:sz w:val="27"/>
          <w:szCs w:val="27"/>
          <w:lang/>
        </w:rPr>
      </w:pPr>
      <w:r w:rsidRPr="0079421C">
        <w:rPr>
          <w:rFonts w:ascii="Segoe UI Emoji" w:eastAsia="Times New Roman" w:hAnsi="Segoe UI Emoji" w:cs="Segoe UI Emoji"/>
          <w:b/>
          <w:bCs/>
          <w:sz w:val="27"/>
          <w:szCs w:val="27"/>
          <w:lang/>
        </w:rPr>
        <w:t>📖</w:t>
      </w:r>
      <w:r w:rsidRPr="0079421C">
        <w:rPr>
          <w:rFonts w:ascii="Times New Roman" w:eastAsia="Times New Roman" w:hAnsi="Times New Roman" w:cs="Times New Roman"/>
          <w:b/>
          <w:bCs/>
          <w:sz w:val="27"/>
          <w:szCs w:val="27"/>
          <w:lang/>
        </w:rPr>
        <w:t xml:space="preserve"> Ma’nosi</w:t>
      </w:r>
    </w:p>
    <w:p w14:paraId="093E3319" w14:textId="77777777" w:rsidR="0079421C" w:rsidRPr="0079421C" w:rsidRDefault="0079421C" w:rsidP="0079421C">
      <w:pPr>
        <w:spacing w:before="100" w:beforeAutospacing="1" w:after="100" w:afterAutospacing="1"/>
        <w:rPr>
          <w:rFonts w:ascii="Times New Roman" w:eastAsia="Times New Roman" w:hAnsi="Times New Roman" w:cs="Times New Roman"/>
          <w:sz w:val="24"/>
          <w:szCs w:val="24"/>
          <w:lang/>
        </w:rPr>
      </w:pPr>
      <w:r w:rsidRPr="0079421C">
        <w:rPr>
          <w:rFonts w:ascii="Times New Roman" w:eastAsia="Times New Roman" w:hAnsi="Times New Roman" w:cs="Times New Roman"/>
          <w:sz w:val="24"/>
          <w:szCs w:val="24"/>
          <w:lang/>
        </w:rPr>
        <w:t>“Zapad 2025” mashqlari Rossiyaning harbiy salohiyatini ko‘rsatib, Belarus orqali Yevropa chegaralariga bosimni kuchaytiradi. Bu mashqlar nafaqat Ukrainaga, balki butun mintaqaga xavf solayotganini anglatadi va G‘arb bilan Rossiya o‘rtasidagi keskinlikni yanada oshirishi mumkin.</w:t>
      </w:r>
    </w:p>
    <w:p w14:paraId="475E6975" w14:textId="45AD9AD6" w:rsidR="00F16DC4" w:rsidRDefault="00F16DC4">
      <w:pPr>
        <w:spacing w:line="259" w:lineRule="auto"/>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br w:type="page"/>
      </w:r>
    </w:p>
    <w:p w14:paraId="1CD55712" w14:textId="01B71686" w:rsidR="002F7B33" w:rsidRDefault="002F7B33" w:rsidP="002F7B33">
      <w:pPr>
        <w:pStyle w:val="a3"/>
      </w:pPr>
      <w:r>
        <w:rPr>
          <w:lang w:val="en-US"/>
        </w:rPr>
        <w:lastRenderedPageBreak/>
        <w:t xml:space="preserve">3. </w:t>
      </w:r>
      <w:r>
        <w:t>Bu xabarning qisqa mazmuni shunday:</w:t>
      </w:r>
    </w:p>
    <w:p w14:paraId="3F7A0403" w14:textId="77777777" w:rsidR="002F7B33" w:rsidRDefault="002F7B33" w:rsidP="002F7B33">
      <w:pPr>
        <w:pStyle w:val="a3"/>
        <w:numPr>
          <w:ilvl w:val="0"/>
          <w:numId w:val="6"/>
        </w:numPr>
      </w:pPr>
      <w:r>
        <w:rPr>
          <w:rStyle w:val="a4"/>
        </w:rPr>
        <w:t>Hodisа</w:t>
      </w:r>
      <w:r>
        <w:t>: Isroil Qatarning poytaxti Dohada Hamas rahbarlarini nishonga olib havo hujumi uyushtirdi. Hamasning yuqori martabali rahbarlari tirik qolganini aytdi, biroq bir necha a’zolari va Qatarning xavfsizlik xodimi halok bo‘ldi.</w:t>
      </w:r>
    </w:p>
    <w:p w14:paraId="46F8C2F4" w14:textId="77777777" w:rsidR="002F7B33" w:rsidRDefault="002F7B33" w:rsidP="002F7B33">
      <w:pPr>
        <w:pStyle w:val="a3"/>
        <w:numPr>
          <w:ilvl w:val="0"/>
          <w:numId w:val="6"/>
        </w:numPr>
      </w:pPr>
      <w:r>
        <w:rPr>
          <w:rStyle w:val="a4"/>
        </w:rPr>
        <w:t>Xalqaro reaksiya</w:t>
      </w:r>
      <w:r>
        <w:t>:</w:t>
      </w:r>
    </w:p>
    <w:p w14:paraId="505BD8A4" w14:textId="77777777" w:rsidR="002F7B33" w:rsidRDefault="002F7B33" w:rsidP="002F7B33">
      <w:pPr>
        <w:pStyle w:val="a3"/>
        <w:numPr>
          <w:ilvl w:val="1"/>
          <w:numId w:val="6"/>
        </w:numPr>
      </w:pPr>
      <w:r>
        <w:rPr>
          <w:rStyle w:val="a4"/>
        </w:rPr>
        <w:t>Qatar</w:t>
      </w:r>
      <w:r>
        <w:t xml:space="preserve"> hujumni “davlat terrorizmi” deb atab, xalqaro huquq buzilganini bildirdi.</w:t>
      </w:r>
    </w:p>
    <w:p w14:paraId="6E92E8C9" w14:textId="77777777" w:rsidR="002F7B33" w:rsidRDefault="002F7B33" w:rsidP="002F7B33">
      <w:pPr>
        <w:pStyle w:val="a3"/>
        <w:numPr>
          <w:ilvl w:val="1"/>
          <w:numId w:val="6"/>
        </w:numPr>
      </w:pPr>
      <w:r>
        <w:rPr>
          <w:rStyle w:val="a4"/>
        </w:rPr>
        <w:t>BMT Bosh kotibi</w:t>
      </w:r>
      <w:r>
        <w:t xml:space="preserve">, </w:t>
      </w:r>
      <w:r>
        <w:rPr>
          <w:rStyle w:val="a4"/>
        </w:rPr>
        <w:t>Yevropa Ittifoqi</w:t>
      </w:r>
      <w:r>
        <w:t xml:space="preserve">, </w:t>
      </w:r>
      <w:r>
        <w:rPr>
          <w:rStyle w:val="a4"/>
        </w:rPr>
        <w:t>Turkiya</w:t>
      </w:r>
      <w:r>
        <w:t xml:space="preserve">, </w:t>
      </w:r>
      <w:r>
        <w:rPr>
          <w:rStyle w:val="a4"/>
        </w:rPr>
        <w:t>Misr</w:t>
      </w:r>
      <w:r>
        <w:t xml:space="preserve">, </w:t>
      </w:r>
      <w:r>
        <w:rPr>
          <w:rStyle w:val="a4"/>
        </w:rPr>
        <w:t>Saudiya Arabistoni</w:t>
      </w:r>
      <w:r>
        <w:t xml:space="preserve">, </w:t>
      </w:r>
      <w:r>
        <w:rPr>
          <w:rStyle w:val="a4"/>
        </w:rPr>
        <w:t>Pokiston</w:t>
      </w:r>
      <w:r>
        <w:t xml:space="preserve">, </w:t>
      </w:r>
      <w:r>
        <w:rPr>
          <w:rStyle w:val="a4"/>
        </w:rPr>
        <w:t>Marokash</w:t>
      </w:r>
      <w:r>
        <w:t xml:space="preserve"> va boshqa ko‘plab davlatlar bu hujumni keskin qoralashdi.</w:t>
      </w:r>
    </w:p>
    <w:p w14:paraId="14F965BA" w14:textId="77777777" w:rsidR="002F7B33" w:rsidRDefault="002F7B33" w:rsidP="002F7B33">
      <w:pPr>
        <w:pStyle w:val="a3"/>
        <w:numPr>
          <w:ilvl w:val="1"/>
          <w:numId w:val="6"/>
        </w:numPr>
      </w:pPr>
      <w:r>
        <w:rPr>
          <w:rStyle w:val="a4"/>
        </w:rPr>
        <w:t>AQSh</w:t>
      </w:r>
      <w:r>
        <w:t xml:space="preserve"> hujum haqida oldindan ogohlantirilganini aytdi, ammo buni “noqulay hodisa” deb atadi.</w:t>
      </w:r>
    </w:p>
    <w:p w14:paraId="3EC04A0A" w14:textId="77777777" w:rsidR="002F7B33" w:rsidRDefault="002F7B33" w:rsidP="002F7B33">
      <w:pPr>
        <w:pStyle w:val="a3"/>
        <w:numPr>
          <w:ilvl w:val="1"/>
          <w:numId w:val="6"/>
        </w:numPr>
      </w:pPr>
      <w:r>
        <w:rPr>
          <w:rStyle w:val="a4"/>
        </w:rPr>
        <w:t>Isroil</w:t>
      </w:r>
      <w:r>
        <w:t xml:space="preserve"> esa hujumni o‘z zimmasiga olib, “terrorchilar uchun hech qanday xavfsiz joy yo‘q” dedi.</w:t>
      </w:r>
    </w:p>
    <w:p w14:paraId="71E547AF" w14:textId="77777777" w:rsidR="002F7B33" w:rsidRDefault="002F7B33" w:rsidP="002F7B33">
      <w:pPr>
        <w:pStyle w:val="a3"/>
        <w:numPr>
          <w:ilvl w:val="0"/>
          <w:numId w:val="6"/>
        </w:numPr>
      </w:pPr>
      <w:r>
        <w:rPr>
          <w:rStyle w:val="a4"/>
        </w:rPr>
        <w:t>Natija</w:t>
      </w:r>
      <w:r>
        <w:t>: Bu voqea G‘azodagi urush bo‘yicha tinchlik muzokaralarini izdan chiqardi, mintaqada keskinlikni yanada oshirdi va ko‘plab davlatlar o‘rtasida diplomatik tortishuvlarga sabab bo‘ldi.</w:t>
      </w:r>
    </w:p>
    <w:p w14:paraId="03FBED8E" w14:textId="77777777" w:rsidR="002F7B33" w:rsidRDefault="002F7B33" w:rsidP="002F7B33">
      <w:pPr>
        <w:pStyle w:val="a3"/>
      </w:pPr>
      <w:r>
        <w:rPr>
          <w:rFonts w:ascii="Segoe UI Emoji" w:hAnsi="Segoe UI Emoji" w:cs="Segoe UI Emoji"/>
        </w:rPr>
        <w:t>👉</w:t>
      </w:r>
      <w:r>
        <w:t xml:space="preserve"> Qisqasi, </w:t>
      </w:r>
      <w:r>
        <w:rPr>
          <w:rStyle w:val="a4"/>
        </w:rPr>
        <w:t>Isroilning Dohaga hujumi</w:t>
      </w:r>
      <w:r>
        <w:t xml:space="preserve"> butun mintaqani larzaga soldi, xalqaro huquq va tinchlik muzokaralari xavf ostiga tushdi.</w:t>
      </w:r>
    </w:p>
    <w:p w14:paraId="3019CBE6" w14:textId="73EB22F7" w:rsidR="00ED6856" w:rsidRDefault="00ED6856">
      <w:pPr>
        <w:spacing w:line="259" w:lineRule="auto"/>
      </w:pPr>
      <w:r>
        <w:br w:type="page"/>
      </w:r>
    </w:p>
    <w:p w14:paraId="5EA61D6B" w14:textId="50D3D83F" w:rsidR="00ED6856" w:rsidRPr="00ED6856" w:rsidRDefault="00ED6856" w:rsidP="00ED6856">
      <w:pPr>
        <w:spacing w:before="100" w:beforeAutospacing="1" w:after="100" w:afterAutospacing="1"/>
        <w:rPr>
          <w:rFonts w:ascii="Times New Roman" w:eastAsia="Times New Roman" w:hAnsi="Times New Roman" w:cs="Times New Roman"/>
          <w:sz w:val="24"/>
          <w:szCs w:val="24"/>
          <w:lang/>
        </w:rPr>
      </w:pPr>
      <w:r>
        <w:rPr>
          <w:rFonts w:ascii="Times New Roman" w:eastAsia="Times New Roman" w:hAnsi="Times New Roman" w:cs="Times New Roman"/>
          <w:sz w:val="24"/>
          <w:szCs w:val="24"/>
          <w:lang w:val="en-US"/>
        </w:rPr>
        <w:lastRenderedPageBreak/>
        <w:t xml:space="preserve">4. </w:t>
      </w:r>
      <w:r w:rsidRPr="00ED6856">
        <w:rPr>
          <w:rFonts w:ascii="Times New Roman" w:eastAsia="Times New Roman" w:hAnsi="Times New Roman" w:cs="Times New Roman"/>
          <w:sz w:val="24"/>
          <w:szCs w:val="24"/>
          <w:lang/>
        </w:rPr>
        <w:t>Bu xabarning mazmuni quyidagicha:</w:t>
      </w:r>
    </w:p>
    <w:p w14:paraId="25C3698A" w14:textId="77777777" w:rsidR="00ED6856" w:rsidRPr="00ED6856" w:rsidRDefault="00ED6856" w:rsidP="00ED6856">
      <w:pPr>
        <w:spacing w:before="0" w:after="0"/>
        <w:rPr>
          <w:rFonts w:ascii="Times New Roman" w:eastAsia="Times New Roman" w:hAnsi="Times New Roman" w:cs="Times New Roman"/>
          <w:sz w:val="24"/>
          <w:szCs w:val="24"/>
          <w:lang/>
        </w:rPr>
      </w:pPr>
      <w:r w:rsidRPr="00ED6856">
        <w:rPr>
          <w:rFonts w:ascii="Times New Roman" w:eastAsia="Times New Roman" w:hAnsi="Times New Roman" w:cs="Times New Roman"/>
          <w:sz w:val="24"/>
          <w:szCs w:val="24"/>
          <w:lang/>
        </w:rPr>
        <w:pict w14:anchorId="754124F5">
          <v:rect id="_x0000_i1041" style="width:0;height:1.5pt" o:hralign="center" o:hrstd="t" o:hr="t" fillcolor="#a0a0a0" stroked="f"/>
        </w:pict>
      </w:r>
    </w:p>
    <w:p w14:paraId="54B49A8A" w14:textId="77777777" w:rsidR="00ED6856" w:rsidRPr="00ED6856" w:rsidRDefault="00ED6856" w:rsidP="00ED6856">
      <w:pPr>
        <w:spacing w:before="100" w:beforeAutospacing="1" w:after="100" w:afterAutospacing="1"/>
        <w:outlineLvl w:val="2"/>
        <w:rPr>
          <w:rFonts w:ascii="Times New Roman" w:eastAsia="Times New Roman" w:hAnsi="Times New Roman" w:cs="Times New Roman"/>
          <w:b/>
          <w:bCs/>
          <w:sz w:val="27"/>
          <w:szCs w:val="27"/>
          <w:lang/>
        </w:rPr>
      </w:pPr>
      <w:r w:rsidRPr="00ED6856">
        <w:rPr>
          <w:rFonts w:ascii="Segoe UI Emoji" w:eastAsia="Times New Roman" w:hAnsi="Segoe UI Emoji" w:cs="Segoe UI Emoji"/>
          <w:b/>
          <w:bCs/>
          <w:sz w:val="27"/>
          <w:szCs w:val="27"/>
          <w:lang/>
        </w:rPr>
        <w:t>📌</w:t>
      </w:r>
      <w:r w:rsidRPr="00ED6856">
        <w:rPr>
          <w:rFonts w:ascii="Times New Roman" w:eastAsia="Times New Roman" w:hAnsi="Times New Roman" w:cs="Times New Roman"/>
          <w:b/>
          <w:bCs/>
          <w:sz w:val="27"/>
          <w:szCs w:val="27"/>
          <w:lang/>
        </w:rPr>
        <w:t xml:space="preserve"> Xitoyning “G‘alaba kuni” harbiy paradi (3-sentabr 2025)</w:t>
      </w:r>
    </w:p>
    <w:p w14:paraId="2F997DF2" w14:textId="77777777" w:rsidR="00ED6856" w:rsidRPr="00ED6856" w:rsidRDefault="00ED6856" w:rsidP="00ED6856">
      <w:pPr>
        <w:numPr>
          <w:ilvl w:val="0"/>
          <w:numId w:val="7"/>
        </w:numPr>
        <w:spacing w:before="100" w:beforeAutospacing="1" w:after="100" w:afterAutospacing="1"/>
        <w:rPr>
          <w:rFonts w:ascii="Times New Roman" w:eastAsia="Times New Roman" w:hAnsi="Times New Roman" w:cs="Times New Roman"/>
          <w:sz w:val="24"/>
          <w:szCs w:val="24"/>
          <w:lang/>
        </w:rPr>
      </w:pPr>
      <w:r w:rsidRPr="00ED6856">
        <w:rPr>
          <w:rFonts w:ascii="Times New Roman" w:eastAsia="Times New Roman" w:hAnsi="Times New Roman" w:cs="Times New Roman"/>
          <w:b/>
          <w:bCs/>
          <w:sz w:val="24"/>
          <w:szCs w:val="24"/>
          <w:lang/>
        </w:rPr>
        <w:t>Nima uchun o‘tkazildi?</w:t>
      </w:r>
      <w:r w:rsidRPr="00ED6856">
        <w:rPr>
          <w:rFonts w:ascii="Times New Roman" w:eastAsia="Times New Roman" w:hAnsi="Times New Roman" w:cs="Times New Roman"/>
          <w:sz w:val="24"/>
          <w:szCs w:val="24"/>
          <w:lang/>
        </w:rPr>
        <w:br/>
        <w:t>80 yil oldin Ikkinchi jahon urushining yakunlanishi (Yaponiya taslim bo‘lishi) munosabati bilan Pekinda yirik harbiy parad o‘tkazildi.</w:t>
      </w:r>
    </w:p>
    <w:p w14:paraId="2E817047" w14:textId="77777777" w:rsidR="00ED6856" w:rsidRPr="00ED6856" w:rsidRDefault="00ED6856" w:rsidP="00ED6856">
      <w:pPr>
        <w:numPr>
          <w:ilvl w:val="0"/>
          <w:numId w:val="7"/>
        </w:numPr>
        <w:spacing w:before="100" w:beforeAutospacing="1" w:after="100" w:afterAutospacing="1"/>
        <w:rPr>
          <w:rFonts w:ascii="Times New Roman" w:eastAsia="Times New Roman" w:hAnsi="Times New Roman" w:cs="Times New Roman"/>
          <w:sz w:val="24"/>
          <w:szCs w:val="24"/>
          <w:lang/>
        </w:rPr>
      </w:pPr>
      <w:r w:rsidRPr="00ED6856">
        <w:rPr>
          <w:rFonts w:ascii="Times New Roman" w:eastAsia="Times New Roman" w:hAnsi="Times New Roman" w:cs="Times New Roman"/>
          <w:b/>
          <w:bCs/>
          <w:sz w:val="24"/>
          <w:szCs w:val="24"/>
          <w:lang/>
        </w:rPr>
        <w:t>Kimlar qatnashdi?</w:t>
      </w:r>
    </w:p>
    <w:p w14:paraId="36BD1295" w14:textId="77777777" w:rsidR="00ED6856" w:rsidRPr="00ED6856" w:rsidRDefault="00ED6856" w:rsidP="00ED6856">
      <w:pPr>
        <w:numPr>
          <w:ilvl w:val="1"/>
          <w:numId w:val="7"/>
        </w:numPr>
        <w:spacing w:before="100" w:beforeAutospacing="1" w:after="100" w:afterAutospacing="1"/>
        <w:rPr>
          <w:rFonts w:ascii="Times New Roman" w:eastAsia="Times New Roman" w:hAnsi="Times New Roman" w:cs="Times New Roman"/>
          <w:sz w:val="24"/>
          <w:szCs w:val="24"/>
          <w:lang/>
        </w:rPr>
      </w:pPr>
      <w:r w:rsidRPr="00ED6856">
        <w:rPr>
          <w:rFonts w:ascii="Times New Roman" w:eastAsia="Times New Roman" w:hAnsi="Times New Roman" w:cs="Times New Roman"/>
          <w:sz w:val="24"/>
          <w:szCs w:val="24"/>
          <w:lang/>
        </w:rPr>
        <w:t xml:space="preserve">Xitoy rahbari </w:t>
      </w:r>
      <w:r w:rsidRPr="00ED6856">
        <w:rPr>
          <w:rFonts w:ascii="Times New Roman" w:eastAsia="Times New Roman" w:hAnsi="Times New Roman" w:cs="Times New Roman"/>
          <w:b/>
          <w:bCs/>
          <w:sz w:val="24"/>
          <w:szCs w:val="24"/>
          <w:lang/>
        </w:rPr>
        <w:t>Si Szinpin</w:t>
      </w:r>
      <w:r w:rsidRPr="00ED6856">
        <w:rPr>
          <w:rFonts w:ascii="Times New Roman" w:eastAsia="Times New Roman" w:hAnsi="Times New Roman" w:cs="Times New Roman"/>
          <w:sz w:val="24"/>
          <w:szCs w:val="24"/>
          <w:lang/>
        </w:rPr>
        <w:t xml:space="preserve"> boshchiligida Rossiya prezidenti </w:t>
      </w:r>
      <w:r w:rsidRPr="00ED6856">
        <w:rPr>
          <w:rFonts w:ascii="Times New Roman" w:eastAsia="Times New Roman" w:hAnsi="Times New Roman" w:cs="Times New Roman"/>
          <w:b/>
          <w:bCs/>
          <w:sz w:val="24"/>
          <w:szCs w:val="24"/>
          <w:lang/>
        </w:rPr>
        <w:t>Vladimir Putin</w:t>
      </w:r>
      <w:r w:rsidRPr="00ED6856">
        <w:rPr>
          <w:rFonts w:ascii="Times New Roman" w:eastAsia="Times New Roman" w:hAnsi="Times New Roman" w:cs="Times New Roman"/>
          <w:sz w:val="24"/>
          <w:szCs w:val="24"/>
          <w:lang/>
        </w:rPr>
        <w:t xml:space="preserve">, Shimoliy Koreya rahbari </w:t>
      </w:r>
      <w:r w:rsidRPr="00ED6856">
        <w:rPr>
          <w:rFonts w:ascii="Times New Roman" w:eastAsia="Times New Roman" w:hAnsi="Times New Roman" w:cs="Times New Roman"/>
          <w:b/>
          <w:bCs/>
          <w:sz w:val="24"/>
          <w:szCs w:val="24"/>
          <w:lang/>
        </w:rPr>
        <w:t>Kim Chen In</w:t>
      </w:r>
      <w:r w:rsidRPr="00ED6856">
        <w:rPr>
          <w:rFonts w:ascii="Times New Roman" w:eastAsia="Times New Roman" w:hAnsi="Times New Roman" w:cs="Times New Roman"/>
          <w:sz w:val="24"/>
          <w:szCs w:val="24"/>
          <w:lang/>
        </w:rPr>
        <w:t xml:space="preserve">, Eron prezidenti </w:t>
      </w:r>
      <w:r w:rsidRPr="00ED6856">
        <w:rPr>
          <w:rFonts w:ascii="Times New Roman" w:eastAsia="Times New Roman" w:hAnsi="Times New Roman" w:cs="Times New Roman"/>
          <w:b/>
          <w:bCs/>
          <w:sz w:val="24"/>
          <w:szCs w:val="24"/>
          <w:lang/>
        </w:rPr>
        <w:t>Mas’ud Pezeshkian</w:t>
      </w:r>
      <w:r w:rsidRPr="00ED6856">
        <w:rPr>
          <w:rFonts w:ascii="Times New Roman" w:eastAsia="Times New Roman" w:hAnsi="Times New Roman" w:cs="Times New Roman"/>
          <w:sz w:val="24"/>
          <w:szCs w:val="24"/>
          <w:lang/>
        </w:rPr>
        <w:t xml:space="preserve">, Myanma harbiy xuntasi rahbari </w:t>
      </w:r>
      <w:r w:rsidRPr="00ED6856">
        <w:rPr>
          <w:rFonts w:ascii="Times New Roman" w:eastAsia="Times New Roman" w:hAnsi="Times New Roman" w:cs="Times New Roman"/>
          <w:b/>
          <w:bCs/>
          <w:sz w:val="24"/>
          <w:szCs w:val="24"/>
          <w:lang/>
        </w:rPr>
        <w:t>Min Aung Xlayn</w:t>
      </w:r>
      <w:r w:rsidRPr="00ED6856">
        <w:rPr>
          <w:rFonts w:ascii="Times New Roman" w:eastAsia="Times New Roman" w:hAnsi="Times New Roman" w:cs="Times New Roman"/>
          <w:sz w:val="24"/>
          <w:szCs w:val="24"/>
          <w:lang/>
        </w:rPr>
        <w:t>.</w:t>
      </w:r>
    </w:p>
    <w:p w14:paraId="0E7EC037" w14:textId="77777777" w:rsidR="00ED6856" w:rsidRPr="00ED6856" w:rsidRDefault="00ED6856" w:rsidP="00ED6856">
      <w:pPr>
        <w:numPr>
          <w:ilvl w:val="1"/>
          <w:numId w:val="7"/>
        </w:numPr>
        <w:spacing w:before="100" w:beforeAutospacing="1" w:after="100" w:afterAutospacing="1"/>
        <w:rPr>
          <w:rFonts w:ascii="Times New Roman" w:eastAsia="Times New Roman" w:hAnsi="Times New Roman" w:cs="Times New Roman"/>
          <w:sz w:val="24"/>
          <w:szCs w:val="24"/>
          <w:lang/>
        </w:rPr>
      </w:pPr>
      <w:r w:rsidRPr="00ED6856">
        <w:rPr>
          <w:rFonts w:ascii="Times New Roman" w:eastAsia="Times New Roman" w:hAnsi="Times New Roman" w:cs="Times New Roman"/>
          <w:sz w:val="24"/>
          <w:szCs w:val="24"/>
          <w:lang/>
        </w:rPr>
        <w:t>G‘arb yetakchilari deyarli qatnashmadi; faqat Slovakiya va Serbiya rahbarlari bor edi.</w:t>
      </w:r>
    </w:p>
    <w:p w14:paraId="2FA0A88B" w14:textId="77777777" w:rsidR="00ED6856" w:rsidRPr="00ED6856" w:rsidRDefault="00ED6856" w:rsidP="00ED6856">
      <w:pPr>
        <w:numPr>
          <w:ilvl w:val="1"/>
          <w:numId w:val="7"/>
        </w:numPr>
        <w:spacing w:before="100" w:beforeAutospacing="1" w:after="100" w:afterAutospacing="1"/>
        <w:rPr>
          <w:rFonts w:ascii="Times New Roman" w:eastAsia="Times New Roman" w:hAnsi="Times New Roman" w:cs="Times New Roman"/>
          <w:sz w:val="24"/>
          <w:szCs w:val="24"/>
          <w:lang/>
        </w:rPr>
      </w:pPr>
      <w:r w:rsidRPr="00ED6856">
        <w:rPr>
          <w:rFonts w:ascii="Times New Roman" w:eastAsia="Times New Roman" w:hAnsi="Times New Roman" w:cs="Times New Roman"/>
          <w:sz w:val="24"/>
          <w:szCs w:val="24"/>
          <w:lang/>
        </w:rPr>
        <w:t xml:space="preserve">Bu ittifoq G‘arb ekspertlari tomonidan </w:t>
      </w:r>
      <w:r w:rsidRPr="00ED6856">
        <w:rPr>
          <w:rFonts w:ascii="Times New Roman" w:eastAsia="Times New Roman" w:hAnsi="Times New Roman" w:cs="Times New Roman"/>
          <w:b/>
          <w:bCs/>
          <w:sz w:val="24"/>
          <w:szCs w:val="24"/>
          <w:lang/>
        </w:rPr>
        <w:t>“tartibsizlik o‘qi” (axis of upheaval)</w:t>
      </w:r>
      <w:r w:rsidRPr="00ED6856">
        <w:rPr>
          <w:rFonts w:ascii="Times New Roman" w:eastAsia="Times New Roman" w:hAnsi="Times New Roman" w:cs="Times New Roman"/>
          <w:sz w:val="24"/>
          <w:szCs w:val="24"/>
          <w:lang/>
        </w:rPr>
        <w:t xml:space="preserve"> deb atalmoqda.</w:t>
      </w:r>
    </w:p>
    <w:p w14:paraId="416E9691" w14:textId="77777777" w:rsidR="00ED6856" w:rsidRPr="00ED6856" w:rsidRDefault="00ED6856" w:rsidP="00ED6856">
      <w:pPr>
        <w:numPr>
          <w:ilvl w:val="0"/>
          <w:numId w:val="7"/>
        </w:numPr>
        <w:spacing w:before="100" w:beforeAutospacing="1" w:after="100" w:afterAutospacing="1"/>
        <w:rPr>
          <w:rFonts w:ascii="Times New Roman" w:eastAsia="Times New Roman" w:hAnsi="Times New Roman" w:cs="Times New Roman"/>
          <w:sz w:val="24"/>
          <w:szCs w:val="24"/>
          <w:lang/>
        </w:rPr>
      </w:pPr>
      <w:r w:rsidRPr="00ED6856">
        <w:rPr>
          <w:rFonts w:ascii="Times New Roman" w:eastAsia="Times New Roman" w:hAnsi="Times New Roman" w:cs="Times New Roman"/>
          <w:b/>
          <w:bCs/>
          <w:sz w:val="24"/>
          <w:szCs w:val="24"/>
          <w:lang/>
        </w:rPr>
        <w:t>Paradda nima ko‘rsatildi?</w:t>
      </w:r>
      <w:r w:rsidRPr="00ED6856">
        <w:rPr>
          <w:rFonts w:ascii="Times New Roman" w:eastAsia="Times New Roman" w:hAnsi="Times New Roman" w:cs="Times New Roman"/>
          <w:sz w:val="24"/>
          <w:szCs w:val="24"/>
          <w:lang/>
        </w:rPr>
        <w:br/>
        <w:t>Xitoyning yangi qurollari – gipertovushli raketalar, DF-26 (“Guam killer”) ballistik raketalari, yangi havo hujumidan mudofaa tizimlari, kemalarga qarshi “Ying Ji” raketalari.</w:t>
      </w:r>
    </w:p>
    <w:p w14:paraId="4A9309BF" w14:textId="77777777" w:rsidR="00ED6856" w:rsidRPr="00ED6856" w:rsidRDefault="00ED6856" w:rsidP="00ED6856">
      <w:pPr>
        <w:numPr>
          <w:ilvl w:val="0"/>
          <w:numId w:val="7"/>
        </w:numPr>
        <w:spacing w:before="100" w:beforeAutospacing="1" w:after="100" w:afterAutospacing="1"/>
        <w:rPr>
          <w:rFonts w:ascii="Times New Roman" w:eastAsia="Times New Roman" w:hAnsi="Times New Roman" w:cs="Times New Roman"/>
          <w:sz w:val="24"/>
          <w:szCs w:val="24"/>
          <w:lang/>
        </w:rPr>
      </w:pPr>
      <w:r w:rsidRPr="00ED6856">
        <w:rPr>
          <w:rFonts w:ascii="Times New Roman" w:eastAsia="Times New Roman" w:hAnsi="Times New Roman" w:cs="Times New Roman"/>
          <w:b/>
          <w:bCs/>
          <w:sz w:val="24"/>
          <w:szCs w:val="24"/>
          <w:lang/>
        </w:rPr>
        <w:t>Ma’nosi va siyosiy xulosalar</w:t>
      </w:r>
      <w:r w:rsidRPr="00ED6856">
        <w:rPr>
          <w:rFonts w:ascii="Times New Roman" w:eastAsia="Times New Roman" w:hAnsi="Times New Roman" w:cs="Times New Roman"/>
          <w:sz w:val="24"/>
          <w:szCs w:val="24"/>
          <w:lang/>
        </w:rPr>
        <w:t>:</w:t>
      </w:r>
    </w:p>
    <w:p w14:paraId="05E9D2C3" w14:textId="77777777" w:rsidR="00ED6856" w:rsidRPr="00ED6856" w:rsidRDefault="00ED6856" w:rsidP="00ED6856">
      <w:pPr>
        <w:numPr>
          <w:ilvl w:val="1"/>
          <w:numId w:val="7"/>
        </w:numPr>
        <w:spacing w:before="100" w:beforeAutospacing="1" w:after="100" w:afterAutospacing="1"/>
        <w:rPr>
          <w:rFonts w:ascii="Times New Roman" w:eastAsia="Times New Roman" w:hAnsi="Times New Roman" w:cs="Times New Roman"/>
          <w:sz w:val="24"/>
          <w:szCs w:val="24"/>
          <w:lang/>
        </w:rPr>
      </w:pPr>
      <w:r w:rsidRPr="00ED6856">
        <w:rPr>
          <w:rFonts w:ascii="Times New Roman" w:eastAsia="Times New Roman" w:hAnsi="Times New Roman" w:cs="Times New Roman"/>
          <w:sz w:val="24"/>
          <w:szCs w:val="24"/>
          <w:lang/>
        </w:rPr>
        <w:t>Xitoy bu orqali o‘zining harbiy va diplomatik kuchini namoyish qilmoqda.</w:t>
      </w:r>
    </w:p>
    <w:p w14:paraId="7647254E" w14:textId="77777777" w:rsidR="00ED6856" w:rsidRPr="00ED6856" w:rsidRDefault="00ED6856" w:rsidP="00ED6856">
      <w:pPr>
        <w:numPr>
          <w:ilvl w:val="1"/>
          <w:numId w:val="7"/>
        </w:numPr>
        <w:spacing w:before="100" w:beforeAutospacing="1" w:after="100" w:afterAutospacing="1"/>
        <w:rPr>
          <w:rFonts w:ascii="Times New Roman" w:eastAsia="Times New Roman" w:hAnsi="Times New Roman" w:cs="Times New Roman"/>
          <w:sz w:val="24"/>
          <w:szCs w:val="24"/>
          <w:lang/>
        </w:rPr>
      </w:pPr>
      <w:r w:rsidRPr="00ED6856">
        <w:rPr>
          <w:rFonts w:ascii="Times New Roman" w:eastAsia="Times New Roman" w:hAnsi="Times New Roman" w:cs="Times New Roman"/>
          <w:sz w:val="24"/>
          <w:szCs w:val="24"/>
          <w:lang/>
        </w:rPr>
        <w:t>Rossiya, Shimoliy Koreya va Eron bilan bir safda chiqishi G‘arbga qarshi blok shakllanayotganini ko‘rsatadi.</w:t>
      </w:r>
    </w:p>
    <w:p w14:paraId="226F1075" w14:textId="77777777" w:rsidR="00ED6856" w:rsidRPr="00ED6856" w:rsidRDefault="00ED6856" w:rsidP="00ED6856">
      <w:pPr>
        <w:numPr>
          <w:ilvl w:val="1"/>
          <w:numId w:val="7"/>
        </w:numPr>
        <w:spacing w:before="100" w:beforeAutospacing="1" w:after="100" w:afterAutospacing="1"/>
        <w:rPr>
          <w:rFonts w:ascii="Times New Roman" w:eastAsia="Times New Roman" w:hAnsi="Times New Roman" w:cs="Times New Roman"/>
          <w:sz w:val="24"/>
          <w:szCs w:val="24"/>
          <w:lang/>
        </w:rPr>
      </w:pPr>
      <w:r w:rsidRPr="00ED6856">
        <w:rPr>
          <w:rFonts w:ascii="Times New Roman" w:eastAsia="Times New Roman" w:hAnsi="Times New Roman" w:cs="Times New Roman"/>
          <w:sz w:val="24"/>
          <w:szCs w:val="24"/>
          <w:lang/>
        </w:rPr>
        <w:t xml:space="preserve">Ko‘pchilik davlat rahbarlari asosan Xitoy bilan aloqalarni buzmaslik uchun qatnashmoqda, bu parad esa </w:t>
      </w:r>
      <w:r w:rsidRPr="00ED6856">
        <w:rPr>
          <w:rFonts w:ascii="Times New Roman" w:eastAsia="Times New Roman" w:hAnsi="Times New Roman" w:cs="Times New Roman"/>
          <w:b/>
          <w:bCs/>
          <w:sz w:val="24"/>
          <w:szCs w:val="24"/>
          <w:lang/>
        </w:rPr>
        <w:t>Si Szinpin va Xitoy Kommunistik partiyasining kuchini mustahkamlash</w:t>
      </w:r>
      <w:r w:rsidRPr="00ED6856">
        <w:rPr>
          <w:rFonts w:ascii="Times New Roman" w:eastAsia="Times New Roman" w:hAnsi="Times New Roman" w:cs="Times New Roman"/>
          <w:sz w:val="24"/>
          <w:szCs w:val="24"/>
          <w:lang/>
        </w:rPr>
        <w:t xml:space="preserve"> vositasi sifatida baholanmoqda.</w:t>
      </w:r>
    </w:p>
    <w:p w14:paraId="19D71A5E" w14:textId="77777777" w:rsidR="00ED6856" w:rsidRPr="00ED6856" w:rsidRDefault="00ED6856" w:rsidP="00ED6856">
      <w:pPr>
        <w:spacing w:before="0" w:after="0"/>
        <w:rPr>
          <w:rFonts w:ascii="Times New Roman" w:eastAsia="Times New Roman" w:hAnsi="Times New Roman" w:cs="Times New Roman"/>
          <w:sz w:val="24"/>
          <w:szCs w:val="24"/>
          <w:lang/>
        </w:rPr>
      </w:pPr>
      <w:r w:rsidRPr="00ED6856">
        <w:rPr>
          <w:rFonts w:ascii="Times New Roman" w:eastAsia="Times New Roman" w:hAnsi="Times New Roman" w:cs="Times New Roman"/>
          <w:sz w:val="24"/>
          <w:szCs w:val="24"/>
          <w:lang/>
        </w:rPr>
        <w:pict w14:anchorId="5F33BB52">
          <v:rect id="_x0000_i1042" style="width:0;height:1.5pt" o:hralign="center" o:hrstd="t" o:hr="t" fillcolor="#a0a0a0" stroked="f"/>
        </w:pict>
      </w:r>
    </w:p>
    <w:p w14:paraId="6C1B5506" w14:textId="77777777" w:rsidR="00ED6856" w:rsidRPr="00ED6856" w:rsidRDefault="00ED6856" w:rsidP="00ED6856">
      <w:pPr>
        <w:spacing w:before="100" w:beforeAutospacing="1" w:after="100" w:afterAutospacing="1"/>
        <w:rPr>
          <w:rFonts w:ascii="Times New Roman" w:eastAsia="Times New Roman" w:hAnsi="Times New Roman" w:cs="Times New Roman"/>
          <w:sz w:val="24"/>
          <w:szCs w:val="24"/>
          <w:lang/>
        </w:rPr>
      </w:pPr>
      <w:r w:rsidRPr="00ED6856">
        <w:rPr>
          <w:rFonts w:ascii="Segoe UI Emoji" w:eastAsia="Times New Roman" w:hAnsi="Segoe UI Emoji" w:cs="Segoe UI Emoji"/>
          <w:sz w:val="24"/>
          <w:szCs w:val="24"/>
          <w:lang/>
        </w:rPr>
        <w:t>👉</w:t>
      </w:r>
      <w:r w:rsidRPr="00ED6856">
        <w:rPr>
          <w:rFonts w:ascii="Times New Roman" w:eastAsia="Times New Roman" w:hAnsi="Times New Roman" w:cs="Times New Roman"/>
          <w:sz w:val="24"/>
          <w:szCs w:val="24"/>
          <w:lang/>
        </w:rPr>
        <w:t xml:space="preserve"> Qisqasi, bu parad tarixiy sana bahonasida o‘tkazilsa-da, aslida </w:t>
      </w:r>
      <w:r w:rsidRPr="00ED6856">
        <w:rPr>
          <w:rFonts w:ascii="Times New Roman" w:eastAsia="Times New Roman" w:hAnsi="Times New Roman" w:cs="Times New Roman"/>
          <w:b/>
          <w:bCs/>
          <w:sz w:val="24"/>
          <w:szCs w:val="24"/>
          <w:lang/>
        </w:rPr>
        <w:t>Xitoy va uning ittifoqchilari G‘arbga qarshi global kuch sifatida o‘zini namoyish qilishga urinayotgani</w:t>
      </w:r>
      <w:r w:rsidRPr="00ED6856">
        <w:rPr>
          <w:rFonts w:ascii="Times New Roman" w:eastAsia="Times New Roman" w:hAnsi="Times New Roman" w:cs="Times New Roman"/>
          <w:sz w:val="24"/>
          <w:szCs w:val="24"/>
          <w:lang/>
        </w:rPr>
        <w:t>ni bildiradi.</w:t>
      </w:r>
    </w:p>
    <w:p w14:paraId="1EA9407D" w14:textId="7C975AA2" w:rsidR="004902D9" w:rsidRDefault="004902D9">
      <w:pPr>
        <w:spacing w:line="259" w:lineRule="auto"/>
        <w:rPr>
          <w:rFonts w:ascii="Times New Roman" w:eastAsia="Times New Roman" w:hAnsi="Times New Roman" w:cs="Times New Roman"/>
          <w:sz w:val="24"/>
          <w:szCs w:val="24"/>
          <w:lang/>
        </w:rPr>
      </w:pPr>
      <w:r>
        <w:rPr>
          <w:rFonts w:ascii="Times New Roman" w:eastAsia="Times New Roman" w:hAnsi="Times New Roman" w:cs="Times New Roman"/>
          <w:sz w:val="24"/>
          <w:szCs w:val="24"/>
          <w:lang/>
        </w:rPr>
        <w:br w:type="page"/>
      </w:r>
    </w:p>
    <w:p w14:paraId="5D9ED4A3" w14:textId="77777777" w:rsidR="004902D9" w:rsidRPr="004902D9" w:rsidRDefault="004902D9" w:rsidP="004902D9">
      <w:pPr>
        <w:spacing w:before="0" w:after="0"/>
        <w:rPr>
          <w:rFonts w:ascii="Times New Roman" w:eastAsia="Times New Roman" w:hAnsi="Times New Roman" w:cs="Times New Roman"/>
          <w:sz w:val="24"/>
          <w:szCs w:val="24"/>
          <w:lang/>
        </w:rPr>
      </w:pPr>
      <w:r w:rsidRPr="004902D9">
        <w:rPr>
          <w:rFonts w:ascii="Times New Roman" w:eastAsia="Times New Roman" w:hAnsi="Times New Roman" w:cs="Times New Roman"/>
          <w:sz w:val="24"/>
          <w:szCs w:val="24"/>
          <w:lang/>
        </w:rPr>
        <w:lastRenderedPageBreak/>
        <w:pict w14:anchorId="0B09CE04">
          <v:rect id="_x0000_i1045" style="width:0;height:1.5pt" o:hralign="center" o:hrstd="t" o:hr="t" fillcolor="#a0a0a0" stroked="f"/>
        </w:pict>
      </w:r>
    </w:p>
    <w:p w14:paraId="315048BC" w14:textId="77777777" w:rsidR="004902D9" w:rsidRPr="004902D9" w:rsidRDefault="004902D9" w:rsidP="004902D9">
      <w:pPr>
        <w:spacing w:before="100" w:beforeAutospacing="1" w:after="100" w:afterAutospacing="1"/>
        <w:outlineLvl w:val="2"/>
        <w:rPr>
          <w:rFonts w:ascii="Times New Roman" w:eastAsia="Times New Roman" w:hAnsi="Times New Roman" w:cs="Times New Roman"/>
          <w:b/>
          <w:bCs/>
          <w:sz w:val="27"/>
          <w:szCs w:val="27"/>
          <w:lang/>
        </w:rPr>
      </w:pPr>
      <w:r w:rsidRPr="004902D9">
        <w:rPr>
          <w:rFonts w:ascii="Segoe UI Emoji" w:eastAsia="Times New Roman" w:hAnsi="Segoe UI Emoji" w:cs="Segoe UI Emoji"/>
          <w:b/>
          <w:bCs/>
          <w:sz w:val="27"/>
          <w:szCs w:val="27"/>
          <w:lang/>
        </w:rPr>
        <w:t>🇧🇾</w:t>
      </w:r>
      <w:r w:rsidRPr="004902D9">
        <w:rPr>
          <w:rFonts w:ascii="Times New Roman" w:eastAsia="Times New Roman" w:hAnsi="Times New Roman" w:cs="Times New Roman"/>
          <w:b/>
          <w:bCs/>
          <w:sz w:val="27"/>
          <w:szCs w:val="27"/>
          <w:lang/>
        </w:rPr>
        <w:t xml:space="preserve"> Rossiya–Belarus “Zapad 2025” mashqlari</w:t>
      </w:r>
    </w:p>
    <w:p w14:paraId="700324C4" w14:textId="77777777" w:rsidR="004902D9" w:rsidRPr="004902D9" w:rsidRDefault="004902D9" w:rsidP="004902D9">
      <w:pPr>
        <w:numPr>
          <w:ilvl w:val="0"/>
          <w:numId w:val="8"/>
        </w:numPr>
        <w:spacing w:before="100" w:beforeAutospacing="1" w:after="100" w:afterAutospacing="1"/>
        <w:rPr>
          <w:rFonts w:ascii="Times New Roman" w:eastAsia="Times New Roman" w:hAnsi="Times New Roman" w:cs="Times New Roman"/>
          <w:sz w:val="24"/>
          <w:szCs w:val="24"/>
          <w:lang/>
        </w:rPr>
      </w:pPr>
      <w:r w:rsidRPr="004902D9">
        <w:rPr>
          <w:rFonts w:ascii="Times New Roman" w:eastAsia="Times New Roman" w:hAnsi="Times New Roman" w:cs="Times New Roman"/>
          <w:b/>
          <w:bCs/>
          <w:sz w:val="24"/>
          <w:szCs w:val="24"/>
          <w:lang/>
        </w:rPr>
        <w:t>Xavfsizlik riski</w:t>
      </w:r>
      <w:r w:rsidRPr="004902D9">
        <w:rPr>
          <w:rFonts w:ascii="Times New Roman" w:eastAsia="Times New Roman" w:hAnsi="Times New Roman" w:cs="Times New Roman"/>
          <w:sz w:val="24"/>
          <w:szCs w:val="24"/>
          <w:lang/>
        </w:rPr>
        <w:t>: Rossiyaning G‘arb bilan keskinlashuvi uning resurslarini Yevropaga qaratadi. Bu Markaziy Osiyo uchun bevosita harbiy xavfni kamaytirishi mumkin, ammo mintaqada Rossiyaning ta’sirini yanada kuchaytirishga intilishi ehtimoldan xoli emas.</w:t>
      </w:r>
    </w:p>
    <w:p w14:paraId="43A6768D" w14:textId="77777777" w:rsidR="004902D9" w:rsidRPr="004902D9" w:rsidRDefault="004902D9" w:rsidP="004902D9">
      <w:pPr>
        <w:numPr>
          <w:ilvl w:val="0"/>
          <w:numId w:val="8"/>
        </w:numPr>
        <w:spacing w:before="100" w:beforeAutospacing="1" w:after="100" w:afterAutospacing="1"/>
        <w:rPr>
          <w:rFonts w:ascii="Times New Roman" w:eastAsia="Times New Roman" w:hAnsi="Times New Roman" w:cs="Times New Roman"/>
          <w:sz w:val="24"/>
          <w:szCs w:val="24"/>
          <w:lang/>
        </w:rPr>
      </w:pPr>
      <w:r w:rsidRPr="004902D9">
        <w:rPr>
          <w:rFonts w:ascii="Times New Roman" w:eastAsia="Times New Roman" w:hAnsi="Times New Roman" w:cs="Times New Roman"/>
          <w:b/>
          <w:bCs/>
          <w:sz w:val="24"/>
          <w:szCs w:val="24"/>
          <w:lang/>
        </w:rPr>
        <w:t>O‘zbekiston uchun</w:t>
      </w:r>
      <w:r w:rsidRPr="004902D9">
        <w:rPr>
          <w:rFonts w:ascii="Times New Roman" w:eastAsia="Times New Roman" w:hAnsi="Times New Roman" w:cs="Times New Roman"/>
          <w:sz w:val="24"/>
          <w:szCs w:val="24"/>
          <w:lang/>
        </w:rPr>
        <w:t>: harbiy-siyosiy muvozanatni saqlash zarur bo‘ladi; Rossiya bilan hamkorlikni davom ettirish bilan birga, neytrallikni saqlash muhim.</w:t>
      </w:r>
    </w:p>
    <w:p w14:paraId="641EE918" w14:textId="77777777" w:rsidR="004902D9" w:rsidRPr="004902D9" w:rsidRDefault="004902D9" w:rsidP="004902D9">
      <w:pPr>
        <w:spacing w:before="0" w:after="0"/>
        <w:rPr>
          <w:rFonts w:ascii="Times New Roman" w:eastAsia="Times New Roman" w:hAnsi="Times New Roman" w:cs="Times New Roman"/>
          <w:sz w:val="24"/>
          <w:szCs w:val="24"/>
          <w:lang/>
        </w:rPr>
      </w:pPr>
      <w:r w:rsidRPr="004902D9">
        <w:rPr>
          <w:rFonts w:ascii="Times New Roman" w:eastAsia="Times New Roman" w:hAnsi="Times New Roman" w:cs="Times New Roman"/>
          <w:sz w:val="24"/>
          <w:szCs w:val="24"/>
          <w:lang/>
        </w:rPr>
        <w:pict w14:anchorId="123122DB">
          <v:rect id="_x0000_i1046" style="width:0;height:1.5pt" o:hralign="center" o:hrstd="t" o:hr="t" fillcolor="#a0a0a0" stroked="f"/>
        </w:pict>
      </w:r>
    </w:p>
    <w:p w14:paraId="10E130D0" w14:textId="77777777" w:rsidR="004902D9" w:rsidRPr="004902D9" w:rsidRDefault="004902D9" w:rsidP="004902D9">
      <w:pPr>
        <w:spacing w:before="100" w:beforeAutospacing="1" w:after="100" w:afterAutospacing="1"/>
        <w:outlineLvl w:val="2"/>
        <w:rPr>
          <w:rFonts w:ascii="Times New Roman" w:eastAsia="Times New Roman" w:hAnsi="Times New Roman" w:cs="Times New Roman"/>
          <w:b/>
          <w:bCs/>
          <w:sz w:val="27"/>
          <w:szCs w:val="27"/>
          <w:lang/>
        </w:rPr>
      </w:pPr>
      <w:r w:rsidRPr="004902D9">
        <w:rPr>
          <w:rFonts w:ascii="Segoe UI Emoji" w:eastAsia="Times New Roman" w:hAnsi="Segoe UI Emoji" w:cs="Segoe UI Emoji"/>
          <w:b/>
          <w:bCs/>
          <w:sz w:val="27"/>
          <w:szCs w:val="27"/>
          <w:lang/>
        </w:rPr>
        <w:t>🇶🇦</w:t>
      </w:r>
      <w:r w:rsidRPr="004902D9">
        <w:rPr>
          <w:rFonts w:ascii="Times New Roman" w:eastAsia="Times New Roman" w:hAnsi="Times New Roman" w:cs="Times New Roman"/>
          <w:b/>
          <w:bCs/>
          <w:sz w:val="27"/>
          <w:szCs w:val="27"/>
          <w:lang/>
        </w:rPr>
        <w:t xml:space="preserve"> Isroilning Dohaga hujumi (Hamas rahbarlarini nishonga olish)</w:t>
      </w:r>
    </w:p>
    <w:p w14:paraId="2A1A4F0A" w14:textId="77777777" w:rsidR="004902D9" w:rsidRPr="004902D9" w:rsidRDefault="004902D9" w:rsidP="004902D9">
      <w:pPr>
        <w:numPr>
          <w:ilvl w:val="0"/>
          <w:numId w:val="9"/>
        </w:numPr>
        <w:spacing w:before="100" w:beforeAutospacing="1" w:after="100" w:afterAutospacing="1"/>
        <w:rPr>
          <w:rFonts w:ascii="Times New Roman" w:eastAsia="Times New Roman" w:hAnsi="Times New Roman" w:cs="Times New Roman"/>
          <w:sz w:val="24"/>
          <w:szCs w:val="24"/>
          <w:lang/>
        </w:rPr>
      </w:pPr>
      <w:r w:rsidRPr="004902D9">
        <w:rPr>
          <w:rFonts w:ascii="Times New Roman" w:eastAsia="Times New Roman" w:hAnsi="Times New Roman" w:cs="Times New Roman"/>
          <w:b/>
          <w:bCs/>
          <w:sz w:val="24"/>
          <w:szCs w:val="24"/>
          <w:lang/>
        </w:rPr>
        <w:t>Diplomatik oqibatlar</w:t>
      </w:r>
      <w:r w:rsidRPr="004902D9">
        <w:rPr>
          <w:rFonts w:ascii="Times New Roman" w:eastAsia="Times New Roman" w:hAnsi="Times New Roman" w:cs="Times New Roman"/>
          <w:sz w:val="24"/>
          <w:szCs w:val="24"/>
          <w:lang/>
        </w:rPr>
        <w:t>: Qatardagi voqea Yaqin Sharqda keskinlikni oshirdi, ko‘plab musulmon davlatlar Isroilni qoraladi.</w:t>
      </w:r>
    </w:p>
    <w:p w14:paraId="4E57044E" w14:textId="77777777" w:rsidR="004902D9" w:rsidRPr="004902D9" w:rsidRDefault="004902D9" w:rsidP="004902D9">
      <w:pPr>
        <w:numPr>
          <w:ilvl w:val="0"/>
          <w:numId w:val="9"/>
        </w:numPr>
        <w:spacing w:before="100" w:beforeAutospacing="1" w:after="100" w:afterAutospacing="1"/>
        <w:rPr>
          <w:rFonts w:ascii="Times New Roman" w:eastAsia="Times New Roman" w:hAnsi="Times New Roman" w:cs="Times New Roman"/>
          <w:sz w:val="24"/>
          <w:szCs w:val="24"/>
          <w:lang/>
        </w:rPr>
      </w:pPr>
      <w:r w:rsidRPr="004902D9">
        <w:rPr>
          <w:rFonts w:ascii="Times New Roman" w:eastAsia="Times New Roman" w:hAnsi="Times New Roman" w:cs="Times New Roman"/>
          <w:b/>
          <w:bCs/>
          <w:sz w:val="24"/>
          <w:szCs w:val="24"/>
          <w:lang/>
        </w:rPr>
        <w:t>O‘zbekiston uchun</w:t>
      </w:r>
      <w:r w:rsidRPr="004902D9">
        <w:rPr>
          <w:rFonts w:ascii="Times New Roman" w:eastAsia="Times New Roman" w:hAnsi="Times New Roman" w:cs="Times New Roman"/>
          <w:sz w:val="24"/>
          <w:szCs w:val="24"/>
          <w:lang/>
        </w:rPr>
        <w:t>: O‘zbekistonning Yaqin Sharqdagi hamkorlik siyosatida muvozanat saqlash qiyinlashadi; diniy va ijtimoiy kayfiyatlarda Falastin masalasi yana kuchayishi mumkin.</w:t>
      </w:r>
    </w:p>
    <w:p w14:paraId="7B4CFDB9" w14:textId="77777777" w:rsidR="004902D9" w:rsidRPr="004902D9" w:rsidRDefault="004902D9" w:rsidP="004902D9">
      <w:pPr>
        <w:spacing w:before="0" w:after="0"/>
        <w:rPr>
          <w:rFonts w:ascii="Times New Roman" w:eastAsia="Times New Roman" w:hAnsi="Times New Roman" w:cs="Times New Roman"/>
          <w:sz w:val="24"/>
          <w:szCs w:val="24"/>
          <w:lang/>
        </w:rPr>
      </w:pPr>
      <w:r w:rsidRPr="004902D9">
        <w:rPr>
          <w:rFonts w:ascii="Times New Roman" w:eastAsia="Times New Roman" w:hAnsi="Times New Roman" w:cs="Times New Roman"/>
          <w:sz w:val="24"/>
          <w:szCs w:val="24"/>
          <w:lang/>
        </w:rPr>
        <w:pict w14:anchorId="0212F644">
          <v:rect id="_x0000_i1047" style="width:0;height:1.5pt" o:hralign="center" o:hrstd="t" o:hr="t" fillcolor="#a0a0a0" stroked="f"/>
        </w:pict>
      </w:r>
    </w:p>
    <w:p w14:paraId="53AE96CB" w14:textId="77777777" w:rsidR="004902D9" w:rsidRPr="004902D9" w:rsidRDefault="004902D9" w:rsidP="004902D9">
      <w:pPr>
        <w:spacing w:before="100" w:beforeAutospacing="1" w:after="100" w:afterAutospacing="1"/>
        <w:outlineLvl w:val="2"/>
        <w:rPr>
          <w:rFonts w:ascii="Times New Roman" w:eastAsia="Times New Roman" w:hAnsi="Times New Roman" w:cs="Times New Roman"/>
          <w:b/>
          <w:bCs/>
          <w:sz w:val="27"/>
          <w:szCs w:val="27"/>
          <w:lang/>
        </w:rPr>
      </w:pPr>
      <w:r w:rsidRPr="004902D9">
        <w:rPr>
          <w:rFonts w:ascii="Segoe UI Emoji" w:eastAsia="Times New Roman" w:hAnsi="Segoe UI Emoji" w:cs="Segoe UI Emoji"/>
          <w:b/>
          <w:bCs/>
          <w:sz w:val="27"/>
          <w:szCs w:val="27"/>
          <w:lang/>
        </w:rPr>
        <w:t>🇨🇳</w:t>
      </w:r>
      <w:r w:rsidRPr="004902D9">
        <w:rPr>
          <w:rFonts w:ascii="Times New Roman" w:eastAsia="Times New Roman" w:hAnsi="Times New Roman" w:cs="Times New Roman"/>
          <w:b/>
          <w:bCs/>
          <w:sz w:val="27"/>
          <w:szCs w:val="27"/>
          <w:lang/>
        </w:rPr>
        <w:t xml:space="preserve"> Xitoy “G‘alaba kuni” harbiy paradi va “tartibsizlik o‘qi”</w:t>
      </w:r>
    </w:p>
    <w:p w14:paraId="6BDBDBDC" w14:textId="77777777" w:rsidR="004902D9" w:rsidRPr="004902D9" w:rsidRDefault="004902D9" w:rsidP="004902D9">
      <w:pPr>
        <w:numPr>
          <w:ilvl w:val="0"/>
          <w:numId w:val="10"/>
        </w:numPr>
        <w:spacing w:before="100" w:beforeAutospacing="1" w:after="100" w:afterAutospacing="1"/>
        <w:rPr>
          <w:rFonts w:ascii="Times New Roman" w:eastAsia="Times New Roman" w:hAnsi="Times New Roman" w:cs="Times New Roman"/>
          <w:sz w:val="24"/>
          <w:szCs w:val="24"/>
          <w:lang/>
        </w:rPr>
      </w:pPr>
      <w:r w:rsidRPr="004902D9">
        <w:rPr>
          <w:rFonts w:ascii="Times New Roman" w:eastAsia="Times New Roman" w:hAnsi="Times New Roman" w:cs="Times New Roman"/>
          <w:b/>
          <w:bCs/>
          <w:sz w:val="24"/>
          <w:szCs w:val="24"/>
          <w:lang/>
        </w:rPr>
        <w:t>Geosiyosiy oqibat</w:t>
      </w:r>
      <w:r w:rsidRPr="004902D9">
        <w:rPr>
          <w:rFonts w:ascii="Times New Roman" w:eastAsia="Times New Roman" w:hAnsi="Times New Roman" w:cs="Times New Roman"/>
          <w:sz w:val="24"/>
          <w:szCs w:val="24"/>
          <w:lang/>
        </w:rPr>
        <w:t>: Xitoy, Rossiya, Shimoliy Koreya va Eronning yaqinlashuvi G‘arb va Sharq o‘rtasidagi qarama-qarshilikni kuchaytiradi.</w:t>
      </w:r>
    </w:p>
    <w:p w14:paraId="6C8E7943" w14:textId="77777777" w:rsidR="004902D9" w:rsidRPr="004902D9" w:rsidRDefault="004902D9" w:rsidP="004902D9">
      <w:pPr>
        <w:numPr>
          <w:ilvl w:val="0"/>
          <w:numId w:val="10"/>
        </w:numPr>
        <w:spacing w:before="100" w:beforeAutospacing="1" w:after="100" w:afterAutospacing="1"/>
        <w:rPr>
          <w:rFonts w:ascii="Times New Roman" w:eastAsia="Times New Roman" w:hAnsi="Times New Roman" w:cs="Times New Roman"/>
          <w:sz w:val="24"/>
          <w:szCs w:val="24"/>
          <w:lang/>
        </w:rPr>
      </w:pPr>
      <w:r w:rsidRPr="004902D9">
        <w:rPr>
          <w:rFonts w:ascii="Times New Roman" w:eastAsia="Times New Roman" w:hAnsi="Times New Roman" w:cs="Times New Roman"/>
          <w:b/>
          <w:bCs/>
          <w:sz w:val="24"/>
          <w:szCs w:val="24"/>
          <w:lang/>
        </w:rPr>
        <w:t>O‘zbekiston uchun</w:t>
      </w:r>
      <w:r w:rsidRPr="004902D9">
        <w:rPr>
          <w:rFonts w:ascii="Times New Roman" w:eastAsia="Times New Roman" w:hAnsi="Times New Roman" w:cs="Times New Roman"/>
          <w:sz w:val="24"/>
          <w:szCs w:val="24"/>
          <w:lang/>
        </w:rPr>
        <w:t>:</w:t>
      </w:r>
    </w:p>
    <w:p w14:paraId="30CEE060" w14:textId="77777777" w:rsidR="004902D9" w:rsidRPr="004902D9" w:rsidRDefault="004902D9" w:rsidP="004902D9">
      <w:pPr>
        <w:numPr>
          <w:ilvl w:val="1"/>
          <w:numId w:val="10"/>
        </w:numPr>
        <w:spacing w:before="100" w:beforeAutospacing="1" w:after="100" w:afterAutospacing="1"/>
        <w:rPr>
          <w:rFonts w:ascii="Times New Roman" w:eastAsia="Times New Roman" w:hAnsi="Times New Roman" w:cs="Times New Roman"/>
          <w:sz w:val="24"/>
          <w:szCs w:val="24"/>
          <w:lang/>
        </w:rPr>
      </w:pPr>
      <w:r w:rsidRPr="004902D9">
        <w:rPr>
          <w:rFonts w:ascii="Times New Roman" w:eastAsia="Times New Roman" w:hAnsi="Times New Roman" w:cs="Times New Roman"/>
          <w:sz w:val="24"/>
          <w:szCs w:val="24"/>
          <w:lang/>
        </w:rPr>
        <w:t>Xitoy bilan iqtisodiy va infratuzilmaviy loyihalar (masalan, “Bir kamar, bir yo‘l”) yanada muhimlashadi.</w:t>
      </w:r>
    </w:p>
    <w:p w14:paraId="0B827F0C" w14:textId="77777777" w:rsidR="004902D9" w:rsidRPr="004902D9" w:rsidRDefault="004902D9" w:rsidP="004902D9">
      <w:pPr>
        <w:numPr>
          <w:ilvl w:val="1"/>
          <w:numId w:val="10"/>
        </w:numPr>
        <w:spacing w:before="100" w:beforeAutospacing="1" w:after="100" w:afterAutospacing="1"/>
        <w:rPr>
          <w:rFonts w:ascii="Times New Roman" w:eastAsia="Times New Roman" w:hAnsi="Times New Roman" w:cs="Times New Roman"/>
          <w:sz w:val="24"/>
          <w:szCs w:val="24"/>
          <w:lang/>
        </w:rPr>
      </w:pPr>
      <w:r w:rsidRPr="004902D9">
        <w:rPr>
          <w:rFonts w:ascii="Times New Roman" w:eastAsia="Times New Roman" w:hAnsi="Times New Roman" w:cs="Times New Roman"/>
          <w:sz w:val="24"/>
          <w:szCs w:val="24"/>
          <w:lang/>
        </w:rPr>
        <w:t>G‘arb sanksiyalari kuchaygan taqdirda O‘zbekiston Xitoy va Rossiya bozorlariga yanada qaram bo‘lib qolishi mumkin.</w:t>
      </w:r>
    </w:p>
    <w:p w14:paraId="28509D5E" w14:textId="77777777" w:rsidR="004902D9" w:rsidRPr="004902D9" w:rsidRDefault="004902D9" w:rsidP="004902D9">
      <w:pPr>
        <w:numPr>
          <w:ilvl w:val="1"/>
          <w:numId w:val="10"/>
        </w:numPr>
        <w:spacing w:before="100" w:beforeAutospacing="1" w:after="100" w:afterAutospacing="1"/>
        <w:rPr>
          <w:rFonts w:ascii="Times New Roman" w:eastAsia="Times New Roman" w:hAnsi="Times New Roman" w:cs="Times New Roman"/>
          <w:sz w:val="24"/>
          <w:szCs w:val="24"/>
          <w:lang/>
        </w:rPr>
      </w:pPr>
      <w:r w:rsidRPr="004902D9">
        <w:rPr>
          <w:rFonts w:ascii="Times New Roman" w:eastAsia="Times New Roman" w:hAnsi="Times New Roman" w:cs="Times New Roman"/>
          <w:sz w:val="24"/>
          <w:szCs w:val="24"/>
          <w:lang/>
        </w:rPr>
        <w:t>Diplomatiya sohasida “muvozanat siyosati” yanada murakkablashadi.</w:t>
      </w:r>
    </w:p>
    <w:p w14:paraId="37B1E6DB" w14:textId="77777777" w:rsidR="004902D9" w:rsidRPr="004902D9" w:rsidRDefault="004902D9" w:rsidP="004902D9">
      <w:pPr>
        <w:spacing w:before="0" w:after="0"/>
        <w:rPr>
          <w:rFonts w:ascii="Times New Roman" w:eastAsia="Times New Roman" w:hAnsi="Times New Roman" w:cs="Times New Roman"/>
          <w:sz w:val="24"/>
          <w:szCs w:val="24"/>
          <w:lang/>
        </w:rPr>
      </w:pPr>
      <w:r w:rsidRPr="004902D9">
        <w:rPr>
          <w:rFonts w:ascii="Times New Roman" w:eastAsia="Times New Roman" w:hAnsi="Times New Roman" w:cs="Times New Roman"/>
          <w:sz w:val="24"/>
          <w:szCs w:val="24"/>
          <w:lang/>
        </w:rPr>
        <w:pict w14:anchorId="2C7E45DA">
          <v:rect id="_x0000_i1048" style="width:0;height:1.5pt" o:hralign="center" o:hrstd="t" o:hr="t" fillcolor="#a0a0a0" stroked="f"/>
        </w:pict>
      </w:r>
    </w:p>
    <w:p w14:paraId="3EF232E1" w14:textId="77777777" w:rsidR="004902D9" w:rsidRPr="004902D9" w:rsidRDefault="004902D9" w:rsidP="004902D9">
      <w:pPr>
        <w:spacing w:before="100" w:beforeAutospacing="1" w:after="100" w:afterAutospacing="1"/>
        <w:rPr>
          <w:rFonts w:ascii="Times New Roman" w:eastAsia="Times New Roman" w:hAnsi="Times New Roman" w:cs="Times New Roman"/>
          <w:sz w:val="24"/>
          <w:szCs w:val="24"/>
          <w:lang/>
        </w:rPr>
      </w:pPr>
      <w:r w:rsidRPr="004902D9">
        <w:rPr>
          <w:rFonts w:ascii="Segoe UI Emoji" w:eastAsia="Times New Roman" w:hAnsi="Segoe UI Emoji" w:cs="Segoe UI Emoji"/>
          <w:sz w:val="24"/>
          <w:szCs w:val="24"/>
          <w:lang/>
        </w:rPr>
        <w:t>👉</w:t>
      </w:r>
      <w:r w:rsidRPr="004902D9">
        <w:rPr>
          <w:rFonts w:ascii="Times New Roman" w:eastAsia="Times New Roman" w:hAnsi="Times New Roman" w:cs="Times New Roman"/>
          <w:sz w:val="24"/>
          <w:szCs w:val="24"/>
          <w:lang/>
        </w:rPr>
        <w:t xml:space="preserve"> Qisqasi, bu uch voqea O‘zbekiston uchun:</w:t>
      </w:r>
    </w:p>
    <w:p w14:paraId="6C96BAFA" w14:textId="77777777" w:rsidR="004902D9" w:rsidRPr="004902D9" w:rsidRDefault="004902D9" w:rsidP="004902D9">
      <w:pPr>
        <w:numPr>
          <w:ilvl w:val="0"/>
          <w:numId w:val="11"/>
        </w:numPr>
        <w:spacing w:before="100" w:beforeAutospacing="1" w:after="100" w:afterAutospacing="1"/>
        <w:rPr>
          <w:rFonts w:ascii="Times New Roman" w:eastAsia="Times New Roman" w:hAnsi="Times New Roman" w:cs="Times New Roman"/>
          <w:sz w:val="24"/>
          <w:szCs w:val="24"/>
          <w:lang/>
        </w:rPr>
      </w:pPr>
      <w:r w:rsidRPr="004902D9">
        <w:rPr>
          <w:rFonts w:ascii="Times New Roman" w:eastAsia="Times New Roman" w:hAnsi="Times New Roman" w:cs="Times New Roman"/>
          <w:b/>
          <w:bCs/>
          <w:sz w:val="24"/>
          <w:szCs w:val="24"/>
          <w:lang/>
        </w:rPr>
        <w:t>Xavfsizlik bo‘yicha hushyorlik</w:t>
      </w:r>
      <w:r w:rsidRPr="004902D9">
        <w:rPr>
          <w:rFonts w:ascii="Times New Roman" w:eastAsia="Times New Roman" w:hAnsi="Times New Roman" w:cs="Times New Roman"/>
          <w:sz w:val="24"/>
          <w:szCs w:val="24"/>
          <w:lang/>
        </w:rPr>
        <w:t>,</w:t>
      </w:r>
    </w:p>
    <w:p w14:paraId="6D8FEF78" w14:textId="77777777" w:rsidR="004902D9" w:rsidRPr="004902D9" w:rsidRDefault="004902D9" w:rsidP="004902D9">
      <w:pPr>
        <w:numPr>
          <w:ilvl w:val="0"/>
          <w:numId w:val="11"/>
        </w:numPr>
        <w:spacing w:before="100" w:beforeAutospacing="1" w:after="100" w:afterAutospacing="1"/>
        <w:rPr>
          <w:rFonts w:ascii="Times New Roman" w:eastAsia="Times New Roman" w:hAnsi="Times New Roman" w:cs="Times New Roman"/>
          <w:sz w:val="24"/>
          <w:szCs w:val="24"/>
          <w:lang/>
        </w:rPr>
      </w:pPr>
      <w:r w:rsidRPr="004902D9">
        <w:rPr>
          <w:rFonts w:ascii="Times New Roman" w:eastAsia="Times New Roman" w:hAnsi="Times New Roman" w:cs="Times New Roman"/>
          <w:b/>
          <w:bCs/>
          <w:sz w:val="24"/>
          <w:szCs w:val="24"/>
          <w:lang/>
        </w:rPr>
        <w:t>diplomatiyada ehtiyotkorlik</w:t>
      </w:r>
      <w:r w:rsidRPr="004902D9">
        <w:rPr>
          <w:rFonts w:ascii="Times New Roman" w:eastAsia="Times New Roman" w:hAnsi="Times New Roman" w:cs="Times New Roman"/>
          <w:sz w:val="24"/>
          <w:szCs w:val="24"/>
          <w:lang/>
        </w:rPr>
        <w:t>,</w:t>
      </w:r>
    </w:p>
    <w:p w14:paraId="45E2C91A" w14:textId="77777777" w:rsidR="004902D9" w:rsidRPr="004902D9" w:rsidRDefault="004902D9" w:rsidP="004902D9">
      <w:pPr>
        <w:numPr>
          <w:ilvl w:val="0"/>
          <w:numId w:val="11"/>
        </w:numPr>
        <w:spacing w:before="100" w:beforeAutospacing="1" w:after="100" w:afterAutospacing="1"/>
        <w:rPr>
          <w:rFonts w:ascii="Times New Roman" w:eastAsia="Times New Roman" w:hAnsi="Times New Roman" w:cs="Times New Roman"/>
          <w:sz w:val="24"/>
          <w:szCs w:val="24"/>
          <w:lang/>
        </w:rPr>
      </w:pPr>
      <w:r w:rsidRPr="004902D9">
        <w:rPr>
          <w:rFonts w:ascii="Times New Roman" w:eastAsia="Times New Roman" w:hAnsi="Times New Roman" w:cs="Times New Roman"/>
          <w:b/>
          <w:bCs/>
          <w:sz w:val="24"/>
          <w:szCs w:val="24"/>
          <w:lang/>
        </w:rPr>
        <w:t>iqtisodiyotda diversifikatsiya zarurati</w:t>
      </w:r>
      <w:r w:rsidRPr="004902D9">
        <w:rPr>
          <w:rFonts w:ascii="Times New Roman" w:eastAsia="Times New Roman" w:hAnsi="Times New Roman" w:cs="Times New Roman"/>
          <w:sz w:val="24"/>
          <w:szCs w:val="24"/>
          <w:lang/>
        </w:rPr>
        <w:t>ni kuchaytiradi.</w:t>
      </w:r>
    </w:p>
    <w:p w14:paraId="557CE892" w14:textId="77777777" w:rsidR="00983980" w:rsidRDefault="00983980">
      <w:bookmarkStart w:id="0" w:name="_GoBack"/>
      <w:bookmarkEnd w:id="0"/>
    </w:p>
    <w:sectPr w:rsidR="00983980" w:rsidSect="00EC26B6">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D0ED99" w14:textId="77777777" w:rsidR="0065170D" w:rsidRDefault="0065170D" w:rsidP="004902D9">
      <w:pPr>
        <w:spacing w:before="0" w:after="0"/>
      </w:pPr>
      <w:r>
        <w:separator/>
      </w:r>
    </w:p>
  </w:endnote>
  <w:endnote w:type="continuationSeparator" w:id="0">
    <w:p w14:paraId="72793124" w14:textId="77777777" w:rsidR="0065170D" w:rsidRDefault="0065170D" w:rsidP="004902D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97B672" w14:textId="77777777" w:rsidR="0065170D" w:rsidRDefault="0065170D" w:rsidP="004902D9">
      <w:pPr>
        <w:spacing w:before="0" w:after="0"/>
      </w:pPr>
      <w:r>
        <w:separator/>
      </w:r>
    </w:p>
  </w:footnote>
  <w:footnote w:type="continuationSeparator" w:id="0">
    <w:p w14:paraId="6B23EAE3" w14:textId="77777777" w:rsidR="0065170D" w:rsidRDefault="0065170D" w:rsidP="004902D9">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EC26F6"/>
    <w:multiLevelType w:val="multilevel"/>
    <w:tmpl w:val="C4962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5195E"/>
    <w:multiLevelType w:val="multilevel"/>
    <w:tmpl w:val="DC6C9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C73DA"/>
    <w:multiLevelType w:val="multilevel"/>
    <w:tmpl w:val="81E0F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0745AA"/>
    <w:multiLevelType w:val="multilevel"/>
    <w:tmpl w:val="78F83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5747A"/>
    <w:multiLevelType w:val="multilevel"/>
    <w:tmpl w:val="665E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14472"/>
    <w:multiLevelType w:val="multilevel"/>
    <w:tmpl w:val="21B44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76DAF"/>
    <w:multiLevelType w:val="multilevel"/>
    <w:tmpl w:val="3C16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E00F9"/>
    <w:multiLevelType w:val="multilevel"/>
    <w:tmpl w:val="00D0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F04B3A"/>
    <w:multiLevelType w:val="multilevel"/>
    <w:tmpl w:val="7238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966E9A"/>
    <w:multiLevelType w:val="multilevel"/>
    <w:tmpl w:val="B2F0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CD3FDD"/>
    <w:multiLevelType w:val="multilevel"/>
    <w:tmpl w:val="AB16E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7"/>
  </w:num>
  <w:num w:numId="3">
    <w:abstractNumId w:val="2"/>
  </w:num>
  <w:num w:numId="4">
    <w:abstractNumId w:val="8"/>
  </w:num>
  <w:num w:numId="5">
    <w:abstractNumId w:val="10"/>
  </w:num>
  <w:num w:numId="6">
    <w:abstractNumId w:val="3"/>
  </w:num>
  <w:num w:numId="7">
    <w:abstractNumId w:val="5"/>
  </w:num>
  <w:num w:numId="8">
    <w:abstractNumId w:val="9"/>
  </w:num>
  <w:num w:numId="9">
    <w:abstractNumId w:val="4"/>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A0F"/>
    <w:rsid w:val="002F7B33"/>
    <w:rsid w:val="004902D9"/>
    <w:rsid w:val="005C2F67"/>
    <w:rsid w:val="0065170D"/>
    <w:rsid w:val="006F62A1"/>
    <w:rsid w:val="0079421C"/>
    <w:rsid w:val="00983980"/>
    <w:rsid w:val="00A84D7F"/>
    <w:rsid w:val="00BD3A0F"/>
    <w:rsid w:val="00EC26B6"/>
    <w:rsid w:val="00ED6856"/>
    <w:rsid w:val="00F16DC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A8261"/>
  <w15:chartTrackingRefBased/>
  <w15:docId w15:val="{F56FA087-C549-447B-8651-CBBAA32AE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auto"/>
    </w:pPr>
  </w:style>
  <w:style w:type="paragraph" w:styleId="3">
    <w:name w:val="heading 3"/>
    <w:basedOn w:val="a"/>
    <w:link w:val="30"/>
    <w:uiPriority w:val="9"/>
    <w:qFormat/>
    <w:rsid w:val="0079421C"/>
    <w:pPr>
      <w:spacing w:before="100" w:beforeAutospacing="1" w:after="100" w:afterAutospacing="1"/>
      <w:outlineLvl w:val="2"/>
    </w:pPr>
    <w:rPr>
      <w:rFonts w:ascii="Times New Roman" w:eastAsia="Times New Roman" w:hAnsi="Times New Roman" w:cs="Times New Roman"/>
      <w:b/>
      <w:bCs/>
      <w:sz w:val="27"/>
      <w:szCs w:val="27"/>
      <w:lan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84D7F"/>
    <w:pPr>
      <w:spacing w:before="100" w:beforeAutospacing="1" w:after="100" w:afterAutospacing="1"/>
    </w:pPr>
    <w:rPr>
      <w:rFonts w:ascii="Times New Roman" w:eastAsia="Times New Roman" w:hAnsi="Times New Roman" w:cs="Times New Roman"/>
      <w:sz w:val="24"/>
      <w:szCs w:val="24"/>
      <w:lang/>
    </w:rPr>
  </w:style>
  <w:style w:type="character" w:styleId="a4">
    <w:name w:val="Strong"/>
    <w:basedOn w:val="a0"/>
    <w:uiPriority w:val="22"/>
    <w:qFormat/>
    <w:rsid w:val="00A84D7F"/>
    <w:rPr>
      <w:b/>
      <w:bCs/>
    </w:rPr>
  </w:style>
  <w:style w:type="character" w:styleId="a5">
    <w:name w:val="Hyperlink"/>
    <w:basedOn w:val="a0"/>
    <w:uiPriority w:val="99"/>
    <w:semiHidden/>
    <w:unhideWhenUsed/>
    <w:rsid w:val="00A84D7F"/>
    <w:rPr>
      <w:color w:val="0000FF"/>
      <w:u w:val="single"/>
    </w:rPr>
  </w:style>
  <w:style w:type="character" w:customStyle="1" w:styleId="30">
    <w:name w:val="Заголовок 3 Знак"/>
    <w:basedOn w:val="a0"/>
    <w:link w:val="3"/>
    <w:uiPriority w:val="9"/>
    <w:rsid w:val="0079421C"/>
    <w:rPr>
      <w:rFonts w:ascii="Times New Roman" w:eastAsia="Times New Roman" w:hAnsi="Times New Roman" w:cs="Times New Roman"/>
      <w:b/>
      <w:bCs/>
      <w:sz w:val="27"/>
      <w:szCs w:val="27"/>
      <w:lang/>
    </w:rPr>
  </w:style>
  <w:style w:type="paragraph" w:styleId="a6">
    <w:name w:val="List Paragraph"/>
    <w:basedOn w:val="a"/>
    <w:uiPriority w:val="34"/>
    <w:qFormat/>
    <w:rsid w:val="00ED6856"/>
    <w:pPr>
      <w:ind w:left="720"/>
      <w:contextualSpacing/>
    </w:pPr>
  </w:style>
  <w:style w:type="paragraph" w:styleId="a7">
    <w:name w:val="header"/>
    <w:basedOn w:val="a"/>
    <w:link w:val="a8"/>
    <w:uiPriority w:val="99"/>
    <w:unhideWhenUsed/>
    <w:rsid w:val="004902D9"/>
    <w:pPr>
      <w:tabs>
        <w:tab w:val="center" w:pos="4677"/>
        <w:tab w:val="right" w:pos="9355"/>
      </w:tabs>
      <w:spacing w:before="0" w:after="0"/>
    </w:pPr>
  </w:style>
  <w:style w:type="character" w:customStyle="1" w:styleId="a8">
    <w:name w:val="Верхний колонтитул Знак"/>
    <w:basedOn w:val="a0"/>
    <w:link w:val="a7"/>
    <w:uiPriority w:val="99"/>
    <w:rsid w:val="004902D9"/>
  </w:style>
  <w:style w:type="paragraph" w:styleId="a9">
    <w:name w:val="footer"/>
    <w:basedOn w:val="a"/>
    <w:link w:val="aa"/>
    <w:uiPriority w:val="99"/>
    <w:unhideWhenUsed/>
    <w:rsid w:val="004902D9"/>
    <w:pPr>
      <w:tabs>
        <w:tab w:val="center" w:pos="4677"/>
        <w:tab w:val="right" w:pos="9355"/>
      </w:tabs>
      <w:spacing w:before="0" w:after="0"/>
    </w:pPr>
  </w:style>
  <w:style w:type="character" w:customStyle="1" w:styleId="aa">
    <w:name w:val="Нижний колонтитул Знак"/>
    <w:basedOn w:val="a0"/>
    <w:link w:val="a9"/>
    <w:uiPriority w:val="99"/>
    <w:rsid w:val="004902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9957866">
      <w:bodyDiv w:val="1"/>
      <w:marLeft w:val="0"/>
      <w:marRight w:val="0"/>
      <w:marTop w:val="0"/>
      <w:marBottom w:val="0"/>
      <w:divBdr>
        <w:top w:val="none" w:sz="0" w:space="0" w:color="auto"/>
        <w:left w:val="none" w:sz="0" w:space="0" w:color="auto"/>
        <w:bottom w:val="none" w:sz="0" w:space="0" w:color="auto"/>
        <w:right w:val="none" w:sz="0" w:space="0" w:color="auto"/>
      </w:divBdr>
    </w:div>
    <w:div w:id="1203982881">
      <w:bodyDiv w:val="1"/>
      <w:marLeft w:val="0"/>
      <w:marRight w:val="0"/>
      <w:marTop w:val="0"/>
      <w:marBottom w:val="0"/>
      <w:divBdr>
        <w:top w:val="none" w:sz="0" w:space="0" w:color="auto"/>
        <w:left w:val="none" w:sz="0" w:space="0" w:color="auto"/>
        <w:bottom w:val="none" w:sz="0" w:space="0" w:color="auto"/>
        <w:right w:val="none" w:sz="0" w:space="0" w:color="auto"/>
      </w:divBdr>
    </w:div>
    <w:div w:id="1507136694">
      <w:bodyDiv w:val="1"/>
      <w:marLeft w:val="0"/>
      <w:marRight w:val="0"/>
      <w:marTop w:val="0"/>
      <w:marBottom w:val="0"/>
      <w:divBdr>
        <w:top w:val="none" w:sz="0" w:space="0" w:color="auto"/>
        <w:left w:val="none" w:sz="0" w:space="0" w:color="auto"/>
        <w:bottom w:val="none" w:sz="0" w:space="0" w:color="auto"/>
        <w:right w:val="none" w:sz="0" w:space="0" w:color="auto"/>
      </w:divBdr>
    </w:div>
    <w:div w:id="1590574946">
      <w:bodyDiv w:val="1"/>
      <w:marLeft w:val="0"/>
      <w:marRight w:val="0"/>
      <w:marTop w:val="0"/>
      <w:marBottom w:val="0"/>
      <w:divBdr>
        <w:top w:val="none" w:sz="0" w:space="0" w:color="auto"/>
        <w:left w:val="none" w:sz="0" w:space="0" w:color="auto"/>
        <w:bottom w:val="none" w:sz="0" w:space="0" w:color="auto"/>
        <w:right w:val="none" w:sz="0" w:space="0" w:color="auto"/>
      </w:divBdr>
    </w:div>
    <w:div w:id="1950892548">
      <w:bodyDiv w:val="1"/>
      <w:marLeft w:val="0"/>
      <w:marRight w:val="0"/>
      <w:marTop w:val="0"/>
      <w:marBottom w:val="0"/>
      <w:divBdr>
        <w:top w:val="none" w:sz="0" w:space="0" w:color="auto"/>
        <w:left w:val="none" w:sz="0" w:space="0" w:color="auto"/>
        <w:bottom w:val="none" w:sz="0" w:space="0" w:color="auto"/>
        <w:right w:val="none" w:sz="0" w:space="0" w:color="auto"/>
      </w:divBdr>
    </w:div>
    <w:div w:id="2102599143">
      <w:bodyDiv w:val="1"/>
      <w:marLeft w:val="0"/>
      <w:marRight w:val="0"/>
      <w:marTop w:val="0"/>
      <w:marBottom w:val="0"/>
      <w:divBdr>
        <w:top w:val="none" w:sz="0" w:space="0" w:color="auto"/>
        <w:left w:val="none" w:sz="0" w:space="0" w:color="auto"/>
        <w:bottom w:val="none" w:sz="0" w:space="0" w:color="auto"/>
        <w:right w:val="none" w:sz="0" w:space="0" w:color="auto"/>
      </w:divBdr>
    </w:div>
    <w:div w:id="2118407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news.com/article/836e6f8643ce17ca91d8a9dfba52414a?utm_source=chatgpt.com" TargetMode="External"/><Relationship Id="rId3" Type="http://schemas.openxmlformats.org/officeDocument/2006/relationships/settings" Target="settings.xml"/><Relationship Id="rId7" Type="http://schemas.openxmlformats.org/officeDocument/2006/relationships/hyperlink" Target="https://www.reuters.com/world/europe/poland-is-its-closest-open-conflict-since-world-war-two-pm-says-2025-09-10/?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theguardian.com/world/2025/sep/01/china-victory-day-military-parade-putin-kim-jong-axis-of-upheaval?utm_source=chatgpt.com" TargetMode="External"/><Relationship Id="rId4" Type="http://schemas.openxmlformats.org/officeDocument/2006/relationships/webSettings" Target="webSettings.xml"/><Relationship Id="rId9" Type="http://schemas.openxmlformats.org/officeDocument/2006/relationships/hyperlink" Target="https://apnews.com/article/a324783faf8e7cca8f3bd975ba6fad0a?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1404</Words>
  <Characters>8003</Characters>
  <Application>Microsoft Office Word</Application>
  <DocSecurity>0</DocSecurity>
  <Lines>66</Lines>
  <Paragraphs>18</Paragraphs>
  <ScaleCrop>false</ScaleCrop>
  <Company/>
  <LinksUpToDate>false</LinksUpToDate>
  <CharactersWithSpaces>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2025-09-11T05:01:00Z</dcterms:created>
  <dcterms:modified xsi:type="dcterms:W3CDTF">2025-09-11T05:19:00Z</dcterms:modified>
</cp:coreProperties>
</file>