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85F4DF" w14:textId="77777777" w:rsidR="00F27F66" w:rsidRPr="00F27F66" w:rsidRDefault="00F27F66" w:rsidP="00F27F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27F66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Ma’lumotlar va bilimlar bazasi haqida</w:t>
      </w:r>
    </w:p>
    <w:p w14:paraId="0C10130A" w14:textId="77777777" w:rsidR="00F27F66" w:rsidRPr="00F27F66" w:rsidRDefault="00F27F66" w:rsidP="00F27F6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Ma’lumotlar bazasi</w:t>
      </w: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 xml:space="preserve"> – bu turli sohalarga oid faktik ma’lumotlarni saqlash, boshqarish va ulardan samarali foydalanish uchun tuzilgan tizim. Masalan: talabalar ro‘yxati, kitobxonlar kartotekasi, moliyaviy operatsiyalar yozuvi.</w:t>
      </w:r>
    </w:p>
    <w:p w14:paraId="5FB71C34" w14:textId="77777777" w:rsidR="00F27F66" w:rsidRPr="00F27F66" w:rsidRDefault="00F27F66" w:rsidP="00F27F6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Bilimlar bazasi</w:t>
      </w: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 xml:space="preserve"> esa nafaqat ma’lumotlarni, balki ularni izohlash, tahlil qilish va ulardan xulosalar chiqarish imkonini beruvchi bilimlarni ham o‘z ichiga oladi. Bilimlar bazasi odatda ekspert tizimlarida qo‘llaniladi: shifokorlik tashhisi, muammolarni hal qilish yoki murakkab qarorlar qabul qilishda.</w:t>
      </w:r>
    </w:p>
    <w:p w14:paraId="0EC1F23A" w14:textId="77777777" w:rsidR="00F27F66" w:rsidRPr="00F27F66" w:rsidRDefault="00F27F66" w:rsidP="00F27F66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pict w14:anchorId="18FCA86C">
          <v:rect id="_x0000_i1025" style="width:0;height:1.5pt" o:hralign="center" o:hrstd="t" o:hr="t" fillcolor="#a0a0a0" stroked="f"/>
        </w:pict>
      </w:r>
    </w:p>
    <w:p w14:paraId="41764DCC" w14:textId="77777777" w:rsidR="00F27F66" w:rsidRPr="00F27F66" w:rsidRDefault="00F27F66" w:rsidP="00F27F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27F66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Bilimlarni ifodalash modellari</w:t>
      </w:r>
    </w:p>
    <w:p w14:paraId="729363D2" w14:textId="77777777" w:rsidR="00F27F66" w:rsidRPr="00F27F66" w:rsidRDefault="00F27F66" w:rsidP="00F27F6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 xml:space="preserve">Bilimlarni kompyuterga “tushuntirish” uchun ularni </w:t>
      </w:r>
      <w:r w:rsidRPr="00F27F6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formallashtirish</w:t>
      </w: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 xml:space="preserve"> zarur. Buning uchun turli </w:t>
      </w:r>
      <w:r w:rsidRPr="00F27F6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bilimlarni ifodalash modellari</w:t>
      </w: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 xml:space="preserve"> qo‘llaniladi:</w:t>
      </w:r>
    </w:p>
    <w:p w14:paraId="1B6971E4" w14:textId="77777777" w:rsidR="00F27F66" w:rsidRPr="00F27F66" w:rsidRDefault="00F27F66" w:rsidP="00F27F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Mantiqiy modellari</w:t>
      </w:r>
    </w:p>
    <w:p w14:paraId="37430262" w14:textId="77777777" w:rsidR="00F27F66" w:rsidRPr="00F27F66" w:rsidRDefault="00F27F66" w:rsidP="00F27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>Formal mantiqqa asoslanadi.</w:t>
      </w:r>
    </w:p>
    <w:p w14:paraId="20BF392D" w14:textId="77777777" w:rsidR="00F27F66" w:rsidRPr="00F27F66" w:rsidRDefault="00F27F66" w:rsidP="00F27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>Masalan: predikatlar mantiqi orqali bilimlarni ifodalash.</w:t>
      </w:r>
    </w:p>
    <w:p w14:paraId="63014970" w14:textId="77777777" w:rsidR="00F27F66" w:rsidRPr="00F27F66" w:rsidRDefault="00F27F66" w:rsidP="00F27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>Kuchli tomoni – qat’iylik va aniqlik; lekin real hayotdagi noaniqlikni ifodalash qiyin.</w:t>
      </w:r>
    </w:p>
    <w:p w14:paraId="436B4293" w14:textId="77777777" w:rsidR="00F27F66" w:rsidRPr="00F27F66" w:rsidRDefault="00F27F66" w:rsidP="00F27F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Semantik tarmoqlar</w:t>
      </w:r>
    </w:p>
    <w:p w14:paraId="04E5E908" w14:textId="77777777" w:rsidR="00F27F66" w:rsidRPr="00F27F66" w:rsidRDefault="00F27F66" w:rsidP="00F27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>Bilimlar tugunlar va ular orasidagi bog‘lanishlar orqali tasvirlanadi.</w:t>
      </w:r>
    </w:p>
    <w:p w14:paraId="03299367" w14:textId="77777777" w:rsidR="00F27F66" w:rsidRPr="00F27F66" w:rsidRDefault="00F27F66" w:rsidP="00F27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>Masalan: “qush → parvoz qiladi”, “kit → sutemizuvchi”.</w:t>
      </w:r>
    </w:p>
    <w:p w14:paraId="6D08926F" w14:textId="77777777" w:rsidR="00F27F66" w:rsidRPr="00F27F66" w:rsidRDefault="00F27F66" w:rsidP="00F27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>Oson vizual ko‘rinishga ega.</w:t>
      </w:r>
    </w:p>
    <w:p w14:paraId="7CE6991E" w14:textId="77777777" w:rsidR="00F27F66" w:rsidRPr="00F27F66" w:rsidRDefault="00F27F66" w:rsidP="00F27F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Freym modellari</w:t>
      </w:r>
    </w:p>
    <w:p w14:paraId="358D214A" w14:textId="77777777" w:rsidR="00F27F66" w:rsidRPr="00F27F66" w:rsidRDefault="00F27F66" w:rsidP="00F27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>Ma’lum bir vaziyat yoki ob’ektni tavsiflovchi “shablon” (freym) ishlatiladi.</w:t>
      </w:r>
    </w:p>
    <w:p w14:paraId="0242E46F" w14:textId="77777777" w:rsidR="00F27F66" w:rsidRPr="00F27F66" w:rsidRDefault="00F27F66" w:rsidP="00F27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>Masalan: “Restoranga borish” freymida: odam, ofitsiant, menyu, ovqatlanish bosqichlari kabi slotlar bo‘ladi.</w:t>
      </w:r>
    </w:p>
    <w:p w14:paraId="5B4233EA" w14:textId="77777777" w:rsidR="00F27F66" w:rsidRPr="00F27F66" w:rsidRDefault="00F27F66" w:rsidP="00F27F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Produksiya qoidalari</w:t>
      </w:r>
    </w:p>
    <w:p w14:paraId="15CE7DB1" w14:textId="77777777" w:rsidR="00F27F66" w:rsidRPr="00F27F66" w:rsidRDefault="00F27F66" w:rsidP="00F27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>“Agar … bo‘lsa → unda …” ko‘rinishidagi qoidalar majmui.</w:t>
      </w:r>
    </w:p>
    <w:p w14:paraId="2DB8A613" w14:textId="77777777" w:rsidR="00F27F66" w:rsidRPr="00F27F66" w:rsidRDefault="00F27F66" w:rsidP="00F27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>Masalan: “Agar harorat &gt; 38°C bo‘lsa, unda isitma bor.”</w:t>
      </w:r>
    </w:p>
    <w:p w14:paraId="1FC7F847" w14:textId="77777777" w:rsidR="00F27F66" w:rsidRPr="00F27F66" w:rsidRDefault="00F27F66" w:rsidP="00F27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>Ekspert tizimlarida keng qo‘llaniladi.</w:t>
      </w:r>
    </w:p>
    <w:p w14:paraId="558C794F" w14:textId="77777777" w:rsidR="00F27F66" w:rsidRPr="00F27F66" w:rsidRDefault="00F27F66" w:rsidP="00F27F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Ontologiyalar</w:t>
      </w:r>
    </w:p>
    <w:p w14:paraId="0916AA6A" w14:textId="77777777" w:rsidR="00F27F66" w:rsidRPr="00F27F66" w:rsidRDefault="00F27F66" w:rsidP="00F27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>Predmet sohasidagi tushunchalar, ularning xususiyatlari va munosabatlarini umumiy struktura sifatida ifodalaydi.</w:t>
      </w:r>
    </w:p>
    <w:p w14:paraId="45944866" w14:textId="77777777" w:rsidR="00F27F66" w:rsidRPr="00F27F66" w:rsidRDefault="00F27F66" w:rsidP="00F27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>Zamonaviy sun’iy intellekt tizimlarida (masalan, semantik veb) juda muhim.</w:t>
      </w:r>
    </w:p>
    <w:p w14:paraId="64AA4B1E" w14:textId="77777777" w:rsidR="00F27F66" w:rsidRPr="00F27F66" w:rsidRDefault="00F27F66" w:rsidP="00F27F66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pict w14:anchorId="2FD5FD25">
          <v:rect id="_x0000_i1026" style="width:0;height:1.5pt" o:hralign="center" o:hrstd="t" o:hr="t" fillcolor="#a0a0a0" stroked="f"/>
        </w:pict>
      </w:r>
    </w:p>
    <w:p w14:paraId="7410A479" w14:textId="77777777" w:rsidR="00F27F66" w:rsidRPr="00F27F66" w:rsidRDefault="00F27F66" w:rsidP="00F27F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27F66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Xulosa</w:t>
      </w:r>
    </w:p>
    <w:p w14:paraId="3D82A959" w14:textId="77777777" w:rsidR="00F27F66" w:rsidRPr="00F27F66" w:rsidRDefault="00F27F66" w:rsidP="00F27F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Ma’lumotlar bazasi</w:t>
      </w: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 xml:space="preserve"> faqat faktlarni saqlaydi.</w:t>
      </w:r>
    </w:p>
    <w:p w14:paraId="58A78AAE" w14:textId="77777777" w:rsidR="00F27F66" w:rsidRPr="00F27F66" w:rsidRDefault="00F27F66" w:rsidP="00F27F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Bilimlar bazasi</w:t>
      </w: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 xml:space="preserve"> esa faktlardan tashqari ulardan mantiqiy xulosalar chiqarish imkonini beradi.</w:t>
      </w:r>
    </w:p>
    <w:p w14:paraId="2E801CC3" w14:textId="77777777" w:rsidR="00F27F66" w:rsidRPr="00F27F66" w:rsidRDefault="00F27F66" w:rsidP="00F27F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Bilimlarni ifodalash modellari</w:t>
      </w: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t xml:space="preserve"> – bilimlarni kompyuterga tushunarli shaklda ifodalash usullari bo‘lib, ular yordamida sun’iy intellekt tizimlari quriladi.</w:t>
      </w:r>
    </w:p>
    <w:p w14:paraId="012DBE49" w14:textId="607AE27E" w:rsidR="00983980" w:rsidRPr="00E66C24" w:rsidRDefault="00F27F66" w:rsidP="00E66C24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27F66">
        <w:rPr>
          <w:rFonts w:ascii="Times New Roman" w:eastAsia="Times New Roman" w:hAnsi="Times New Roman" w:cs="Times New Roman"/>
          <w:sz w:val="24"/>
          <w:szCs w:val="24"/>
          <w:lang/>
        </w:rPr>
        <w:pict w14:anchorId="3F5D39FA">
          <v:rect id="_x0000_i1027" style="width:0;height:1.5pt" o:hralign="center" o:hrstd="t" o:hr="t" fillcolor="#a0a0a0" stroked="f"/>
        </w:pict>
      </w:r>
      <w:bookmarkStart w:id="0" w:name="_GoBack"/>
      <w:bookmarkEnd w:id="0"/>
    </w:p>
    <w:sectPr w:rsidR="00983980" w:rsidRPr="00E66C24" w:rsidSect="00EC26B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EB7B34"/>
    <w:multiLevelType w:val="multilevel"/>
    <w:tmpl w:val="BC38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03D09"/>
    <w:multiLevelType w:val="multilevel"/>
    <w:tmpl w:val="8BFE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839"/>
    <w:rsid w:val="005C2F67"/>
    <w:rsid w:val="00983980"/>
    <w:rsid w:val="00E66C24"/>
    <w:rsid w:val="00E86839"/>
    <w:rsid w:val="00EC26B6"/>
    <w:rsid w:val="00F2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DE945"/>
  <w15:chartTrackingRefBased/>
  <w15:docId w15:val="{5A9BD910-9CDB-404A-AFAA-2AED78FE1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3">
    <w:name w:val="heading 3"/>
    <w:basedOn w:val="a"/>
    <w:link w:val="30"/>
    <w:uiPriority w:val="9"/>
    <w:qFormat/>
    <w:rsid w:val="00F27F6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27F66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a3">
    <w:name w:val="Normal (Web)"/>
    <w:basedOn w:val="a"/>
    <w:uiPriority w:val="99"/>
    <w:semiHidden/>
    <w:unhideWhenUsed/>
    <w:rsid w:val="00F27F6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F27F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26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2025-09-16T13:14:00Z</dcterms:created>
  <dcterms:modified xsi:type="dcterms:W3CDTF">2025-09-16T13:20:00Z</dcterms:modified>
</cp:coreProperties>
</file>