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01FFE" w14:textId="77777777" w:rsidR="00515282" w:rsidRPr="00515282" w:rsidRDefault="00515282" w:rsidP="0051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Quyida </w:t>
      </w:r>
      <w:r w:rsidRPr="00515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ECC (elliptik egri chiziq)</w:t>
      </w: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asosidagi asimmetrik kriptotizimlar uchun </w:t>
      </w:r>
      <w:r w:rsidRPr="00515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parametrlar (a, b, p, G, n, [n]G)</w:t>
      </w: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ni generatsiya qilish va tekshirishni tahlil qilishda eng kerak bo‘ladigan </w:t>
      </w:r>
      <w:r w:rsidRPr="00515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ochiq manbalar</w:t>
      </w: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(standartlar, RFC’lar, hamda open-source kodlar) havolalari bor.</w:t>
      </w:r>
    </w:p>
    <w:p w14:paraId="1D082DDD" w14:textId="77777777" w:rsidR="00515282" w:rsidRPr="00515282" w:rsidRDefault="00515282" w:rsidP="0051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18A9C3">
          <v:rect id="_x0000_i1025" style="width:0;height:1.5pt" o:hralign="center" o:hrstd="t" o:hr="t" fillcolor="#a0a0a0" stroked="f"/>
        </w:pict>
      </w:r>
    </w:p>
    <w:p w14:paraId="5DD441EA" w14:textId="77777777" w:rsidR="00515282" w:rsidRPr="00515282" w:rsidRDefault="00515282" w:rsidP="00515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152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1) Standartlar (parametr tanlash/generatsiya talablari)</w:t>
      </w:r>
    </w:p>
    <w:p w14:paraId="32F1848D" w14:textId="77777777" w:rsidR="00515282" w:rsidRPr="00515282" w:rsidRDefault="00515282" w:rsidP="00515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2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NIST FIPS 186-5 (DSS/ECDSA/EdDSA)</w:t>
      </w:r>
      <w:r w:rsidRPr="005152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imzo algoritmlari va ECC bilan bog‘liq talablar. </w:t>
      </w: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hyperlink r:id="rId5" w:tooltip="FIPS 186-5 - NIST Technical Series Publications" w:history="1">
        <w:r w:rsidRPr="005152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nvlpubs.nist.gov</w:t>
        </w:r>
      </w:hyperlink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676E731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eastAsia="ru-RU"/>
        </w:rPr>
        <w:t>https://nvlpubs.nist.gov/nistpubs/FIPS/NIST.FIPS.186-5.pdf</w:t>
      </w:r>
    </w:p>
    <w:p w14:paraId="4A903810" w14:textId="77777777" w:rsidR="00515282" w:rsidRPr="00515282" w:rsidRDefault="00515282" w:rsidP="00515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2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NIST SP 800-186 (Elliptic Curve Domain Parameters)</w:t>
      </w:r>
      <w:r w:rsidRPr="005152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tavsiya etilgan egri chiziqlar va domen parametrlar (shu jumladan “seed/rigidity” yondashuvlari). </w:t>
      </w: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hyperlink r:id="rId6" w:tooltip="SP 800-186, Recommendations for Discrete Logarithm-based ..." w:history="1">
        <w:r w:rsidRPr="005152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csrc.nist.gov</w:t>
        </w:r>
      </w:hyperlink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9C3A1FF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eastAsia="ru-RU"/>
        </w:rPr>
        <w:t>https://csrc.nist.gov/pubs/sp/800/186/final</w:t>
      </w:r>
    </w:p>
    <w:p w14:paraId="012A617F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eastAsia="ru-RU"/>
        </w:rPr>
        <w:t>https://nvlpubs.nist.gov/nistpubs/SpecialPublications/NIST.SP.800-186.pdf</w:t>
      </w:r>
    </w:p>
    <w:p w14:paraId="51EAFEE8" w14:textId="77777777" w:rsidR="00515282" w:rsidRPr="00515282" w:rsidRDefault="00515282" w:rsidP="00515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2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NIST SP 800-56A Rev.3 (ECC key agreement)</w:t>
      </w:r>
      <w:r w:rsidRPr="005152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ECDH/MQV va ECC guruh talablarini amaliy protokollarga bog‘lab beradi. </w:t>
      </w: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hyperlink r:id="rId7" w:tooltip="SP 800-56A Rev. 3, Recommendation for Pair-Wise Key ..." w:history="1">
        <w:r w:rsidRPr="005152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csrc.nist.gov</w:t>
        </w:r>
      </w:hyperlink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F41E5D8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eastAsia="ru-RU"/>
        </w:rPr>
        <w:t>https://csrc.nist.gov/pubs/sp/800/56/a/r3/final</w:t>
      </w:r>
    </w:p>
    <w:p w14:paraId="5E1B736C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eastAsia="ru-RU"/>
        </w:rPr>
        <w:t>https://nvlpubs.nist.gov/nistpubs/SpecialPublications/nist.sp.800-56Ar3.pdf</w:t>
      </w:r>
    </w:p>
    <w:p w14:paraId="5E27DBE9" w14:textId="77777777" w:rsidR="00515282" w:rsidRPr="00515282" w:rsidRDefault="00515282" w:rsidP="005152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SECG SEC 1 (ECC algoritmlar va formatlar)</w:t>
      </w: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ECC sxemalari va nuqta kodlash/operatsiyalar. (</w:t>
      </w:r>
      <w:hyperlink r:id="rId8" w:tooltip="SEC 1: Elliptic Curve Cryptography" w:history="1">
        <w:r w:rsidRPr="005152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secg.org</w:t>
        </w:r>
      </w:hyperlink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A2C6624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eastAsia="ru-RU"/>
        </w:rPr>
        <w:t>https://www.secg.org/sec1-v2.pdf</w:t>
      </w:r>
    </w:p>
    <w:p w14:paraId="54574D84" w14:textId="77777777" w:rsidR="00515282" w:rsidRPr="00515282" w:rsidRDefault="00515282" w:rsidP="005152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SECG SEC 2 (Recommended Domain Parameters)</w:t>
      </w: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secp256k1, secp256r1 va boshqa tavsiya egri chiziqlar parametrlari. (</w:t>
      </w:r>
      <w:hyperlink r:id="rId9" w:tooltip="SEC 2: Recommended Elliptic Curve Domain Parameters" w:history="1">
        <w:r w:rsidRPr="005152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secg.org</w:t>
        </w:r>
      </w:hyperlink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445A402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eastAsia="ru-RU"/>
        </w:rPr>
        <w:t>https://www.secg.org/sec2-v2.pdf</w:t>
      </w:r>
    </w:p>
    <w:p w14:paraId="6EB1BF82" w14:textId="77777777" w:rsidR="00515282" w:rsidRPr="00515282" w:rsidRDefault="00515282" w:rsidP="0051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35822B">
          <v:rect id="_x0000_i1026" style="width:0;height:1.5pt" o:hralign="center" o:hrstd="t" o:hr="t" fillcolor="#a0a0a0" stroked="f"/>
        </w:pict>
      </w:r>
    </w:p>
    <w:p w14:paraId="340CD5D0" w14:textId="77777777" w:rsidR="00515282" w:rsidRPr="00515282" w:rsidRDefault="00515282" w:rsidP="00515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152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2) IETF RFC’lar (amaliy qo‘llanadigan curve va algoritmlar)</w:t>
      </w:r>
    </w:p>
    <w:p w14:paraId="6B736281" w14:textId="77777777" w:rsidR="00515282" w:rsidRPr="00515282" w:rsidRDefault="00515282" w:rsidP="005152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RFC 7748 (X25519/X448)</w:t>
      </w: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deterministik qurilgan curve’lar va ECDH. (</w:t>
      </w:r>
      <w:hyperlink r:id="rId10" w:tooltip="RFC 7748: Elliptic Curves for Security" w:history="1">
        <w:r w:rsidRPr="005152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rfc-editor.org</w:t>
        </w:r>
      </w:hyperlink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496D5D1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eastAsia="ru-RU"/>
        </w:rPr>
        <w:t>https://www.rfc-editor.org/rfc/rfc7748.html</w:t>
      </w:r>
    </w:p>
    <w:p w14:paraId="69957C94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eastAsia="ru-RU"/>
        </w:rPr>
        <w:t>https://datatracker.ietf.org/doc/html/rfc7748</w:t>
      </w:r>
    </w:p>
    <w:p w14:paraId="26D928D0" w14:textId="77777777" w:rsidR="00515282" w:rsidRPr="00515282" w:rsidRDefault="00515282" w:rsidP="005152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RFC 8032 (Ed25519/Ed448 – EdDSA)</w:t>
      </w: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imzo, test vektorlar va parametrlar. (</w:t>
      </w:r>
      <w:hyperlink r:id="rId11" w:tooltip="RFC 8032 - Edwards-Curve Digital Signature Algorithm ..." w:history="1">
        <w:r w:rsidRPr="005152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datatracker.ietf.org</w:t>
        </w:r>
      </w:hyperlink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3FF6E61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eastAsia="ru-RU"/>
        </w:rPr>
        <w:t>https://datatracker.ietf.org/doc/html/rfc8032</w:t>
      </w:r>
    </w:p>
    <w:p w14:paraId="293A6FA2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eastAsia="ru-RU"/>
        </w:rPr>
        <w:t>https://www.rfc-editor.org/info/rfc8032</w:t>
      </w:r>
    </w:p>
    <w:p w14:paraId="41D95F03" w14:textId="77777777" w:rsidR="00515282" w:rsidRPr="00515282" w:rsidRDefault="00515282" w:rsidP="005152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RFC 9380 (Hash-to-Curve)</w:t>
      </w: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matn/seed → nuqta (G) generatsiya qilishga eng yaqin standart algoritmlar. (</w:t>
      </w:r>
      <w:hyperlink r:id="rId12" w:tooltip="RFC 9380: Hashing to Elliptic Curves" w:history="1">
        <w:r w:rsidRPr="005152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rfc-editor.org</w:t>
        </w:r>
      </w:hyperlink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B1EC2AB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eastAsia="ru-RU"/>
        </w:rPr>
        <w:t>https://www.rfc-editor.org/rfc/rfc9380.html</w:t>
      </w:r>
    </w:p>
    <w:p w14:paraId="761EE605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https://datatracker.ietf.org/doc/html/rfc9380</w:t>
      </w:r>
    </w:p>
    <w:p w14:paraId="1A6B4E19" w14:textId="77777777" w:rsidR="00515282" w:rsidRPr="00515282" w:rsidRDefault="00515282" w:rsidP="00515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RFC 6090 (Fundamental ECC Algorithms)</w:t>
      </w: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ECC asosiy algoritmlar (implementatsiya uchun “bazaviy” manba). (</w:t>
      </w:r>
      <w:hyperlink r:id="rId13" w:tooltip="RFC 6090 - Fundamental Elliptic Curve Cryptography ..." w:history="1">
        <w:r w:rsidRPr="005152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datatracker.ietf.org</w:t>
        </w:r>
      </w:hyperlink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19FC75C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eastAsia="ru-RU"/>
        </w:rPr>
        <w:t>https://datatracker.ietf.org/doc/html/rfc6090</w:t>
      </w:r>
    </w:p>
    <w:p w14:paraId="09AFE9B2" w14:textId="77777777" w:rsidR="00515282" w:rsidRPr="00515282" w:rsidRDefault="00515282" w:rsidP="005152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RFC 5639 (Brainpool curves + curve generation)</w:t>
      </w: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“verifiably random” curve generatsiyasi metodikasi. (</w:t>
      </w:r>
      <w:hyperlink r:id="rId14" w:tooltip="RFC 5639 - Elliptic Curve Cryptography (ECC) Brainpool ..." w:history="1">
        <w:r w:rsidRPr="005152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datatracker.ietf.org</w:t>
        </w:r>
      </w:hyperlink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CA4F9E7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eastAsia="ru-RU"/>
        </w:rPr>
        <w:t>https://datatracker.ietf.org/doc/html/rfc5639</w:t>
      </w:r>
    </w:p>
    <w:p w14:paraId="2013DB27" w14:textId="77777777" w:rsidR="00515282" w:rsidRPr="00515282" w:rsidRDefault="00515282" w:rsidP="0051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CF8DC8">
          <v:rect id="_x0000_i1027" style="width:0;height:1.5pt" o:hralign="center" o:hrstd="t" o:hr="t" fillcolor="#a0a0a0" stroked="f"/>
        </w:pict>
      </w:r>
    </w:p>
    <w:p w14:paraId="34CB1E8A" w14:textId="77777777" w:rsidR="00515282" w:rsidRPr="00515282" w:rsidRDefault="00515282" w:rsidP="00515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152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3) Curve tanlash mezonlari va “rigidity” (baholash manbalari)</w:t>
      </w:r>
    </w:p>
    <w:p w14:paraId="6F5F76E3" w14:textId="77777777" w:rsidR="00515282" w:rsidRPr="00515282" w:rsidRDefault="00515282" w:rsidP="005152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SafeCurves (sayt)</w:t>
      </w: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curve xavfsizlik mezonlari va taqqoslashlar. (</w:t>
      </w:r>
      <w:hyperlink r:id="rId15" w:tooltip="SafeCurves: Introduction" w:history="1">
        <w:r w:rsidRPr="005152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safecurves.cr.yp.to</w:t>
        </w:r>
      </w:hyperlink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C60CBBD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eastAsia="ru-RU"/>
        </w:rPr>
        <w:t>https://safecurves.cr.yp.to/</w:t>
      </w:r>
    </w:p>
    <w:p w14:paraId="6874F370" w14:textId="77777777" w:rsidR="00515282" w:rsidRPr="00515282" w:rsidRDefault="00515282" w:rsidP="005152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SafeCurves (maqola PDF)</w:t>
      </w: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mezonlar (order, embedding degree, CM discriminant, rigidity va h.k.). (</w:t>
      </w:r>
      <w:hyperlink r:id="rId16" w:tooltip="Safe curves for elliptic-curve cryptography" w:history="1">
        <w:r w:rsidRPr="005152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cr.yp.to</w:t>
        </w:r>
      </w:hyperlink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9AC1176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eastAsia="ru-RU"/>
        </w:rPr>
        <w:t>https://cr.yp.to/papers/safecurves-20240809.pdf</w:t>
      </w:r>
    </w:p>
    <w:p w14:paraId="0926CCCA" w14:textId="77777777" w:rsidR="00515282" w:rsidRPr="00515282" w:rsidRDefault="00515282" w:rsidP="005152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Brainpool curve generation tushuntirish (qulay “database” ko‘rinishi)</w:t>
      </w: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hyperlink r:id="rId17" w:tooltip="Brainpool | Standard curve database" w:history="1">
        <w:r w:rsidRPr="005152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std.neuromancer.sk</w:t>
        </w:r>
      </w:hyperlink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08B0A98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eastAsia="ru-RU"/>
        </w:rPr>
        <w:t>https://std.neuromancer.sk/methods/brainpool/</w:t>
      </w:r>
    </w:p>
    <w:p w14:paraId="61223F4F" w14:textId="77777777" w:rsidR="00515282" w:rsidRPr="00515282" w:rsidRDefault="00515282" w:rsidP="0051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7EE32E">
          <v:rect id="_x0000_i1028" style="width:0;height:1.5pt" o:hralign="center" o:hrstd="t" o:hr="t" fillcolor="#a0a0a0" stroked="f"/>
        </w:pict>
      </w:r>
    </w:p>
    <w:p w14:paraId="79E3AE96" w14:textId="77777777" w:rsidR="00515282" w:rsidRPr="00515282" w:rsidRDefault="00515282" w:rsidP="00515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152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4) Open-source kutubxonalar (real implementatsiyalarni tahlil qilish uchun)</w:t>
      </w:r>
    </w:p>
    <w:p w14:paraId="2EAD981F" w14:textId="77777777" w:rsidR="00515282" w:rsidRPr="00515282" w:rsidRDefault="00515282" w:rsidP="005152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OpenSSL</w:t>
      </w: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(ECC/ECDSA/ECDH implementatsiyalari) (</w:t>
      </w:r>
      <w:hyperlink r:id="rId18" w:tooltip="openssl/openssl: TLS/SSL and crypto library" w:history="1">
        <w:r w:rsidRPr="005152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4B198D4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eastAsia="ru-RU"/>
        </w:rPr>
        <w:t>https://github.com/openssl/openssl</w:t>
      </w:r>
    </w:p>
    <w:p w14:paraId="3C40E65E" w14:textId="77777777" w:rsidR="00515282" w:rsidRPr="00515282" w:rsidRDefault="00515282" w:rsidP="005152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BoringSSL</w:t>
      </w: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(Google fork, amaliy security engineering qarashlari) (</w:t>
      </w:r>
      <w:hyperlink r:id="rId19" w:tooltip="google/boringssl: Mirror of BoringSSL" w:history="1">
        <w:r w:rsidRPr="005152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0D26676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eastAsia="ru-RU"/>
        </w:rPr>
        <w:t>https://github.com/google/boringssl</w:t>
      </w:r>
    </w:p>
    <w:p w14:paraId="42B18D31" w14:textId="77777777" w:rsidR="00515282" w:rsidRPr="00515282" w:rsidRDefault="00515282" w:rsidP="005152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libsodium</w:t>
      </w: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(Curve25519/Ed25519 va zamonaviy API) (</w:t>
      </w:r>
      <w:hyperlink r:id="rId20" w:tooltip="jedisct1/libsodium: A modern, portable, easy to use crypto ..." w:history="1">
        <w:r w:rsidRPr="005152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0825FDA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eastAsia="ru-RU"/>
        </w:rPr>
        <w:t>https://github.com/jedisct1/libsodium</w:t>
      </w:r>
    </w:p>
    <w:p w14:paraId="14A3F9E0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eastAsia="ru-RU"/>
        </w:rPr>
        <w:t>https://libsodium.org/</w:t>
      </w:r>
    </w:p>
    <w:p w14:paraId="71B5CB62" w14:textId="77777777" w:rsidR="00515282" w:rsidRPr="00515282" w:rsidRDefault="00515282" w:rsidP="005152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Botan</w:t>
      </w: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(ECC/ECDSA/ECDH va ko‘p algoritmli toolkit) (</w:t>
      </w:r>
      <w:hyperlink r:id="rId21" w:tooltip="randombit/botan: Cryptography Toolkit" w:history="1">
        <w:r w:rsidRPr="005152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648539A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eastAsia="ru-RU"/>
        </w:rPr>
        <w:t>https://github.com/randombit/botan</w:t>
      </w:r>
    </w:p>
    <w:p w14:paraId="7FBC3573" w14:textId="77777777" w:rsidR="00515282" w:rsidRPr="00515282" w:rsidRDefault="00515282" w:rsidP="005152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Mbed TLS</w:t>
      </w: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(embedded yo‘nalish, ECC qo‘llab-quvvatlash) (</w:t>
      </w:r>
      <w:hyperlink r:id="rId22" w:tooltip="Mbed-TLS/mbedtls: An open source, portable, easy to ..." w:history="1">
        <w:r w:rsidRPr="005152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25B7C4D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eastAsia="ru-RU"/>
        </w:rPr>
        <w:t>https://github.com/Mbed-TLS/mbedtls</w:t>
      </w:r>
    </w:p>
    <w:p w14:paraId="3ABC9C2B" w14:textId="77777777" w:rsidR="00515282" w:rsidRPr="00515282" w:rsidRDefault="00515282" w:rsidP="005152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libsecp256k1</w:t>
      </w: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(secp256k1 bo‘yicha juda optimallashgan, auditga yaqin kod) (</w:t>
      </w:r>
      <w:hyperlink r:id="rId23" w:tooltip="bitcoin-core/secp256k1: Optimized C library for EC ..." w:history="1">
        <w:r w:rsidRPr="005152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0C003BF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eastAsia="ru-RU"/>
        </w:rPr>
        <w:t>https://github.com/bitcoin-core/secp256k1</w:t>
      </w:r>
    </w:p>
    <w:p w14:paraId="115CA655" w14:textId="77777777" w:rsidR="00515282" w:rsidRPr="00515282" w:rsidRDefault="00515282" w:rsidP="005152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RELIC toolkit</w:t>
      </w: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(research-oriented ECC/pairing ham bor) (</w:t>
      </w:r>
      <w:hyperlink r:id="rId24" w:tooltip="relic-toolkit/relic: Code" w:history="1">
        <w:r w:rsidRPr="005152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A65CCBE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eastAsia="ru-RU"/>
        </w:rPr>
        <w:t>https://github.com/relic-toolkit/relic</w:t>
      </w:r>
    </w:p>
    <w:p w14:paraId="1E6C61E7" w14:textId="77777777" w:rsidR="00515282" w:rsidRPr="00515282" w:rsidRDefault="00515282" w:rsidP="005152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Fiat-Crypto</w:t>
      </w: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(formally-generated field/ECC arifmetika) (</w:t>
      </w:r>
      <w:hyperlink r:id="rId25" w:tooltip="mit-plv/fiat-crypto: Cryptographic Primitive Code ..." w:history="1">
        <w:r w:rsidRPr="005152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EF49C55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eastAsia="ru-RU"/>
        </w:rPr>
        <w:t>https://github.com/mit-plv/fiat-crypto</w:t>
      </w:r>
    </w:p>
    <w:p w14:paraId="491E324F" w14:textId="77777777" w:rsidR="00515282" w:rsidRPr="00515282" w:rsidRDefault="00515282" w:rsidP="005152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HACL*</w:t>
      </w: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(formally verified, X25519 va boshqalar) (</w:t>
      </w:r>
      <w:hyperlink r:id="rId26" w:tooltip="HACL*, a formally verified cryptographic library written in F" w:history="1">
        <w:r w:rsidRPr="005152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67CDAD7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eastAsia="ru-RU"/>
        </w:rPr>
        <w:t>https://github.com/hacl-star/hacl-star</w:t>
      </w:r>
    </w:p>
    <w:p w14:paraId="1EE4314A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eastAsia="ru-RU"/>
        </w:rPr>
        <w:t>https://hacl-star.github.io/HaclECDH.html</w:t>
      </w:r>
    </w:p>
    <w:p w14:paraId="3343ACCA" w14:textId="77777777" w:rsidR="00515282" w:rsidRPr="00515282" w:rsidRDefault="00515282" w:rsidP="0051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DE5E64">
          <v:rect id="_x0000_i1029" style="width:0;height:1.5pt" o:hralign="center" o:hrstd="t" o:hr="t" fillcolor="#a0a0a0" stroked="f"/>
        </w:pict>
      </w:r>
    </w:p>
    <w:p w14:paraId="4648911B" w14:textId="77777777" w:rsidR="00515282" w:rsidRPr="00515282" w:rsidRDefault="00515282" w:rsidP="00515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152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5) Matematik “tooling” (p tanlash, #E(Fp) hisoblash, n tekshirish)</w:t>
      </w:r>
    </w:p>
    <w:p w14:paraId="68F39CD6" w14:textId="77777777" w:rsidR="00515282" w:rsidRPr="00515282" w:rsidRDefault="00515282" w:rsidP="005152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152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SageMath ECC + SEA point counting</w:t>
      </w:r>
      <w:r w:rsidRPr="005152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(n/order tekshirishga juda kerak) (</w:t>
      </w:r>
      <w:hyperlink r:id="rId27" w:tooltip="Elliptic Curves - Thematic Tutorials" w:history="1">
        <w:r w:rsidRPr="005152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SageMath Dokumentatsiyasi</w:t>
        </w:r>
      </w:hyperlink>
      <w:r w:rsidRPr="005152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64D4AA63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https://doc.sagemath.org/html/en/thematic_tutorials/explicit_methods_in_number_theory/elliptic_curves.html</w:t>
      </w:r>
    </w:p>
    <w:p w14:paraId="4D998057" w14:textId="77777777" w:rsidR="00515282" w:rsidRPr="00515282" w:rsidRDefault="00515282" w:rsidP="005152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152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PARI/GP</w:t>
      </w:r>
      <w:r w:rsidRPr="005152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(number theory, prime/EC hisob-kitoblari) (</w:t>
      </w:r>
      <w:hyperlink r:id="rId28" w:tooltip="PARI/GP Development Headquarters" w:history="1">
        <w:r w:rsidRPr="005152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PARI/GP</w:t>
        </w:r>
      </w:hyperlink>
      <w:r w:rsidRPr="005152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14DD646C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https://pari.math.u-bordeaux.fr/</w:t>
      </w:r>
    </w:p>
    <w:p w14:paraId="0C623C68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https://pari.math.u-bordeaux.fr/download.html</w:t>
      </w:r>
    </w:p>
    <w:p w14:paraId="2FB42BF6" w14:textId="77777777" w:rsidR="00515282" w:rsidRPr="00515282" w:rsidRDefault="00515282" w:rsidP="005152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152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GMP (big integer arifmetika)</w:t>
      </w:r>
      <w:r w:rsidRPr="005152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hyperlink r:id="rId29" w:tooltip="The GNU MP Bignum Library" w:history="1">
        <w:r w:rsidRPr="005152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GNU MP Bignum Library</w:t>
        </w:r>
      </w:hyperlink>
      <w:r w:rsidRPr="005152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2E074F77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eastAsia="ru-RU"/>
        </w:rPr>
        <w:t>https://gmplib.org/</w:t>
      </w:r>
    </w:p>
    <w:p w14:paraId="69804C90" w14:textId="77777777" w:rsidR="00515282" w:rsidRPr="00515282" w:rsidRDefault="00515282" w:rsidP="005152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152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FLINT (number theory C library)</w:t>
      </w:r>
      <w:r w:rsidRPr="005152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hyperlink r:id="rId30" w:tooltip="flintlib/flint: FLINT (Fast Library for Number Theory)" w:history="1">
        <w:r w:rsidRPr="005152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  <w:r w:rsidRPr="005152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7A062353" w14:textId="77777777" w:rsidR="00515282" w:rsidRPr="00515282" w:rsidRDefault="00515282" w:rsidP="0051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5282">
        <w:rPr>
          <w:rFonts w:ascii="Courier New" w:eastAsia="Times New Roman" w:hAnsi="Courier New" w:cs="Courier New"/>
          <w:sz w:val="20"/>
          <w:szCs w:val="20"/>
          <w:lang w:eastAsia="ru-RU"/>
        </w:rPr>
        <w:t>https://github.com/flintlib/flint</w:t>
      </w:r>
    </w:p>
    <w:p w14:paraId="58862063" w14:textId="77777777" w:rsidR="00515282" w:rsidRPr="00515282" w:rsidRDefault="00515282" w:rsidP="0051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28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D7CD6A">
          <v:rect id="_x0000_i1030" style="width:0;height:1.5pt" o:hralign="center" o:hrstd="t" o:hr="t" fillcolor="#a0a0a0" stroked="f"/>
        </w:pict>
      </w:r>
    </w:p>
    <w:p w14:paraId="2C954BE9" w14:textId="77777777" w:rsidR="00515282" w:rsidRPr="00515282" w:rsidRDefault="00515282" w:rsidP="0051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152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Agar xohlasangiz, shu manbalar asosida </w:t>
      </w:r>
      <w:r w:rsidRPr="005152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“tahlil rejasi”</w:t>
      </w:r>
      <w:r w:rsidRPr="005152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ham tuzib beraman:</w:t>
      </w:r>
    </w:p>
    <w:p w14:paraId="768DEA3B" w14:textId="77777777" w:rsidR="00515282" w:rsidRPr="00515282" w:rsidRDefault="00515282" w:rsidP="005152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152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 (prime) generatsiya talablari, 2) a,b tanlash, 3) curve nonsingular test, 4) #E(Fp) va subgroup order n, 5) G topish va [n]G=O tekshirish, 6) cofactor/rigidity/security checks.</w:t>
      </w:r>
    </w:p>
    <w:p w14:paraId="1AFC4553" w14:textId="77777777" w:rsidR="00E42109" w:rsidRPr="00515282" w:rsidRDefault="00E42109">
      <w:pPr>
        <w:rPr>
          <w:lang w:val="en-US"/>
        </w:rPr>
      </w:pPr>
    </w:p>
    <w:sectPr w:rsidR="00E42109" w:rsidRPr="00515282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45A9B"/>
    <w:multiLevelType w:val="multilevel"/>
    <w:tmpl w:val="7BF4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23948"/>
    <w:multiLevelType w:val="multilevel"/>
    <w:tmpl w:val="5A96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74BA7"/>
    <w:multiLevelType w:val="multilevel"/>
    <w:tmpl w:val="09CA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25D92"/>
    <w:multiLevelType w:val="multilevel"/>
    <w:tmpl w:val="CCB6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D167D"/>
    <w:multiLevelType w:val="multilevel"/>
    <w:tmpl w:val="CE22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D1481"/>
    <w:multiLevelType w:val="multilevel"/>
    <w:tmpl w:val="8DDE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34586"/>
    <w:multiLevelType w:val="multilevel"/>
    <w:tmpl w:val="E3F4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25EF6"/>
    <w:multiLevelType w:val="multilevel"/>
    <w:tmpl w:val="9B70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24728"/>
    <w:multiLevelType w:val="multilevel"/>
    <w:tmpl w:val="2716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03592"/>
    <w:multiLevelType w:val="multilevel"/>
    <w:tmpl w:val="BDA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15232"/>
    <w:multiLevelType w:val="multilevel"/>
    <w:tmpl w:val="31F0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E20FC"/>
    <w:multiLevelType w:val="multilevel"/>
    <w:tmpl w:val="3940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2045C"/>
    <w:multiLevelType w:val="multilevel"/>
    <w:tmpl w:val="E31C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D3583C"/>
    <w:multiLevelType w:val="multilevel"/>
    <w:tmpl w:val="8A48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345F8"/>
    <w:multiLevelType w:val="multilevel"/>
    <w:tmpl w:val="06BA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2976E4"/>
    <w:multiLevelType w:val="multilevel"/>
    <w:tmpl w:val="C0A2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AA1182"/>
    <w:multiLevelType w:val="multilevel"/>
    <w:tmpl w:val="D39A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9970D5"/>
    <w:multiLevelType w:val="multilevel"/>
    <w:tmpl w:val="CBE2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DC2FCB"/>
    <w:multiLevelType w:val="multilevel"/>
    <w:tmpl w:val="8AA4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9975FE"/>
    <w:multiLevelType w:val="multilevel"/>
    <w:tmpl w:val="C102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F25AEC"/>
    <w:multiLevelType w:val="multilevel"/>
    <w:tmpl w:val="A99AE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E03C6E"/>
    <w:multiLevelType w:val="multilevel"/>
    <w:tmpl w:val="267C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425021"/>
    <w:multiLevelType w:val="multilevel"/>
    <w:tmpl w:val="A1BC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906558"/>
    <w:multiLevelType w:val="multilevel"/>
    <w:tmpl w:val="68D8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A473E7"/>
    <w:multiLevelType w:val="multilevel"/>
    <w:tmpl w:val="6E0A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B751F7"/>
    <w:multiLevelType w:val="multilevel"/>
    <w:tmpl w:val="74C6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03454F"/>
    <w:multiLevelType w:val="multilevel"/>
    <w:tmpl w:val="59EA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1"/>
  </w:num>
  <w:num w:numId="3">
    <w:abstractNumId w:val="22"/>
  </w:num>
  <w:num w:numId="4">
    <w:abstractNumId w:val="18"/>
  </w:num>
  <w:num w:numId="5">
    <w:abstractNumId w:val="4"/>
  </w:num>
  <w:num w:numId="6">
    <w:abstractNumId w:val="6"/>
  </w:num>
  <w:num w:numId="7">
    <w:abstractNumId w:val="14"/>
  </w:num>
  <w:num w:numId="8">
    <w:abstractNumId w:val="5"/>
  </w:num>
  <w:num w:numId="9">
    <w:abstractNumId w:val="23"/>
  </w:num>
  <w:num w:numId="10">
    <w:abstractNumId w:val="24"/>
  </w:num>
  <w:num w:numId="11">
    <w:abstractNumId w:val="9"/>
  </w:num>
  <w:num w:numId="12">
    <w:abstractNumId w:val="10"/>
  </w:num>
  <w:num w:numId="13">
    <w:abstractNumId w:val="8"/>
  </w:num>
  <w:num w:numId="14">
    <w:abstractNumId w:val="7"/>
  </w:num>
  <w:num w:numId="15">
    <w:abstractNumId w:val="11"/>
  </w:num>
  <w:num w:numId="16">
    <w:abstractNumId w:val="2"/>
  </w:num>
  <w:num w:numId="17">
    <w:abstractNumId w:val="25"/>
  </w:num>
  <w:num w:numId="18">
    <w:abstractNumId w:val="3"/>
  </w:num>
  <w:num w:numId="19">
    <w:abstractNumId w:val="16"/>
  </w:num>
  <w:num w:numId="20">
    <w:abstractNumId w:val="1"/>
  </w:num>
  <w:num w:numId="21">
    <w:abstractNumId w:val="15"/>
  </w:num>
  <w:num w:numId="22">
    <w:abstractNumId w:val="26"/>
  </w:num>
  <w:num w:numId="23">
    <w:abstractNumId w:val="0"/>
  </w:num>
  <w:num w:numId="24">
    <w:abstractNumId w:val="19"/>
  </w:num>
  <w:num w:numId="25">
    <w:abstractNumId w:val="12"/>
  </w:num>
  <w:num w:numId="26">
    <w:abstractNumId w:val="13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CE2"/>
    <w:rsid w:val="00197515"/>
    <w:rsid w:val="00515282"/>
    <w:rsid w:val="007865F2"/>
    <w:rsid w:val="00E42109"/>
    <w:rsid w:val="00FB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C995B8-6F77-4C83-A8BB-EF3FDABA3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152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1528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515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15282"/>
    <w:rPr>
      <w:b/>
      <w:bCs/>
    </w:rPr>
  </w:style>
  <w:style w:type="character" w:styleId="a5">
    <w:name w:val="Hyperlink"/>
    <w:basedOn w:val="a0"/>
    <w:uiPriority w:val="99"/>
    <w:semiHidden/>
    <w:unhideWhenUsed/>
    <w:rsid w:val="00515282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5152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1528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152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68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cg.org/sec1-v2.pdf?utm_source=chatgpt.com" TargetMode="External"/><Relationship Id="rId13" Type="http://schemas.openxmlformats.org/officeDocument/2006/relationships/hyperlink" Target="https://datatracker.ietf.org/doc/html/rfc6090?utm_source=chatgpt.com" TargetMode="External"/><Relationship Id="rId18" Type="http://schemas.openxmlformats.org/officeDocument/2006/relationships/hyperlink" Target="https://github.com/openssl/openssl?utm_source=chatgpt.com" TargetMode="External"/><Relationship Id="rId26" Type="http://schemas.openxmlformats.org/officeDocument/2006/relationships/hyperlink" Target="https://github.com/hacl-star/hacl-star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randombit/botan?utm_source=chatgpt.com" TargetMode="External"/><Relationship Id="rId7" Type="http://schemas.openxmlformats.org/officeDocument/2006/relationships/hyperlink" Target="https://csrc.nist.gov/pubs/sp/800/56/a/r3/final?utm_source=chatgpt.com" TargetMode="External"/><Relationship Id="rId12" Type="http://schemas.openxmlformats.org/officeDocument/2006/relationships/hyperlink" Target="https://www.rfc-editor.org/rfc/rfc9380.html?utm_source=chatgpt.com" TargetMode="External"/><Relationship Id="rId17" Type="http://schemas.openxmlformats.org/officeDocument/2006/relationships/hyperlink" Target="https://std.neuromancer.sk/methods/brainpool/?utm_source=chatgpt.com" TargetMode="External"/><Relationship Id="rId25" Type="http://schemas.openxmlformats.org/officeDocument/2006/relationships/hyperlink" Target="https://github.com/mit-plv/fiat-crypto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cr.yp.to/papers/safecurves-20240809.pdf?utm_source=chatgpt.com" TargetMode="External"/><Relationship Id="rId20" Type="http://schemas.openxmlformats.org/officeDocument/2006/relationships/hyperlink" Target="https://github.com/jedisct1/libsodium?utm_source=chatgpt.com" TargetMode="External"/><Relationship Id="rId29" Type="http://schemas.openxmlformats.org/officeDocument/2006/relationships/hyperlink" Target="https://gmplib.org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src.nist.gov/pubs/sp/800/186/final?utm_source=chatgpt.com" TargetMode="External"/><Relationship Id="rId11" Type="http://schemas.openxmlformats.org/officeDocument/2006/relationships/hyperlink" Target="https://datatracker.ietf.org/doc/html/rfc8032?utm_source=chatgpt.com" TargetMode="External"/><Relationship Id="rId24" Type="http://schemas.openxmlformats.org/officeDocument/2006/relationships/hyperlink" Target="https://github.com/relic-toolkit/relic?utm_source=chatgpt.com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nvlpubs.nist.gov/nistpubs/FIPS/NIST.FIPS.186-5.pdf?utm_source=chatgpt.com" TargetMode="External"/><Relationship Id="rId15" Type="http://schemas.openxmlformats.org/officeDocument/2006/relationships/hyperlink" Target="https://safecurves.cr.yp.to/?utm_source=chatgpt.com" TargetMode="External"/><Relationship Id="rId23" Type="http://schemas.openxmlformats.org/officeDocument/2006/relationships/hyperlink" Target="https://github.com/bitcoin-core/secp256k1?utm_source=chatgpt.com" TargetMode="External"/><Relationship Id="rId28" Type="http://schemas.openxmlformats.org/officeDocument/2006/relationships/hyperlink" Target="https://pari.math.u-bordeaux.fr/?utm_source=chatgpt.com" TargetMode="External"/><Relationship Id="rId10" Type="http://schemas.openxmlformats.org/officeDocument/2006/relationships/hyperlink" Target="https://www.rfc-editor.org/rfc/rfc7748.html?utm_source=chatgpt.com" TargetMode="External"/><Relationship Id="rId19" Type="http://schemas.openxmlformats.org/officeDocument/2006/relationships/hyperlink" Target="https://github.com/google/boringssl?utm_source=chatgpt.com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ecg.org/sec2-v2.pdf?utm_source=chatgpt.com" TargetMode="External"/><Relationship Id="rId14" Type="http://schemas.openxmlformats.org/officeDocument/2006/relationships/hyperlink" Target="https://datatracker.ietf.org/doc/html/rfc5639?utm_source=chatgpt.com" TargetMode="External"/><Relationship Id="rId22" Type="http://schemas.openxmlformats.org/officeDocument/2006/relationships/hyperlink" Target="https://github.com/Mbed-TLS/mbedtls?utm_source=chatgpt.com" TargetMode="External"/><Relationship Id="rId27" Type="http://schemas.openxmlformats.org/officeDocument/2006/relationships/hyperlink" Target="https://doc.sagemath.org/html/en/thematic_tutorials/explicit_methods_in_number_theory/elliptic_curves.html?utm_source=chatgpt.com" TargetMode="External"/><Relationship Id="rId30" Type="http://schemas.openxmlformats.org/officeDocument/2006/relationships/hyperlink" Target="https://github.com/flintlib/flint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1202</Words>
  <Characters>6858</Characters>
  <Application>Microsoft Office Word</Application>
  <DocSecurity>0</DocSecurity>
  <Lines>57</Lines>
  <Paragraphs>16</Paragraphs>
  <ScaleCrop>false</ScaleCrop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2026-01-06T05:12:00Z</dcterms:created>
  <dcterms:modified xsi:type="dcterms:W3CDTF">2026-01-06T05:12:00Z</dcterms:modified>
</cp:coreProperties>
</file>