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53D" w:rsidRDefault="00697307">
      <w:pPr>
        <w:pStyle w:val="aa"/>
        <w:jc w:val="center"/>
      </w:pPr>
      <w:r>
        <w:t>Postkvant kriptografiya</w:t>
      </w:r>
    </w:p>
    <w:p w:rsidR="00FB553D" w:rsidRDefault="00697307">
      <w:pPr>
        <w:jc w:val="center"/>
      </w:pPr>
      <w:r>
        <w:t>Vikipediyadagi maqoladan soddalashtirilgan tarjima (tushunarli uslubda).</w:t>
      </w:r>
    </w:p>
    <w:p w:rsidR="00FB553D" w:rsidRDefault="00FB553D"/>
    <w:p w:rsidR="00FB553D" w:rsidRDefault="00697307">
      <w:r>
        <w:t xml:space="preserve">Eslatma: Bu matn Vikipediyadagi “Постквантовая криптография” maqolasining mohiyatini oddiy va tushunarli uslubda bayon qiladi. Baʼzi murakkab </w:t>
      </w:r>
      <w:r>
        <w:t>matematik formulalar va asimptotik ifodalar mazmuni saqlangan holda sodda tilga o‘tkazildi.</w:t>
      </w:r>
    </w:p>
    <w:p w:rsidR="00FB553D" w:rsidRDefault="00697307">
      <w:pPr>
        <w:pStyle w:val="1"/>
      </w:pPr>
      <w:r>
        <w:t>Ta’rif va motivatsiya</w:t>
      </w:r>
    </w:p>
    <w:p w:rsidR="00FB553D" w:rsidRDefault="00697307">
      <w:r>
        <w:t>Postkvant kriptografiya — kvant kompyuterlari paydo bo‘lganda ham dolzarbligini saqlab qoladigan kriptografiya yo‘nalishi. Ko‘plab an’anaviy o</w:t>
      </w:r>
      <w:r>
        <w:t>chiq kalitli algoritmlar (RSA, DSA, ECDSA) faktorizatsiya yoki diskret logarifm kabi masalalarga tayangan. Kvant kompyuterlari Shor algoritmi yordamida bu masalalarni tez yecha olishi mumkin, shuning uchun an’anaviy tizimlar kelajakda zaiflashadi. Postkvan</w:t>
      </w:r>
      <w:r>
        <w:t>t algoritmlar esa kvant hujumlariga chidamli bo‘lishi uchun boshqa matematik asoslarga tayangan.</w:t>
      </w:r>
    </w:p>
    <w:p w:rsidR="00FB553D" w:rsidRDefault="00697307">
      <w:r>
        <w:t>Postkvant kriptografiyani kvant kriptografiyasi bilan adashtirmaslik kerak: kvant kriptografiya — kvant fizikasining prinsiplariga asoslangan aloqa himoyasi; p</w:t>
      </w:r>
      <w:r>
        <w:t>ostkvant esa klassik (oddiy) kompyuterlarda ishlaydigan, lekin kvant hujumlariga ham bardosh beradigan algoritmlar to‘plamidir.</w:t>
      </w:r>
    </w:p>
    <w:p w:rsidR="00FB553D" w:rsidRDefault="00697307">
      <w:pPr>
        <w:pStyle w:val="1"/>
      </w:pPr>
      <w:r>
        <w:t>Asosiy yondashuvlar (algoritm oilalari)</w:t>
      </w:r>
    </w:p>
    <w:p w:rsidR="00FB553D" w:rsidRDefault="00697307">
      <w:r>
        <w:t>Postkvant kriptografiya hozirda bir nechta asosiy yondashuvlarga tayanadi. Quyida ularni</w:t>
      </w:r>
      <w:r>
        <w:t>ng soddalashtirilgan ta’riflari beriladi.</w:t>
      </w:r>
    </w:p>
    <w:p w:rsidR="00FB553D" w:rsidRDefault="00697307">
      <w:pPr>
        <w:pStyle w:val="21"/>
      </w:pPr>
      <w:r>
        <w:t>1) Xesh-funksiyalar asosidagi kriptografiya</w:t>
      </w:r>
    </w:p>
    <w:p w:rsidR="00FB553D" w:rsidRDefault="00697307">
      <w:r>
        <w:t>Misol: Merkle imzosi. Bu usul xesh-derazlar (hash-tree) g‘oyasiga tayangan. Tarixan kamroq qo‘llanilgan sabablardan biri — bitta ochiq kalit uchun imzolar soni cheklangan</w:t>
      </w:r>
      <w:r>
        <w:t xml:space="preserve"> bo‘lishi. Biroq kvant xavflari ortgani sari bu yondashuvga qiziqish yana oshdi.</w:t>
      </w:r>
    </w:p>
    <w:p w:rsidR="00FB553D" w:rsidRDefault="00697307">
      <w:pPr>
        <w:pStyle w:val="21"/>
      </w:pPr>
      <w:r>
        <w:t>2) Xatolarni tuzatish kodlariga asoslangan kriptografiya</w:t>
      </w:r>
    </w:p>
    <w:p w:rsidR="00FB553D" w:rsidRDefault="00697307">
      <w:r>
        <w:t xml:space="preserve">Misol: McEliece va Niederreiter shifrlash sxemalari. Bu yondashuv postkvant kriptotizimlar ichida istiqbolli kandidat </w:t>
      </w:r>
      <w:r>
        <w:t>sifatida qaraladi.</w:t>
      </w:r>
    </w:p>
    <w:p w:rsidR="00FB553D" w:rsidRDefault="00697307">
      <w:pPr>
        <w:pStyle w:val="21"/>
      </w:pPr>
      <w:r>
        <w:t>3) Panjaralar (lattice) asosidagi kriptografiya</w:t>
      </w:r>
    </w:p>
    <w:p w:rsidR="00FB553D" w:rsidRDefault="00697307">
      <w:r>
        <w:t>Misollar: Ring-Learning With Errors (Ring-LWE) oilasi, NTRU, GGH va Michanchio (Micciancio) g‘oyalari. Bugun amaliy postkvant standartlar (masalan, NIST’ning ML-KEM va ML-DSA) ham aynan pan</w:t>
      </w:r>
      <w:r>
        <w:t>jara (lattice) matematikasiga tayanadi.</w:t>
      </w:r>
    </w:p>
    <w:p w:rsidR="00FB553D" w:rsidRDefault="00697307">
      <w:pPr>
        <w:pStyle w:val="21"/>
      </w:pPr>
      <w:r>
        <w:lastRenderedPageBreak/>
        <w:t>4) Ko‘p o‘zgaruvchili kvadratik tenglamalar asosidagi kriptografiya</w:t>
      </w:r>
    </w:p>
    <w:p w:rsidR="00FB553D" w:rsidRDefault="00697307">
      <w:r>
        <w:t>Misol: Patarin tomonidan taklif etilgan HFE (1996). Bu yo‘nalish ham postkvant imzo va shifrlash konstruktsiyalarini beradi.</w:t>
      </w:r>
    </w:p>
    <w:p w:rsidR="00FB553D" w:rsidRDefault="00697307">
      <w:pPr>
        <w:pStyle w:val="21"/>
      </w:pPr>
      <w:r>
        <w:t>5) Maxfiy kalitli shifr</w:t>
      </w:r>
      <w:r>
        <w:t>lash (symmetrik)</w:t>
      </w:r>
    </w:p>
    <w:p w:rsidR="00FB553D" w:rsidRDefault="00697307">
      <w:r>
        <w:t xml:space="preserve">Misol: Rijndael (keyinchalik AES). Simmetrik shifrlashlar kvant sharoitida ham odatda parametrlarni (kalit uzunligini) kengaytirish orqali xavfsizlikni saqlab qolishi mumkin. Masalan, Grover algoritmi tufayli kalit uzunligini ikki baravar </w:t>
      </w:r>
      <w:r>
        <w:t>oshirish tavsiya etiladi.</w:t>
      </w:r>
    </w:p>
    <w:p w:rsidR="00FB553D" w:rsidRDefault="00697307">
      <w:pPr>
        <w:pStyle w:val="21"/>
      </w:pPr>
      <w:r>
        <w:t>6) Supersingular izogeniya asosidagi yondashuvlar</w:t>
      </w:r>
    </w:p>
    <w:p w:rsidR="00FB553D" w:rsidRDefault="00697307">
      <w:r>
        <w:t>Bu yondashuv Diffi–Xellman protokoliga o‘xshash g‘oya bo‘lib, supersingular elliptik egri chiziqlar izogeniyalari bo‘yicha “sayohat”ga tayanadi. Biroq bu sohada samarali kriptotahl</w:t>
      </w:r>
      <w:r>
        <w:t>iliy hujumlar e’lon qilingani sababli ko‘pchilik sxemalar amaliy qo‘llash uchun xavfsiz emas deb hisoblanadi.</w:t>
      </w:r>
    </w:p>
    <w:p w:rsidR="00FB553D" w:rsidRDefault="00697307">
      <w:pPr>
        <w:pStyle w:val="1"/>
      </w:pPr>
      <w:r>
        <w:t>RSA ga nisbatan ma’lum hujumlar haqida qisqacha</w:t>
      </w:r>
    </w:p>
    <w:p w:rsidR="00FB553D" w:rsidRDefault="00697307">
      <w:r>
        <w:t>Tarixan RSA modullarini faktorlashtirish uchun turli usullar taklif etilgan: “linear sieve”, raqam</w:t>
      </w:r>
      <w:r>
        <w:t>lar maydonida umumiy elak (General Number Field Sieve, GNFS) va boshqalar. Ularning murakkabligi vaqt o‘tishi bilan yaxshilangan bo‘lsa-da, amaliy barqarorlikni saqlash uchun kalit uzunliklari oshirib borilgan.</w:t>
      </w:r>
    </w:p>
    <w:p w:rsidR="00FB553D" w:rsidRDefault="00697307">
      <w:r>
        <w:t>1994-yilda Piter Shor kvant kompyuterlarida i</w:t>
      </w:r>
      <w:r>
        <w:t>shlaydigan Shor algoritmini taklif qildi. U yetarlicha katta va barqaror kvant qurilma mavjud bo‘lsa, RSA va diskret logarifmga asoslangan tizimlarni samarali buzib qo‘yishi mumkinligini ko‘rsatadi. Shu sababli postkvant yondashuvlarga ehtiyoj paydo bo‘lga</w:t>
      </w:r>
      <w:r>
        <w:t>n.</w:t>
      </w:r>
    </w:p>
    <w:p w:rsidR="00FB553D" w:rsidRDefault="00697307">
      <w:pPr>
        <w:pStyle w:val="1"/>
      </w:pPr>
      <w:r>
        <w:t>Amaliy qo‘llanilish va samaradorlik masalalari</w:t>
      </w:r>
    </w:p>
    <w:p w:rsidR="00FB553D" w:rsidRDefault="00697307">
      <w:r>
        <w:t>Postkvant algoritmlar kvant hujumlariga chidamli bo‘lishi mumkin, biroq ular har doim ham an’anaviy algoritmlarni to‘liq siqib chiqara olmaydi. Sabablardan biri — samaradorlik va resurs talablari (kalit haj</w:t>
      </w:r>
      <w:r>
        <w:t>mi, imzo hajmi, tezlik). Masalan, McEliece juda kuchli himoyaga ega bo‘lsa-da, ochiq kalitlari odatda juda katta bo‘ladi. Lattice (panjara) asosidagi usullar esa ko‘pincha yaxshi tezlik va qabul qilinadigan o‘lchamlar taklif qiladi.</w:t>
      </w:r>
    </w:p>
    <w:p w:rsidR="00FB553D" w:rsidRDefault="00697307">
      <w:pPr>
        <w:pStyle w:val="1"/>
      </w:pPr>
      <w:r>
        <w:t>PQCrypto konferensiyasi</w:t>
      </w:r>
    </w:p>
    <w:p w:rsidR="00FB553D" w:rsidRDefault="00697307">
      <w:r>
        <w:t xml:space="preserve">2006-yildan beri postkvant kriptografiyaga bag‘ishlangan PQCrypto konferensiyasi o‘tkazib kelinadi. U Leuven (Belgiya, 2006), Cincinnati (AQSH, 2008), Darmstadt (Germaniya, 2010), Taipei (Tayvan, 2011), Limoges (Fransiya, 2013), Waterloo (Kanada, </w:t>
      </w:r>
      <w:r>
        <w:t>2014) kabi joylarda tashkil etilgan.</w:t>
      </w:r>
    </w:p>
    <w:p w:rsidR="00FB553D" w:rsidRDefault="00FB553D">
      <w:bookmarkStart w:id="0" w:name="_GoBack"/>
      <w:bookmarkEnd w:id="0"/>
    </w:p>
    <w:sectPr w:rsidR="00FB55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307"/>
    <w:rsid w:val="00AA1D8D"/>
    <w:rsid w:val="00B47730"/>
    <w:rsid w:val="00CB0664"/>
    <w:rsid w:val="00FB5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DB5CE"/>
  <w14:defaultImageDpi w14:val="300"/>
  <w15:docId w15:val="{2938C256-8884-491B-A3C8-95FEF2BB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CD767-371E-42BF-8C4F-DFA076326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Isakov Muxriddin</cp:lastModifiedBy>
  <cp:revision>2</cp:revision>
  <dcterms:created xsi:type="dcterms:W3CDTF">2013-12-23T23:15:00Z</dcterms:created>
  <dcterms:modified xsi:type="dcterms:W3CDTF">2025-11-12T15:11:00Z</dcterms:modified>
  <cp:category/>
</cp:coreProperties>
</file>