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FFC879" w14:textId="4E9088B6" w:rsidR="0062667A" w:rsidRDefault="00785D68" w:rsidP="0062667A">
      <w:pPr>
        <w:spacing w:after="0" w:line="276" w:lineRule="auto"/>
        <w:jc w:val="center"/>
        <w:rPr>
          <w:rFonts w:ascii="Times New Roman" w:hAnsi="Times New Roman" w:cs="Times New Roman"/>
          <w:b/>
          <w:sz w:val="28"/>
          <w:szCs w:val="28"/>
          <w:lang w:val="en-US"/>
        </w:rPr>
      </w:pPr>
      <w:r w:rsidRPr="00785D68">
        <w:rPr>
          <w:rFonts w:ascii="Times New Roman" w:hAnsi="Times New Roman" w:cs="Times New Roman"/>
          <w:b/>
          <w:sz w:val="28"/>
          <w:szCs w:val="28"/>
          <w:lang w:val="en-US"/>
        </w:rPr>
        <w:t>Mudofaa sohasida sun’iy intellektning innovatsion qo’llanilishi: Zamonaviy yondashuvlar va kelajakdagi imkoniyatlar</w:t>
      </w:r>
    </w:p>
    <w:p w14:paraId="19D99BF7" w14:textId="4C411125" w:rsidR="00271E18" w:rsidRDefault="00271E18" w:rsidP="0062667A">
      <w:pPr>
        <w:spacing w:after="0" w:line="276" w:lineRule="auto"/>
        <w:jc w:val="center"/>
        <w:rPr>
          <w:rFonts w:ascii="Times New Roman" w:hAnsi="Times New Roman" w:cs="Times New Roman"/>
          <w:b/>
          <w:sz w:val="28"/>
          <w:szCs w:val="28"/>
          <w:lang w:val="en-US"/>
        </w:rPr>
      </w:pPr>
    </w:p>
    <w:p w14:paraId="27A3F797" w14:textId="5779025A" w:rsidR="00635E99" w:rsidRPr="000D1B30" w:rsidRDefault="00635E99" w:rsidP="00635E99">
      <w:pPr>
        <w:pStyle w:val="AuthorEmail"/>
        <w:rPr>
          <w:b/>
          <w:i/>
          <w:color w:val="000000" w:themeColor="text1"/>
          <w:sz w:val="24"/>
          <w:szCs w:val="18"/>
        </w:rPr>
      </w:pPr>
      <w:r w:rsidRPr="000D1B30">
        <w:rPr>
          <w:b/>
          <w:i/>
          <w:color w:val="000000" w:themeColor="text1"/>
          <w:sz w:val="24"/>
          <w:szCs w:val="18"/>
        </w:rPr>
        <w:t>Shermatov Farhod Ortiqovich</w:t>
      </w:r>
    </w:p>
    <w:p w14:paraId="773B9E0B" w14:textId="4376951A" w:rsidR="00271E18" w:rsidRPr="000D1B30" w:rsidRDefault="00635E99" w:rsidP="00635E99">
      <w:pPr>
        <w:spacing w:after="0" w:line="276" w:lineRule="auto"/>
        <w:jc w:val="center"/>
        <w:rPr>
          <w:rFonts w:ascii="Times New Roman" w:hAnsi="Times New Roman" w:cs="Times New Roman"/>
          <w:b/>
          <w:sz w:val="24"/>
          <w:szCs w:val="24"/>
          <w:lang w:val="en-US"/>
        </w:rPr>
      </w:pPr>
      <w:r w:rsidRPr="000D1B30">
        <w:rPr>
          <w:rFonts w:ascii="Times New Roman" w:hAnsi="Times New Roman" w:cs="Times New Roman"/>
          <w:color w:val="000000" w:themeColor="text1"/>
          <w:sz w:val="24"/>
          <w:szCs w:val="20"/>
          <w:lang w:val="en-US"/>
        </w:rPr>
        <w:t xml:space="preserve">Harbiy xavfsizlik va mudofaa universiteti boshlig‘ining birinchi o‘rinbosari, </w:t>
      </w:r>
      <w:r w:rsidRPr="000D1B30">
        <w:rPr>
          <w:rFonts w:ascii="Times New Roman" w:hAnsi="Times New Roman" w:cs="Times New Roman"/>
          <w:color w:val="000000" w:themeColor="text1"/>
          <w:sz w:val="24"/>
          <w:szCs w:val="20"/>
          <w:lang w:val="en-US"/>
        </w:rPr>
        <w:br/>
      </w:r>
      <w:bookmarkStart w:id="0" w:name="_GoBack"/>
      <w:bookmarkEnd w:id="0"/>
      <w:r w:rsidR="00131687" w:rsidRPr="000D1B30">
        <w:rPr>
          <w:rFonts w:ascii="Times New Roman" w:hAnsi="Times New Roman" w:cs="Times New Roman"/>
          <w:sz w:val="24"/>
          <w:szCs w:val="20"/>
          <w:lang w:val="en-US"/>
        </w:rPr>
        <w:t>general-mayor</w:t>
      </w:r>
    </w:p>
    <w:p w14:paraId="1B808051" w14:textId="77777777" w:rsidR="00271E18" w:rsidRPr="000D1B30" w:rsidRDefault="00271E18" w:rsidP="0062667A">
      <w:pPr>
        <w:spacing w:after="0" w:line="276" w:lineRule="auto"/>
        <w:jc w:val="center"/>
        <w:rPr>
          <w:rFonts w:ascii="Times New Roman" w:hAnsi="Times New Roman" w:cs="Times New Roman"/>
          <w:b/>
          <w:sz w:val="24"/>
          <w:szCs w:val="24"/>
          <w:lang w:val="en-US"/>
        </w:rPr>
      </w:pPr>
    </w:p>
    <w:p w14:paraId="64E6A1CF" w14:textId="30B3F679" w:rsidR="00271E18" w:rsidRPr="000D1B30" w:rsidRDefault="00271E18" w:rsidP="00271E18">
      <w:pPr>
        <w:pStyle w:val="AuthorEmail"/>
        <w:rPr>
          <w:b/>
          <w:i/>
          <w:color w:val="000000" w:themeColor="text1"/>
          <w:sz w:val="24"/>
          <w:szCs w:val="18"/>
        </w:rPr>
      </w:pPr>
      <w:r w:rsidRPr="000D1B30">
        <w:rPr>
          <w:b/>
          <w:i/>
          <w:color w:val="000000" w:themeColor="text1"/>
          <w:sz w:val="24"/>
          <w:szCs w:val="18"/>
        </w:rPr>
        <w:t>Raximov Baxtiyor Ne’matovich</w:t>
      </w:r>
    </w:p>
    <w:p w14:paraId="7EDA810D" w14:textId="12515344" w:rsidR="00271E18" w:rsidRPr="000D1B30" w:rsidRDefault="00271E18" w:rsidP="00271E18">
      <w:pPr>
        <w:pStyle w:val="AuthorEmail"/>
        <w:rPr>
          <w:b/>
          <w:color w:val="000000" w:themeColor="text1"/>
          <w:sz w:val="24"/>
          <w:szCs w:val="18"/>
        </w:rPr>
      </w:pPr>
      <w:r w:rsidRPr="000D1B30">
        <w:rPr>
          <w:color w:val="000000" w:themeColor="text1"/>
          <w:sz w:val="24"/>
          <w:szCs w:val="18"/>
        </w:rPr>
        <w:t xml:space="preserve">Axborot-kommunikatsiya texnologiyalari va harbiy aloqa instituti boshlig‘i, </w:t>
      </w:r>
      <w:r w:rsidR="00174929" w:rsidRPr="000D1B30">
        <w:rPr>
          <w:color w:val="000000" w:themeColor="text1"/>
          <w:sz w:val="24"/>
          <w:szCs w:val="18"/>
        </w:rPr>
        <w:br/>
      </w:r>
      <w:r w:rsidRPr="000D1B30">
        <w:rPr>
          <w:color w:val="000000" w:themeColor="text1"/>
          <w:sz w:val="24"/>
          <w:szCs w:val="18"/>
        </w:rPr>
        <w:t>t.f.f.d.</w:t>
      </w:r>
      <w:r w:rsidR="00174929" w:rsidRPr="000D1B30">
        <w:rPr>
          <w:color w:val="000000" w:themeColor="text1"/>
          <w:sz w:val="24"/>
          <w:szCs w:val="18"/>
        </w:rPr>
        <w:t>, professor</w:t>
      </w:r>
      <w:r w:rsidR="00635E99" w:rsidRPr="000D1B30">
        <w:rPr>
          <w:color w:val="000000" w:themeColor="text1"/>
          <w:sz w:val="24"/>
          <w:szCs w:val="18"/>
        </w:rPr>
        <w:t>, podpolkovnik</w:t>
      </w:r>
      <w:r w:rsidRPr="000D1B30">
        <w:rPr>
          <w:color w:val="000000" w:themeColor="text1"/>
          <w:sz w:val="24"/>
          <w:szCs w:val="18"/>
        </w:rPr>
        <w:br/>
      </w:r>
    </w:p>
    <w:p w14:paraId="1F95BD6C" w14:textId="28ABCCE8" w:rsidR="00271E18" w:rsidRPr="000D1B30" w:rsidRDefault="00271E18" w:rsidP="00271E18">
      <w:pPr>
        <w:pStyle w:val="AuthorEmail"/>
        <w:rPr>
          <w:color w:val="000000" w:themeColor="text1"/>
          <w:sz w:val="24"/>
          <w:szCs w:val="18"/>
        </w:rPr>
      </w:pPr>
      <w:r w:rsidRPr="000D1B30">
        <w:rPr>
          <w:b/>
          <w:i/>
          <w:color w:val="000000" w:themeColor="text1"/>
          <w:sz w:val="24"/>
          <w:szCs w:val="18"/>
        </w:rPr>
        <w:t>Isakov Muxriddin Marifjon о‘g‘li</w:t>
      </w:r>
      <w:r w:rsidRPr="000D1B30">
        <w:rPr>
          <w:color w:val="000000" w:themeColor="text1"/>
          <w:sz w:val="24"/>
          <w:szCs w:val="18"/>
        </w:rPr>
        <w:br/>
        <w:t>Axborot-kommunikatsiya texnologiyalari va harbiy aloqa instituti Axborot texnologiyalari va dasturiy injiniring kafedrasi katta o‘qituvchisi</w:t>
      </w:r>
      <w:r w:rsidR="00131687" w:rsidRPr="000D1B30">
        <w:rPr>
          <w:color w:val="000000" w:themeColor="text1"/>
          <w:sz w:val="24"/>
          <w:szCs w:val="18"/>
        </w:rPr>
        <w:t>, kapitan</w:t>
      </w:r>
    </w:p>
    <w:p w14:paraId="2714D91A" w14:textId="77777777" w:rsidR="006E6071" w:rsidRPr="00D275D9" w:rsidRDefault="006E6071" w:rsidP="00271E18">
      <w:pPr>
        <w:pStyle w:val="AuthorEmail"/>
        <w:rPr>
          <w:i/>
          <w:color w:val="000000" w:themeColor="text1"/>
          <w:sz w:val="28"/>
        </w:rPr>
      </w:pPr>
    </w:p>
    <w:p w14:paraId="38DAA0EF" w14:textId="0E009E3A" w:rsidR="00BB46BB" w:rsidRPr="005B7517" w:rsidRDefault="00C53052" w:rsidP="00BB46BB">
      <w:pPr>
        <w:spacing w:after="0" w:line="276" w:lineRule="auto"/>
        <w:ind w:firstLine="708"/>
        <w:jc w:val="both"/>
        <w:rPr>
          <w:rFonts w:ascii="Times New Roman" w:hAnsi="Times New Roman" w:cs="Times New Roman"/>
          <w:i/>
          <w:sz w:val="28"/>
          <w:szCs w:val="28"/>
          <w:lang w:val="en-US"/>
        </w:rPr>
      </w:pPr>
      <w:r w:rsidRPr="000234DF">
        <w:rPr>
          <w:rFonts w:ascii="Times New Roman" w:hAnsi="Times New Roman" w:cs="Times New Roman"/>
          <w:b/>
          <w:i/>
          <w:sz w:val="28"/>
          <w:szCs w:val="28"/>
          <w:lang w:val="uz"/>
        </w:rPr>
        <w:t>Annotatsiya</w:t>
      </w:r>
      <w:r w:rsidRPr="000234DF">
        <w:rPr>
          <w:rFonts w:ascii="Times New Roman" w:hAnsi="Times New Roman" w:cs="Times New Roman"/>
          <w:i/>
          <w:sz w:val="28"/>
          <w:szCs w:val="28"/>
          <w:lang w:val="uz"/>
        </w:rPr>
        <w:t xml:space="preserve">. </w:t>
      </w:r>
      <w:r w:rsidR="005B7517" w:rsidRPr="000234DF">
        <w:rPr>
          <w:rFonts w:ascii="Times New Roman" w:hAnsi="Times New Roman" w:cs="Times New Roman"/>
          <w:i/>
          <w:sz w:val="28"/>
          <w:szCs w:val="28"/>
          <w:lang w:val="uz"/>
        </w:rPr>
        <w:t xml:space="preserve">Ushbu maqolada sun’iy intellektning mudofaa sohasida innovatsion qo‘llanilish yo‘nalishlari, zamonaviy yondashuvlar va kelajakdagi imkoniyatlari tahlil qilinadi. Avtonom texnologiyalar, kiberxavfsizlik, razvedka va strategik qaror qabul qilishda AI ning ahamiyati ko‘rib chiqiladi. </w:t>
      </w:r>
      <w:r w:rsidR="005B7517" w:rsidRPr="005B7517">
        <w:rPr>
          <w:rFonts w:ascii="Times New Roman" w:hAnsi="Times New Roman" w:cs="Times New Roman"/>
          <w:i/>
          <w:sz w:val="28"/>
          <w:szCs w:val="28"/>
          <w:lang w:val="en-US"/>
        </w:rPr>
        <w:t>Shuningdek, ushbu texnologiyaning kelajakdagi xavf va imkoniyatlari, hamda etik va huquqiy masalalari ham yoritiladi</w:t>
      </w:r>
      <w:r w:rsidR="00BB46BB" w:rsidRPr="005B7517">
        <w:rPr>
          <w:rFonts w:ascii="Times New Roman" w:hAnsi="Times New Roman" w:cs="Times New Roman"/>
          <w:i/>
          <w:sz w:val="28"/>
          <w:szCs w:val="28"/>
          <w:lang w:val="en-US"/>
        </w:rPr>
        <w:t xml:space="preserve">. </w:t>
      </w:r>
    </w:p>
    <w:p w14:paraId="365CBE4D" w14:textId="580D9D5A" w:rsidR="00C53052" w:rsidRPr="006B2612" w:rsidRDefault="00C53052" w:rsidP="00A017AB">
      <w:pPr>
        <w:spacing w:after="0" w:line="276" w:lineRule="auto"/>
        <w:ind w:firstLine="708"/>
        <w:jc w:val="both"/>
        <w:rPr>
          <w:rFonts w:ascii="Times New Roman" w:hAnsi="Times New Roman" w:cs="Times New Roman"/>
          <w:i/>
          <w:sz w:val="28"/>
          <w:szCs w:val="28"/>
          <w:lang w:val="en-US"/>
        </w:rPr>
      </w:pPr>
      <w:r w:rsidRPr="006B2612">
        <w:rPr>
          <w:rFonts w:ascii="Times New Roman" w:hAnsi="Times New Roman" w:cs="Times New Roman"/>
          <w:b/>
          <w:i/>
          <w:sz w:val="28"/>
          <w:szCs w:val="28"/>
          <w:lang w:val="en-US"/>
        </w:rPr>
        <w:t>Kalit so‘zlar</w:t>
      </w:r>
      <w:r w:rsidRPr="006B2612">
        <w:rPr>
          <w:rFonts w:ascii="Times New Roman" w:hAnsi="Times New Roman" w:cs="Times New Roman"/>
          <w:i/>
          <w:sz w:val="28"/>
          <w:szCs w:val="28"/>
          <w:lang w:val="en-US"/>
        </w:rPr>
        <w:t xml:space="preserve">: </w:t>
      </w:r>
      <w:r w:rsidR="006B2612" w:rsidRPr="006B2612">
        <w:rPr>
          <w:rFonts w:ascii="Times New Roman" w:hAnsi="Times New Roman" w:cs="Times New Roman"/>
          <w:i/>
          <w:sz w:val="28"/>
          <w:szCs w:val="28"/>
          <w:lang w:val="en-US"/>
        </w:rPr>
        <w:t>Sun’iy intellekt, mudofaa, kiberxavfsizlik, avtonom tizimlar, razvedka, innovatsiya.</w:t>
      </w:r>
    </w:p>
    <w:p w14:paraId="1EFD62C5" w14:textId="357E766E" w:rsidR="00C53052" w:rsidRPr="00805DD3" w:rsidRDefault="00C53052" w:rsidP="00A017AB">
      <w:pPr>
        <w:spacing w:after="0" w:line="276" w:lineRule="auto"/>
        <w:ind w:firstLine="708"/>
        <w:jc w:val="both"/>
        <w:rPr>
          <w:rFonts w:ascii="Times New Roman" w:hAnsi="Times New Roman" w:cs="Times New Roman"/>
          <w:i/>
          <w:sz w:val="28"/>
          <w:szCs w:val="28"/>
        </w:rPr>
      </w:pPr>
      <w:r w:rsidRPr="00805DD3">
        <w:rPr>
          <w:rFonts w:ascii="Times New Roman" w:hAnsi="Times New Roman" w:cs="Times New Roman"/>
          <w:b/>
          <w:i/>
          <w:sz w:val="28"/>
          <w:szCs w:val="28"/>
        </w:rPr>
        <w:t>Аннотация</w:t>
      </w:r>
      <w:r w:rsidRPr="00805DD3">
        <w:rPr>
          <w:rFonts w:ascii="Times New Roman" w:hAnsi="Times New Roman" w:cs="Times New Roman"/>
          <w:i/>
          <w:sz w:val="28"/>
          <w:szCs w:val="28"/>
        </w:rPr>
        <w:t xml:space="preserve">. </w:t>
      </w:r>
      <w:r w:rsidR="00805DD3" w:rsidRPr="00805DD3">
        <w:rPr>
          <w:rFonts w:ascii="Times New Roman" w:hAnsi="Times New Roman" w:cs="Times New Roman"/>
          <w:i/>
          <w:sz w:val="28"/>
          <w:szCs w:val="28"/>
        </w:rPr>
        <w:t>В данной статье анализируются инновационные направления применения искусственного интеллекта в оборонной сфере, современные подходы и будущие перспективы. Рассматривается значение автономных технологий, кибербезопасности, разведки и стратегического принятия решений. Также освещаются потенциальные риски и возможности, а также этические и правовые аспекты развития данной технологии.</w:t>
      </w:r>
    </w:p>
    <w:p w14:paraId="79C2EE63" w14:textId="68F8C19F" w:rsidR="00C53052" w:rsidRPr="00DC4D5A" w:rsidRDefault="00C53052" w:rsidP="00A017AB">
      <w:pPr>
        <w:spacing w:after="0" w:line="276" w:lineRule="auto"/>
        <w:ind w:firstLine="708"/>
        <w:jc w:val="both"/>
        <w:rPr>
          <w:rFonts w:ascii="Times New Roman" w:hAnsi="Times New Roman" w:cs="Times New Roman"/>
          <w:i/>
          <w:sz w:val="28"/>
          <w:szCs w:val="28"/>
        </w:rPr>
      </w:pPr>
      <w:r w:rsidRPr="00DC4D5A">
        <w:rPr>
          <w:rFonts w:ascii="Times New Roman" w:hAnsi="Times New Roman" w:cs="Times New Roman"/>
          <w:b/>
          <w:i/>
          <w:sz w:val="28"/>
          <w:szCs w:val="28"/>
        </w:rPr>
        <w:t>Ключевые слова</w:t>
      </w:r>
      <w:r w:rsidRPr="00DC4D5A">
        <w:rPr>
          <w:rFonts w:ascii="Times New Roman" w:hAnsi="Times New Roman" w:cs="Times New Roman"/>
          <w:i/>
          <w:sz w:val="28"/>
          <w:szCs w:val="28"/>
        </w:rPr>
        <w:t xml:space="preserve">: </w:t>
      </w:r>
      <w:r w:rsidR="00DC4D5A" w:rsidRPr="00DC4D5A">
        <w:rPr>
          <w:rFonts w:ascii="Times New Roman" w:hAnsi="Times New Roman" w:cs="Times New Roman"/>
          <w:i/>
          <w:sz w:val="28"/>
          <w:szCs w:val="28"/>
        </w:rPr>
        <w:t>Искусственный интеллект, оборона, кибербезопасность, автономные системы, разведка, инновации.</w:t>
      </w:r>
    </w:p>
    <w:p w14:paraId="46404F77" w14:textId="006763E6" w:rsidR="00A30D59" w:rsidRPr="00A7215B" w:rsidRDefault="00A30D59" w:rsidP="00A30D59">
      <w:pPr>
        <w:spacing w:after="0" w:line="276" w:lineRule="auto"/>
        <w:ind w:firstLine="708"/>
        <w:jc w:val="both"/>
        <w:rPr>
          <w:rFonts w:ascii="Times New Roman" w:hAnsi="Times New Roman" w:cs="Times New Roman"/>
          <w:i/>
          <w:sz w:val="28"/>
          <w:szCs w:val="28"/>
          <w:lang w:val="en-US"/>
        </w:rPr>
      </w:pPr>
      <w:r w:rsidRPr="00A7215B">
        <w:rPr>
          <w:rFonts w:ascii="Times New Roman" w:hAnsi="Times New Roman" w:cs="Times New Roman"/>
          <w:b/>
          <w:i/>
          <w:sz w:val="28"/>
          <w:szCs w:val="28"/>
          <w:lang w:val="en-US"/>
        </w:rPr>
        <w:t>Abstract.</w:t>
      </w:r>
      <w:r w:rsidRPr="00A7215B">
        <w:rPr>
          <w:rFonts w:ascii="Times New Roman" w:hAnsi="Times New Roman" w:cs="Times New Roman"/>
          <w:i/>
          <w:sz w:val="28"/>
          <w:szCs w:val="28"/>
          <w:lang w:val="en-US"/>
        </w:rPr>
        <w:t xml:space="preserve"> </w:t>
      </w:r>
      <w:r w:rsidR="00A7215B" w:rsidRPr="00A7215B">
        <w:rPr>
          <w:rFonts w:ascii="Times New Roman" w:hAnsi="Times New Roman" w:cs="Times New Roman"/>
          <w:i/>
          <w:sz w:val="28"/>
          <w:szCs w:val="28"/>
          <w:lang w:val="en-US"/>
        </w:rPr>
        <w:t>This article analyzes the innovative applications of artificial intelligence in the defense sector, modern approaches, and future prospects. The importance of autonomous technologies, cybersecurity, intelligence, and strategic decision-making is examined. Furthermore, potential risks and opportunities, along with ethical and legal challenges, are discussed.</w:t>
      </w:r>
    </w:p>
    <w:p w14:paraId="43766FDC" w14:textId="46C0D143" w:rsidR="00F02B46" w:rsidRDefault="00A30D59" w:rsidP="00F02B46">
      <w:pPr>
        <w:spacing w:after="0" w:line="276" w:lineRule="auto"/>
        <w:ind w:firstLine="708"/>
        <w:jc w:val="both"/>
        <w:rPr>
          <w:rFonts w:ascii="Times New Roman" w:hAnsi="Times New Roman" w:cs="Times New Roman"/>
          <w:i/>
          <w:sz w:val="28"/>
          <w:szCs w:val="28"/>
          <w:lang w:val="en-US"/>
        </w:rPr>
      </w:pPr>
      <w:r w:rsidRPr="003B0AE0">
        <w:rPr>
          <w:rFonts w:ascii="Times New Roman" w:hAnsi="Times New Roman" w:cs="Times New Roman"/>
          <w:b/>
          <w:i/>
          <w:sz w:val="28"/>
          <w:szCs w:val="28"/>
          <w:lang w:val="en-US"/>
        </w:rPr>
        <w:t>Keywords:</w:t>
      </w:r>
      <w:r w:rsidRPr="003B0AE0">
        <w:rPr>
          <w:rFonts w:ascii="Times New Roman" w:hAnsi="Times New Roman" w:cs="Times New Roman"/>
          <w:i/>
          <w:sz w:val="28"/>
          <w:szCs w:val="28"/>
          <w:lang w:val="en-US"/>
        </w:rPr>
        <w:t xml:space="preserve"> </w:t>
      </w:r>
      <w:r w:rsidR="003B0AE0" w:rsidRPr="003B0AE0">
        <w:rPr>
          <w:rFonts w:ascii="Times New Roman" w:hAnsi="Times New Roman" w:cs="Times New Roman"/>
          <w:i/>
          <w:sz w:val="28"/>
          <w:szCs w:val="28"/>
          <w:lang w:val="en-US"/>
        </w:rPr>
        <w:t>Artificial intelligence, defense, cybersecurity, autonomous systems, intelligence, innovation</w:t>
      </w:r>
      <w:r w:rsidR="003B0AE0">
        <w:rPr>
          <w:rFonts w:ascii="Times New Roman" w:hAnsi="Times New Roman" w:cs="Times New Roman"/>
          <w:i/>
          <w:sz w:val="28"/>
          <w:szCs w:val="28"/>
          <w:lang w:val="en-US"/>
        </w:rPr>
        <w:t>.</w:t>
      </w:r>
    </w:p>
    <w:p w14:paraId="36AE8D29" w14:textId="09CC5570" w:rsidR="00F02B46" w:rsidRPr="00C17D6C" w:rsidRDefault="00F02B46" w:rsidP="00C17D6C">
      <w:pPr>
        <w:spacing w:before="100" w:beforeAutospacing="1" w:after="100" w:afterAutospacing="1"/>
        <w:ind w:firstLine="709"/>
        <w:outlineLvl w:val="2"/>
        <w:rPr>
          <w:rFonts w:ascii="Times New Roman" w:eastAsia="Times New Roman" w:hAnsi="Times New Roman" w:cs="Times New Roman"/>
          <w:b/>
          <w:bCs/>
          <w:sz w:val="28"/>
          <w:szCs w:val="28"/>
          <w:lang w:val="en-US"/>
        </w:rPr>
      </w:pPr>
      <w:r w:rsidRPr="00C17D6C">
        <w:rPr>
          <w:rFonts w:ascii="Times New Roman" w:eastAsia="Times New Roman" w:hAnsi="Times New Roman" w:cs="Times New Roman"/>
          <w:b/>
          <w:bCs/>
          <w:sz w:val="28"/>
          <w:szCs w:val="28"/>
          <w:lang w:val="en-US"/>
        </w:rPr>
        <w:t>1. Kirish</w:t>
      </w:r>
    </w:p>
    <w:p w14:paraId="616A297F" w14:textId="1F1379BB" w:rsidR="00F02B46" w:rsidRPr="00C17D6C" w:rsidRDefault="00F02B46" w:rsidP="00C17D6C">
      <w:pPr>
        <w:spacing w:before="100" w:beforeAutospacing="1" w:after="100" w:afterAutospacing="1"/>
        <w:ind w:firstLine="709"/>
        <w:jc w:val="both"/>
        <w:outlineLvl w:val="3"/>
        <w:rPr>
          <w:rFonts w:ascii="Times New Roman" w:eastAsia="Times New Roman" w:hAnsi="Times New Roman" w:cs="Times New Roman"/>
          <w:b/>
          <w:bCs/>
          <w:sz w:val="28"/>
          <w:szCs w:val="28"/>
          <w:lang w:val="en-US"/>
        </w:rPr>
      </w:pPr>
      <w:r w:rsidRPr="00C17D6C">
        <w:rPr>
          <w:rFonts w:ascii="Times New Roman" w:eastAsia="Times New Roman" w:hAnsi="Times New Roman" w:cs="Times New Roman"/>
          <w:b/>
          <w:bCs/>
          <w:sz w:val="28"/>
          <w:szCs w:val="28"/>
          <w:lang w:val="en-US"/>
        </w:rPr>
        <w:t>Sun’iy intellekt tushunchasi va uning global ahamiyati</w:t>
      </w:r>
    </w:p>
    <w:p w14:paraId="40C6D18A" w14:textId="4931AF02" w:rsidR="00F02B46" w:rsidRPr="00C17D6C" w:rsidRDefault="00106CBE" w:rsidP="00C17D6C">
      <w:pPr>
        <w:spacing w:before="100" w:beforeAutospacing="1" w:after="100" w:afterAutospacing="1"/>
        <w:ind w:firstLine="709"/>
        <w:jc w:val="both"/>
        <w:rPr>
          <w:rFonts w:ascii="Times New Roman" w:eastAsia="Times New Roman" w:hAnsi="Times New Roman" w:cs="Times New Roman"/>
          <w:sz w:val="28"/>
          <w:szCs w:val="28"/>
          <w:lang w:val="en-US"/>
        </w:rPr>
      </w:pPr>
      <w:r>
        <w:rPr>
          <w:noProof/>
        </w:rPr>
        <w:lastRenderedPageBreak/>
        <w:drawing>
          <wp:anchor distT="0" distB="0" distL="114300" distR="114300" simplePos="0" relativeHeight="251658240" behindDoc="1" locked="0" layoutInCell="1" allowOverlap="1" wp14:anchorId="3E43FBE5" wp14:editId="3178C664">
            <wp:simplePos x="0" y="0"/>
            <wp:positionH relativeFrom="margin">
              <wp:align>right</wp:align>
            </wp:positionH>
            <wp:positionV relativeFrom="paragraph">
              <wp:posOffset>7416</wp:posOffset>
            </wp:positionV>
            <wp:extent cx="2160000" cy="2160000"/>
            <wp:effectExtent l="0" t="0" r="0" b="0"/>
            <wp:wrapTight wrapText="bothSides">
              <wp:wrapPolygon edited="0">
                <wp:start x="0" y="0"/>
                <wp:lineTo x="0" y="21340"/>
                <wp:lineTo x="21340" y="21340"/>
                <wp:lineTo x="21340" y="0"/>
                <wp:lineTo x="0" y="0"/>
              </wp:wrapPolygon>
            </wp:wrapTight>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2B46" w:rsidRPr="00C17D6C">
        <w:rPr>
          <w:rFonts w:ascii="Times New Roman" w:eastAsia="Times New Roman" w:hAnsi="Times New Roman" w:cs="Times New Roman"/>
          <w:sz w:val="28"/>
          <w:szCs w:val="28"/>
          <w:lang w:val="en-US"/>
        </w:rPr>
        <w:t xml:space="preserve">So‘nggi o‘n yilliklarda insoniyat texnologik taraqqiyotda yangi bosqichga qadam qo‘ydi. Ushbu bosqichning eng muhim yutuqlaridan biri bu — </w:t>
      </w:r>
      <w:r w:rsidR="00F02B46" w:rsidRPr="00C17D6C">
        <w:rPr>
          <w:rFonts w:ascii="Times New Roman" w:eastAsia="Times New Roman" w:hAnsi="Times New Roman" w:cs="Times New Roman"/>
          <w:b/>
          <w:bCs/>
          <w:sz w:val="28"/>
          <w:szCs w:val="28"/>
          <w:lang w:val="en-US"/>
        </w:rPr>
        <w:t>sun’iy intellekt (SI)</w:t>
      </w:r>
      <w:r w:rsidR="00F02B46" w:rsidRPr="00C17D6C">
        <w:rPr>
          <w:rFonts w:ascii="Times New Roman" w:eastAsia="Times New Roman" w:hAnsi="Times New Roman" w:cs="Times New Roman"/>
          <w:sz w:val="28"/>
          <w:szCs w:val="28"/>
          <w:lang w:val="en-US"/>
        </w:rPr>
        <w:t xml:space="preserve"> tushunchasidir. Sun’iy intellekt — bu kompyuter va dasturiy tizimlarning odatda inson tafakkuriga xos bo‘lgan funksiyalarni bajarish qobiliyatidir. Bunga o‘rganish, mantiqiy xulosaga kelish, muammolarni hal qilish, nutqni yoki tasvirni tanish, qaror qabul qilish kabi jarayonlar kiradi.</w:t>
      </w:r>
    </w:p>
    <w:p w14:paraId="26618442" w14:textId="498833A0" w:rsidR="00F02B46" w:rsidRDefault="00F02B46" w:rsidP="00C17D6C">
      <w:pPr>
        <w:spacing w:before="100" w:beforeAutospacing="1" w:after="100" w:afterAutospacing="1"/>
        <w:ind w:firstLine="709"/>
        <w:jc w:val="both"/>
        <w:rPr>
          <w:rFonts w:ascii="Times New Roman" w:eastAsia="Times New Roman" w:hAnsi="Times New Roman" w:cs="Times New Roman"/>
          <w:sz w:val="28"/>
          <w:szCs w:val="28"/>
          <w:lang w:val="en-US"/>
        </w:rPr>
      </w:pPr>
      <w:r w:rsidRPr="00C17D6C">
        <w:rPr>
          <w:rFonts w:ascii="Times New Roman" w:eastAsia="Times New Roman" w:hAnsi="Times New Roman" w:cs="Times New Roman"/>
          <w:sz w:val="28"/>
          <w:szCs w:val="28"/>
          <w:lang w:val="en-US"/>
        </w:rPr>
        <w:t xml:space="preserve">Sun’iy intellekt global miqyosda turli sohalarga — tibbiyot, ta’lim, transport, energetika va, albatta, mudofaa tizimlariga chuqur kirib bormoqda. Bugungi kunda AI texnologiyalari nafaqat kundalik hayotni qulaylashtirmoqda, balki davlatlarning </w:t>
      </w:r>
      <w:r w:rsidRPr="00C17D6C">
        <w:rPr>
          <w:rFonts w:ascii="Times New Roman" w:eastAsia="Times New Roman" w:hAnsi="Times New Roman" w:cs="Times New Roman"/>
          <w:b/>
          <w:bCs/>
          <w:sz w:val="28"/>
          <w:szCs w:val="28"/>
          <w:lang w:val="en-US"/>
        </w:rPr>
        <w:t>strategik ustunligini belgilovchi asosiy omillardan biri</w:t>
      </w:r>
      <w:r w:rsidRPr="00C17D6C">
        <w:rPr>
          <w:rFonts w:ascii="Times New Roman" w:eastAsia="Times New Roman" w:hAnsi="Times New Roman" w:cs="Times New Roman"/>
          <w:sz w:val="28"/>
          <w:szCs w:val="28"/>
          <w:lang w:val="en-US"/>
        </w:rPr>
        <w:t xml:space="preserve"> sifatida qaralmoqda. Raqamli transformatsiya davrida sun’iy intellektning global ahamiyati shundaki, u tezkor ma’lumot tahlili, xavfsizlikni ta’minlash va kelajakdagi xavf-xatarlarni oldindan aniqlash imkonini bermoqda.</w:t>
      </w:r>
    </w:p>
    <w:p w14:paraId="061BABC0" w14:textId="1E2DD9AE" w:rsidR="00F02B46" w:rsidRPr="00C17D6C" w:rsidRDefault="00F02B46" w:rsidP="00C17D6C">
      <w:pPr>
        <w:spacing w:before="100" w:beforeAutospacing="1" w:after="100" w:afterAutospacing="1"/>
        <w:ind w:firstLine="709"/>
        <w:jc w:val="both"/>
        <w:outlineLvl w:val="3"/>
        <w:rPr>
          <w:rFonts w:ascii="Times New Roman" w:eastAsia="Times New Roman" w:hAnsi="Times New Roman" w:cs="Times New Roman"/>
          <w:b/>
          <w:bCs/>
          <w:sz w:val="28"/>
          <w:szCs w:val="28"/>
          <w:lang w:val="en-US"/>
        </w:rPr>
      </w:pPr>
      <w:r w:rsidRPr="00C17D6C">
        <w:rPr>
          <w:rFonts w:ascii="Times New Roman" w:eastAsia="Times New Roman" w:hAnsi="Times New Roman" w:cs="Times New Roman"/>
          <w:b/>
          <w:bCs/>
          <w:sz w:val="28"/>
          <w:szCs w:val="28"/>
          <w:lang w:val="en-US"/>
        </w:rPr>
        <w:t>Mudofaa sohasida texnologik innovatsiyalarning o‘rni</w:t>
      </w:r>
    </w:p>
    <w:p w14:paraId="6E989B12" w14:textId="6004B1DD" w:rsidR="00F02B46" w:rsidRPr="00C17D6C" w:rsidRDefault="00FC1C98" w:rsidP="00C17D6C">
      <w:pPr>
        <w:spacing w:before="100" w:beforeAutospacing="1" w:after="100" w:afterAutospacing="1"/>
        <w:ind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noProof/>
          <w:sz w:val="24"/>
          <w:szCs w:val="24"/>
        </w:rPr>
        <w:drawing>
          <wp:anchor distT="0" distB="0" distL="114300" distR="114300" simplePos="0" relativeHeight="251659264" behindDoc="1" locked="0" layoutInCell="1" allowOverlap="1" wp14:anchorId="7304C6EB" wp14:editId="2960865A">
            <wp:simplePos x="0" y="0"/>
            <wp:positionH relativeFrom="margin">
              <wp:align>right</wp:align>
            </wp:positionH>
            <wp:positionV relativeFrom="paragraph">
              <wp:posOffset>4445</wp:posOffset>
            </wp:positionV>
            <wp:extent cx="2160000" cy="2160000"/>
            <wp:effectExtent l="0" t="0" r="0" b="0"/>
            <wp:wrapTight wrapText="bothSides">
              <wp:wrapPolygon edited="0">
                <wp:start x="0" y="0"/>
                <wp:lineTo x="0" y="21340"/>
                <wp:lineTo x="21340" y="21340"/>
                <wp:lineTo x="21340" y="0"/>
                <wp:lineTo x="0" y="0"/>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pic:spPr>
                </pic:pic>
              </a:graphicData>
            </a:graphic>
            <wp14:sizeRelH relativeFrom="margin">
              <wp14:pctWidth>0</wp14:pctWidth>
            </wp14:sizeRelH>
            <wp14:sizeRelV relativeFrom="margin">
              <wp14:pctHeight>0</wp14:pctHeight>
            </wp14:sizeRelV>
          </wp:anchor>
        </w:drawing>
      </w:r>
      <w:r w:rsidR="00F02B46" w:rsidRPr="00C17D6C">
        <w:rPr>
          <w:rFonts w:ascii="Times New Roman" w:eastAsia="Times New Roman" w:hAnsi="Times New Roman" w:cs="Times New Roman"/>
          <w:sz w:val="28"/>
          <w:szCs w:val="28"/>
          <w:lang w:val="en-US"/>
        </w:rPr>
        <w:t xml:space="preserve">Mudofaa sohasi tarixan har doim ilg‘or texnologiyalarni tezroq joriy qiladigan tarmoqlardan biri bo‘lib kelgan. Avvalgi asrlarda harbiy ustunlik asosan qurol-yarog‘ning sifati va qo‘shin soni bilan belgilangani holda, hozirgi davrda bu mezonlar o‘zgardi. Endilikda </w:t>
      </w:r>
      <w:r w:rsidR="00F02B46" w:rsidRPr="00C17D6C">
        <w:rPr>
          <w:rFonts w:ascii="Times New Roman" w:eastAsia="Times New Roman" w:hAnsi="Times New Roman" w:cs="Times New Roman"/>
          <w:b/>
          <w:bCs/>
          <w:sz w:val="28"/>
          <w:szCs w:val="28"/>
          <w:lang w:val="en-US"/>
        </w:rPr>
        <w:t>raqamli texnologiyalar, axborot tizimlari va sun’iy intellekt</w:t>
      </w:r>
      <w:r w:rsidR="00F02B46" w:rsidRPr="00C17D6C">
        <w:rPr>
          <w:rFonts w:ascii="Times New Roman" w:eastAsia="Times New Roman" w:hAnsi="Times New Roman" w:cs="Times New Roman"/>
          <w:sz w:val="28"/>
          <w:szCs w:val="28"/>
          <w:lang w:val="en-US"/>
        </w:rPr>
        <w:t xml:space="preserve"> mudofaa salohiyatining asosiy tayanchiga aylanmoqda.</w:t>
      </w:r>
    </w:p>
    <w:p w14:paraId="6F81F5D3" w14:textId="77777777" w:rsidR="00F02B46" w:rsidRPr="00C17D6C" w:rsidRDefault="00F02B46" w:rsidP="00C17D6C">
      <w:pPr>
        <w:spacing w:before="100" w:beforeAutospacing="1" w:after="100" w:afterAutospacing="1"/>
        <w:ind w:firstLine="709"/>
        <w:jc w:val="both"/>
        <w:rPr>
          <w:rFonts w:ascii="Times New Roman" w:eastAsia="Times New Roman" w:hAnsi="Times New Roman" w:cs="Times New Roman"/>
          <w:sz w:val="28"/>
          <w:szCs w:val="28"/>
          <w:lang w:val="en-US"/>
        </w:rPr>
      </w:pPr>
      <w:r w:rsidRPr="00C17D6C">
        <w:rPr>
          <w:rFonts w:ascii="Times New Roman" w:eastAsia="Times New Roman" w:hAnsi="Times New Roman" w:cs="Times New Roman"/>
          <w:sz w:val="28"/>
          <w:szCs w:val="28"/>
          <w:lang w:val="en-US"/>
        </w:rPr>
        <w:t>Bugungi kunda mudofaa tizimlarida innovatsiyalar quyidagi yo‘nalishlarda muhim rol o‘ynaydi:</w:t>
      </w:r>
    </w:p>
    <w:p w14:paraId="67C09C42" w14:textId="77777777" w:rsidR="00F02B46" w:rsidRPr="00C17D6C" w:rsidRDefault="00F02B46" w:rsidP="00C17D6C">
      <w:pPr>
        <w:numPr>
          <w:ilvl w:val="0"/>
          <w:numId w:val="5"/>
        </w:numPr>
        <w:spacing w:before="100" w:beforeAutospacing="1" w:after="100" w:afterAutospacing="1"/>
        <w:ind w:left="0" w:firstLine="426"/>
        <w:jc w:val="both"/>
        <w:rPr>
          <w:rFonts w:ascii="Times New Roman" w:eastAsia="Times New Roman" w:hAnsi="Times New Roman" w:cs="Times New Roman"/>
          <w:sz w:val="28"/>
          <w:szCs w:val="28"/>
          <w:lang w:val="en-US"/>
        </w:rPr>
      </w:pPr>
      <w:r w:rsidRPr="00C17D6C">
        <w:rPr>
          <w:rFonts w:ascii="Times New Roman" w:eastAsia="Times New Roman" w:hAnsi="Times New Roman" w:cs="Times New Roman"/>
          <w:b/>
          <w:bCs/>
          <w:sz w:val="28"/>
          <w:szCs w:val="28"/>
          <w:lang w:val="en-US"/>
        </w:rPr>
        <w:t>Avtomatlashtirish va tezkorlik</w:t>
      </w:r>
      <w:r w:rsidRPr="00C17D6C">
        <w:rPr>
          <w:rFonts w:ascii="Times New Roman" w:eastAsia="Times New Roman" w:hAnsi="Times New Roman" w:cs="Times New Roman"/>
          <w:sz w:val="28"/>
          <w:szCs w:val="28"/>
          <w:lang w:val="en-US"/>
        </w:rPr>
        <w:t xml:space="preserve"> – qaror qabul qilish jarayonini tezlashtirish va inson omilidan kelib chiqadigan xatoliklarni kamaytirish.</w:t>
      </w:r>
    </w:p>
    <w:p w14:paraId="63376C83" w14:textId="77777777" w:rsidR="00F02B46" w:rsidRPr="00C17D6C" w:rsidRDefault="00F02B46" w:rsidP="00C17D6C">
      <w:pPr>
        <w:numPr>
          <w:ilvl w:val="0"/>
          <w:numId w:val="5"/>
        </w:numPr>
        <w:spacing w:before="100" w:beforeAutospacing="1" w:after="100" w:afterAutospacing="1"/>
        <w:ind w:left="0" w:firstLine="426"/>
        <w:jc w:val="both"/>
        <w:rPr>
          <w:rFonts w:ascii="Times New Roman" w:eastAsia="Times New Roman" w:hAnsi="Times New Roman" w:cs="Times New Roman"/>
          <w:sz w:val="28"/>
          <w:szCs w:val="28"/>
          <w:lang w:val="en-US"/>
        </w:rPr>
      </w:pPr>
      <w:r w:rsidRPr="00C17D6C">
        <w:rPr>
          <w:rFonts w:ascii="Times New Roman" w:eastAsia="Times New Roman" w:hAnsi="Times New Roman" w:cs="Times New Roman"/>
          <w:b/>
          <w:bCs/>
          <w:sz w:val="28"/>
          <w:szCs w:val="28"/>
          <w:lang w:val="en-US"/>
        </w:rPr>
        <w:t>Keng ko‘lamli ma’lumot tahlili</w:t>
      </w:r>
      <w:r w:rsidRPr="00C17D6C">
        <w:rPr>
          <w:rFonts w:ascii="Times New Roman" w:eastAsia="Times New Roman" w:hAnsi="Times New Roman" w:cs="Times New Roman"/>
          <w:sz w:val="28"/>
          <w:szCs w:val="28"/>
          <w:lang w:val="en-US"/>
        </w:rPr>
        <w:t xml:space="preserve"> – razvedka va kuzatuv tizimlaridan olingan ulkan hajmdagi ma’lumotni qayta ishlash.</w:t>
      </w:r>
    </w:p>
    <w:p w14:paraId="604AC3F1" w14:textId="77777777" w:rsidR="00F02B46" w:rsidRPr="00C17D6C" w:rsidRDefault="00F02B46" w:rsidP="00C17D6C">
      <w:pPr>
        <w:numPr>
          <w:ilvl w:val="0"/>
          <w:numId w:val="5"/>
        </w:numPr>
        <w:spacing w:before="100" w:beforeAutospacing="1" w:after="100" w:afterAutospacing="1"/>
        <w:ind w:left="0" w:firstLine="426"/>
        <w:jc w:val="both"/>
        <w:rPr>
          <w:rFonts w:ascii="Times New Roman" w:eastAsia="Times New Roman" w:hAnsi="Times New Roman" w:cs="Times New Roman"/>
          <w:sz w:val="28"/>
          <w:szCs w:val="28"/>
          <w:lang w:val="en-US"/>
        </w:rPr>
      </w:pPr>
      <w:r w:rsidRPr="00C17D6C">
        <w:rPr>
          <w:rFonts w:ascii="Times New Roman" w:eastAsia="Times New Roman" w:hAnsi="Times New Roman" w:cs="Times New Roman"/>
          <w:b/>
          <w:bCs/>
          <w:sz w:val="28"/>
          <w:szCs w:val="28"/>
          <w:lang w:val="en-US"/>
        </w:rPr>
        <w:t>Avtonom texnologiyalar</w:t>
      </w:r>
      <w:r w:rsidRPr="00C17D6C">
        <w:rPr>
          <w:rFonts w:ascii="Times New Roman" w:eastAsia="Times New Roman" w:hAnsi="Times New Roman" w:cs="Times New Roman"/>
          <w:sz w:val="28"/>
          <w:szCs w:val="28"/>
          <w:lang w:val="en-US"/>
        </w:rPr>
        <w:t xml:space="preserve"> – dronlar, robotlar va aqlli qurol tizimlari yordamida jang maydonida ustunlikka erishish.</w:t>
      </w:r>
    </w:p>
    <w:p w14:paraId="2F4BD309" w14:textId="77777777" w:rsidR="00F02B46" w:rsidRPr="00C17D6C" w:rsidRDefault="00F02B46" w:rsidP="00C17D6C">
      <w:pPr>
        <w:numPr>
          <w:ilvl w:val="0"/>
          <w:numId w:val="5"/>
        </w:numPr>
        <w:spacing w:before="100" w:beforeAutospacing="1" w:after="100" w:afterAutospacing="1"/>
        <w:ind w:left="0" w:firstLine="426"/>
        <w:jc w:val="both"/>
        <w:rPr>
          <w:rFonts w:ascii="Times New Roman" w:eastAsia="Times New Roman" w:hAnsi="Times New Roman" w:cs="Times New Roman"/>
          <w:sz w:val="28"/>
          <w:szCs w:val="28"/>
          <w:lang w:val="en-US"/>
        </w:rPr>
      </w:pPr>
      <w:r w:rsidRPr="00C17D6C">
        <w:rPr>
          <w:rFonts w:ascii="Times New Roman" w:eastAsia="Times New Roman" w:hAnsi="Times New Roman" w:cs="Times New Roman"/>
          <w:b/>
          <w:bCs/>
          <w:sz w:val="28"/>
          <w:szCs w:val="28"/>
          <w:lang w:val="en-US"/>
        </w:rPr>
        <w:t>Kiberxavfsizlik</w:t>
      </w:r>
      <w:r w:rsidRPr="00C17D6C">
        <w:rPr>
          <w:rFonts w:ascii="Times New Roman" w:eastAsia="Times New Roman" w:hAnsi="Times New Roman" w:cs="Times New Roman"/>
          <w:sz w:val="28"/>
          <w:szCs w:val="28"/>
          <w:lang w:val="en-US"/>
        </w:rPr>
        <w:t xml:space="preserve"> – raqamli hujumlarning oldini olish va milliy xavfsizlikni ta’minlash.</w:t>
      </w:r>
    </w:p>
    <w:p w14:paraId="0AEBDBFC" w14:textId="77777777" w:rsidR="00F02B46" w:rsidRPr="00C17D6C" w:rsidRDefault="00F02B46" w:rsidP="00C17D6C">
      <w:pPr>
        <w:spacing w:before="100" w:beforeAutospacing="1" w:after="100" w:afterAutospacing="1"/>
        <w:ind w:firstLine="709"/>
        <w:jc w:val="both"/>
        <w:rPr>
          <w:rFonts w:ascii="Times New Roman" w:eastAsia="Times New Roman" w:hAnsi="Times New Roman" w:cs="Times New Roman"/>
          <w:sz w:val="28"/>
          <w:szCs w:val="28"/>
          <w:lang w:val="en-US"/>
        </w:rPr>
      </w:pPr>
      <w:r w:rsidRPr="00C17D6C">
        <w:rPr>
          <w:rFonts w:ascii="Times New Roman" w:eastAsia="Times New Roman" w:hAnsi="Times New Roman" w:cs="Times New Roman"/>
          <w:sz w:val="28"/>
          <w:szCs w:val="28"/>
          <w:lang w:val="en-US"/>
        </w:rPr>
        <w:t xml:space="preserve">Shu bois, sun’iy intellektning mudofaa tizimiga kirib kelishi nafaqat texnologik, balki </w:t>
      </w:r>
      <w:r w:rsidRPr="00C17D6C">
        <w:rPr>
          <w:rFonts w:ascii="Times New Roman" w:eastAsia="Times New Roman" w:hAnsi="Times New Roman" w:cs="Times New Roman"/>
          <w:b/>
          <w:bCs/>
          <w:sz w:val="28"/>
          <w:szCs w:val="28"/>
          <w:lang w:val="en-US"/>
        </w:rPr>
        <w:t>geosiyosiy ustunlikni ta’minlovchi omil</w:t>
      </w:r>
      <w:r w:rsidRPr="00C17D6C">
        <w:rPr>
          <w:rFonts w:ascii="Times New Roman" w:eastAsia="Times New Roman" w:hAnsi="Times New Roman" w:cs="Times New Roman"/>
          <w:sz w:val="28"/>
          <w:szCs w:val="28"/>
          <w:lang w:val="en-US"/>
        </w:rPr>
        <w:t xml:space="preserve"> sifatida ham qaralmoqda. Hozirgi zamon armiyalari nafaqat qudratli qurol-yarog‘ga, balki kuchli algoritmik va intellektual imkoniyatlarga ega bo‘lish orqali ham raqibdan ustunlikka erishmoqda.</w:t>
      </w:r>
    </w:p>
    <w:p w14:paraId="06C42D21" w14:textId="4011005A" w:rsidR="00550907" w:rsidRPr="00271E18" w:rsidRDefault="00550907" w:rsidP="00550907">
      <w:pPr>
        <w:spacing w:before="100" w:beforeAutospacing="1" w:after="100" w:afterAutospacing="1"/>
        <w:ind w:firstLine="709"/>
        <w:jc w:val="both"/>
        <w:outlineLvl w:val="2"/>
        <w:rPr>
          <w:rFonts w:ascii="Times New Roman" w:eastAsia="Times New Roman" w:hAnsi="Times New Roman" w:cs="Times New Roman"/>
          <w:b/>
          <w:bCs/>
          <w:sz w:val="28"/>
          <w:szCs w:val="28"/>
          <w:lang w:val="en-US"/>
        </w:rPr>
      </w:pPr>
      <w:r w:rsidRPr="00271E18">
        <w:rPr>
          <w:rFonts w:ascii="Times New Roman" w:eastAsia="Times New Roman" w:hAnsi="Times New Roman" w:cs="Times New Roman"/>
          <w:b/>
          <w:bCs/>
          <w:sz w:val="28"/>
          <w:szCs w:val="28"/>
          <w:lang w:val="en-US"/>
        </w:rPr>
        <w:lastRenderedPageBreak/>
        <w:t>2. Sun’iy intellektning mudofaa sohasidagi asosiy qo‘llanilish yo‘nalishlari</w:t>
      </w:r>
    </w:p>
    <w:p w14:paraId="2F03EF7B" w14:textId="549825ED" w:rsidR="00550907" w:rsidRPr="00271E18" w:rsidRDefault="00550907" w:rsidP="00550907">
      <w:pPr>
        <w:spacing w:before="100" w:beforeAutospacing="1" w:after="100" w:afterAutospacing="1"/>
        <w:ind w:firstLine="709"/>
        <w:jc w:val="both"/>
        <w:outlineLvl w:val="3"/>
        <w:rPr>
          <w:rFonts w:ascii="Times New Roman" w:eastAsia="Times New Roman" w:hAnsi="Times New Roman" w:cs="Times New Roman"/>
          <w:b/>
          <w:bCs/>
          <w:sz w:val="28"/>
          <w:szCs w:val="28"/>
          <w:lang w:val="en-US"/>
        </w:rPr>
      </w:pPr>
      <w:r w:rsidRPr="00271E18">
        <w:rPr>
          <w:rFonts w:ascii="Times New Roman" w:eastAsia="Times New Roman" w:hAnsi="Times New Roman" w:cs="Times New Roman"/>
          <w:b/>
          <w:bCs/>
          <w:sz w:val="28"/>
          <w:szCs w:val="28"/>
          <w:lang w:val="en-US"/>
        </w:rPr>
        <w:t>Harbiy strategiya va qaror qabul qilish tizimlarida AI</w:t>
      </w:r>
    </w:p>
    <w:p w14:paraId="450706C4" w14:textId="0ACC1E20" w:rsidR="00550907" w:rsidRPr="00271E18" w:rsidRDefault="00FC1C98" w:rsidP="00550907">
      <w:pPr>
        <w:spacing w:before="100" w:beforeAutospacing="1" w:after="100" w:afterAutospacing="1"/>
        <w:ind w:firstLine="709"/>
        <w:jc w:val="both"/>
        <w:rPr>
          <w:rFonts w:ascii="Times New Roman" w:eastAsia="Times New Roman" w:hAnsi="Times New Roman" w:cs="Times New Roman"/>
          <w:sz w:val="28"/>
          <w:szCs w:val="28"/>
          <w:lang w:val="en-US"/>
        </w:rPr>
      </w:pPr>
      <w:r>
        <w:rPr>
          <w:noProof/>
        </w:rPr>
        <w:drawing>
          <wp:anchor distT="0" distB="0" distL="114300" distR="114300" simplePos="0" relativeHeight="251660288" behindDoc="1" locked="0" layoutInCell="1" allowOverlap="1" wp14:anchorId="45DC4006" wp14:editId="426CA79E">
            <wp:simplePos x="0" y="0"/>
            <wp:positionH relativeFrom="margin">
              <wp:align>right</wp:align>
            </wp:positionH>
            <wp:positionV relativeFrom="paragraph">
              <wp:posOffset>92047</wp:posOffset>
            </wp:positionV>
            <wp:extent cx="2160000" cy="2160000"/>
            <wp:effectExtent l="0" t="0" r="0" b="0"/>
            <wp:wrapTight wrapText="bothSides">
              <wp:wrapPolygon edited="0">
                <wp:start x="0" y="0"/>
                <wp:lineTo x="0" y="21340"/>
                <wp:lineTo x="21340" y="21340"/>
                <wp:lineTo x="21340" y="0"/>
                <wp:lineTo x="0" y="0"/>
              </wp:wrapPolygon>
            </wp:wrapTight>
            <wp:docPr id="26" name="Рисунок 26" descr="Military command center with AI holographic map, futuristic strategy planning, officers using artificial intelligence 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Military command center with AI holographic map, futuristic strategy planning, officers using artificial intelligence s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0907" w:rsidRPr="00271E18">
        <w:rPr>
          <w:rFonts w:ascii="Times New Roman" w:eastAsia="Times New Roman" w:hAnsi="Times New Roman" w:cs="Times New Roman"/>
          <w:sz w:val="28"/>
          <w:szCs w:val="28"/>
          <w:lang w:val="en-US"/>
        </w:rPr>
        <w:t>Harbiy qarorlar ko‘pincha murakkab sharoitlarda, cheklangan vaqt va resurslarda qabul qilinadi. An’anaviy usullarda bu jarayonlar ko‘plab xatoliklar va insoniy omillarga bog‘liq edi. Sun’iy intellekt esa real vaqt rejimida katta hajmdagi ma’lumotlarni qayta ishlash orqali qo‘mondonlarga tezkor va aniq tavsiyalar berishi mumkin. Masalan, jang maydonidagi harakatlarni simulyatsiya qilish, ehtimoliy ssenariylarni modellashtirish va xavf-xatarlarni oldindan prognoz qilish AI yordamida amalga oshirilmoqda. Bu, o‘z navbatida, insoniy xatoliklarni kamaytiradi va strategik ustunlikni ta’minlaydi.</w:t>
      </w:r>
    </w:p>
    <w:p w14:paraId="399B792D" w14:textId="5EF2E8B3" w:rsidR="00550907" w:rsidRPr="00271E18" w:rsidRDefault="00550907" w:rsidP="00550907">
      <w:pPr>
        <w:spacing w:before="100" w:beforeAutospacing="1" w:after="100" w:afterAutospacing="1"/>
        <w:ind w:firstLine="709"/>
        <w:jc w:val="both"/>
        <w:outlineLvl w:val="3"/>
        <w:rPr>
          <w:rFonts w:ascii="Times New Roman" w:eastAsia="Times New Roman" w:hAnsi="Times New Roman" w:cs="Times New Roman"/>
          <w:b/>
          <w:bCs/>
          <w:sz w:val="28"/>
          <w:szCs w:val="28"/>
          <w:lang w:val="en-US"/>
        </w:rPr>
      </w:pPr>
      <w:r w:rsidRPr="00271E18">
        <w:rPr>
          <w:rFonts w:ascii="Times New Roman" w:eastAsia="Times New Roman" w:hAnsi="Times New Roman" w:cs="Times New Roman"/>
          <w:b/>
          <w:bCs/>
          <w:sz w:val="28"/>
          <w:szCs w:val="28"/>
          <w:lang w:val="en-US"/>
        </w:rPr>
        <w:t>Avtonom dronlar va robotlashtirilgan texnikalar</w:t>
      </w:r>
    </w:p>
    <w:p w14:paraId="1C848360" w14:textId="5D92373B" w:rsidR="00550907" w:rsidRPr="00271E18" w:rsidRDefault="002B0802" w:rsidP="00550907">
      <w:pPr>
        <w:spacing w:before="100" w:beforeAutospacing="1" w:after="100" w:afterAutospacing="1"/>
        <w:ind w:firstLine="709"/>
        <w:jc w:val="both"/>
        <w:rPr>
          <w:rFonts w:ascii="Times New Roman" w:eastAsia="Times New Roman" w:hAnsi="Times New Roman" w:cs="Times New Roman"/>
          <w:sz w:val="28"/>
          <w:szCs w:val="28"/>
          <w:lang w:val="en-US"/>
        </w:rPr>
      </w:pPr>
      <w:r>
        <w:rPr>
          <w:noProof/>
        </w:rPr>
        <w:drawing>
          <wp:anchor distT="0" distB="0" distL="114300" distR="114300" simplePos="0" relativeHeight="251662336" behindDoc="1" locked="0" layoutInCell="1" allowOverlap="1" wp14:anchorId="0EA79A22" wp14:editId="7E24BFBC">
            <wp:simplePos x="0" y="0"/>
            <wp:positionH relativeFrom="margin">
              <wp:align>right</wp:align>
            </wp:positionH>
            <wp:positionV relativeFrom="paragraph">
              <wp:posOffset>67045</wp:posOffset>
            </wp:positionV>
            <wp:extent cx="2160000" cy="2160000"/>
            <wp:effectExtent l="0" t="0" r="0" b="0"/>
            <wp:wrapTight wrapText="bothSides">
              <wp:wrapPolygon edited="0">
                <wp:start x="0" y="0"/>
                <wp:lineTo x="0" y="21340"/>
                <wp:lineTo x="21340" y="21340"/>
                <wp:lineTo x="21340" y="0"/>
                <wp:lineTo x="0" y="0"/>
              </wp:wrapPolygon>
            </wp:wrapTight>
            <wp:docPr id="29" name="Рисунок 29" descr="Futuristic autonomous military drones flying, AI-controlled robots on battlefield, modern defense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Futuristic autonomous military drones flying, AI-controlled robots on battlefield, modern defense technolog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0907" w:rsidRPr="00271E18">
        <w:rPr>
          <w:rFonts w:ascii="Times New Roman" w:eastAsia="Times New Roman" w:hAnsi="Times New Roman" w:cs="Times New Roman"/>
          <w:sz w:val="28"/>
          <w:szCs w:val="28"/>
          <w:lang w:val="en-US"/>
        </w:rPr>
        <w:t>Zamonaviy urushlarda dronlar va robotlashtirilgan texnikalar alohida o‘rin tutadi. Sun’iy intellekt asosidagi dronlar mustaqil ravishda razvedka olib borishi, nishonlarni aniqlashi va zarurat tug‘ilganda hujumni amalga oshirishi mumkin. Shuningdek, yer usti va suv osti robotlari xavfli hududlarda inson o‘rniga operatsiya o‘tkazishda qo‘llanilmoqda. AI yordamida bu texnikalar nafaqat avtonom boshqaruvni ta’minlaydi, balki jangovar vaziyatga mos ravishda o‘z harakatlarini o‘zgartira oladi.</w:t>
      </w:r>
    </w:p>
    <w:p w14:paraId="22B0AD0E" w14:textId="03B99DCE" w:rsidR="00550907" w:rsidRPr="00271E18" w:rsidRDefault="00550907" w:rsidP="00550907">
      <w:pPr>
        <w:spacing w:before="100" w:beforeAutospacing="1" w:after="100" w:afterAutospacing="1"/>
        <w:ind w:firstLine="709"/>
        <w:jc w:val="both"/>
        <w:outlineLvl w:val="3"/>
        <w:rPr>
          <w:rFonts w:ascii="Times New Roman" w:eastAsia="Times New Roman" w:hAnsi="Times New Roman" w:cs="Times New Roman"/>
          <w:b/>
          <w:bCs/>
          <w:sz w:val="28"/>
          <w:szCs w:val="28"/>
          <w:lang w:val="en-US"/>
        </w:rPr>
      </w:pPr>
      <w:r w:rsidRPr="00271E18">
        <w:rPr>
          <w:rFonts w:ascii="Times New Roman" w:eastAsia="Times New Roman" w:hAnsi="Times New Roman" w:cs="Times New Roman"/>
          <w:b/>
          <w:bCs/>
          <w:sz w:val="28"/>
          <w:szCs w:val="28"/>
          <w:lang w:val="en-US"/>
        </w:rPr>
        <w:t>Kiberxavfsizlik va axborot urushi</w:t>
      </w:r>
    </w:p>
    <w:p w14:paraId="6EEBA7E2" w14:textId="0768568E" w:rsidR="00550907" w:rsidRPr="00271E18" w:rsidRDefault="00106CBE" w:rsidP="00550907">
      <w:pPr>
        <w:spacing w:before="100" w:beforeAutospacing="1" w:after="100" w:afterAutospacing="1"/>
        <w:ind w:firstLine="709"/>
        <w:jc w:val="both"/>
        <w:rPr>
          <w:rFonts w:ascii="Times New Roman" w:eastAsia="Times New Roman" w:hAnsi="Times New Roman" w:cs="Times New Roman"/>
          <w:sz w:val="28"/>
          <w:szCs w:val="28"/>
          <w:lang w:val="en-US"/>
        </w:rPr>
      </w:pPr>
      <w:r>
        <w:rPr>
          <w:noProof/>
        </w:rPr>
        <w:drawing>
          <wp:anchor distT="0" distB="0" distL="114300" distR="114300" simplePos="0" relativeHeight="251661312" behindDoc="1" locked="0" layoutInCell="1" allowOverlap="1" wp14:anchorId="7B6B21A1" wp14:editId="5734CBDF">
            <wp:simplePos x="0" y="0"/>
            <wp:positionH relativeFrom="margin">
              <wp:align>right</wp:align>
            </wp:positionH>
            <wp:positionV relativeFrom="paragraph">
              <wp:posOffset>67765</wp:posOffset>
            </wp:positionV>
            <wp:extent cx="2159635" cy="2159635"/>
            <wp:effectExtent l="0" t="0" r="0" b="0"/>
            <wp:wrapTight wrapText="bothSides">
              <wp:wrapPolygon edited="0">
                <wp:start x="0" y="0"/>
                <wp:lineTo x="0" y="21340"/>
                <wp:lineTo x="21340" y="21340"/>
                <wp:lineTo x="21340" y="0"/>
                <wp:lineTo x="0" y="0"/>
              </wp:wrapPolygon>
            </wp:wrapTight>
            <wp:docPr id="28" name="Рисунок 28" descr="Digital cybersecurity shield, AI neural network protecting military systems, cyber warfare concept illustration in arm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Digital cybersecurity shield, AI neural network protecting military systems, cyber warfare concept illustration in army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59635" cy="2159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0907" w:rsidRPr="00271E18">
        <w:rPr>
          <w:rFonts w:ascii="Times New Roman" w:eastAsia="Times New Roman" w:hAnsi="Times New Roman" w:cs="Times New Roman"/>
          <w:sz w:val="28"/>
          <w:szCs w:val="28"/>
          <w:lang w:val="en-US"/>
        </w:rPr>
        <w:t xml:space="preserve">Bugungi kunda jang maydoni nafaqat fizik, balki </w:t>
      </w:r>
      <w:r w:rsidR="00550907" w:rsidRPr="00271E18">
        <w:rPr>
          <w:rFonts w:ascii="Times New Roman" w:eastAsia="Times New Roman" w:hAnsi="Times New Roman" w:cs="Times New Roman"/>
          <w:b/>
          <w:bCs/>
          <w:sz w:val="28"/>
          <w:szCs w:val="28"/>
          <w:lang w:val="en-US"/>
        </w:rPr>
        <w:t>raqamli hudud</w:t>
      </w:r>
      <w:r w:rsidR="00550907" w:rsidRPr="00271E18">
        <w:rPr>
          <w:rFonts w:ascii="Times New Roman" w:eastAsia="Times New Roman" w:hAnsi="Times New Roman" w:cs="Times New Roman"/>
          <w:sz w:val="28"/>
          <w:szCs w:val="28"/>
          <w:lang w:val="en-US"/>
        </w:rPr>
        <w:t xml:space="preserve"> hamdir. Kiberxavfsizlik mudofaaning eng muhim yo‘nalishlaridan biri bo‘lib, davlatlar orasidagi “axborot urushi”da hal qiluvchi rol o‘ynaydi. Sun’iy intellekt algoritmlari kiberhujumlarni aniqlash va ularga qarshi chora ko‘rishda yuqori samaradorlik ko‘rsatmoqda. Masalan, zararli dasturlarni aniqlash, tarmoqlardagi g‘ayrioddiy faoliyatni kuzatish va avtomatik himoya tizimlarini ishga tushirish AI orqali amalga oshiriladi. Shuningdek, soxta axborot kampaniyalarini aniqlashda ham AI texnologiyalari keng qo‘llanilmoqda.</w:t>
      </w:r>
    </w:p>
    <w:p w14:paraId="619472F9" w14:textId="28B3BB9B" w:rsidR="00550907" w:rsidRPr="00271E18" w:rsidRDefault="00550907" w:rsidP="00550907">
      <w:pPr>
        <w:spacing w:before="100" w:beforeAutospacing="1" w:after="100" w:afterAutospacing="1"/>
        <w:ind w:firstLine="709"/>
        <w:jc w:val="both"/>
        <w:outlineLvl w:val="3"/>
        <w:rPr>
          <w:rFonts w:ascii="Times New Roman" w:eastAsia="Times New Roman" w:hAnsi="Times New Roman" w:cs="Times New Roman"/>
          <w:b/>
          <w:bCs/>
          <w:sz w:val="28"/>
          <w:szCs w:val="28"/>
          <w:lang w:val="en-US"/>
        </w:rPr>
      </w:pPr>
      <w:r w:rsidRPr="00271E18">
        <w:rPr>
          <w:rFonts w:ascii="Times New Roman" w:eastAsia="Times New Roman" w:hAnsi="Times New Roman" w:cs="Times New Roman"/>
          <w:b/>
          <w:bCs/>
          <w:sz w:val="28"/>
          <w:szCs w:val="28"/>
          <w:lang w:val="en-US"/>
        </w:rPr>
        <w:lastRenderedPageBreak/>
        <w:t>Razvedka va sun’iy intellekt asosidagi ma’lumotlar tahlili</w:t>
      </w:r>
    </w:p>
    <w:p w14:paraId="170BADA0" w14:textId="1906A94F" w:rsidR="00550907" w:rsidRPr="00271E18" w:rsidRDefault="007D4A3B" w:rsidP="00550907">
      <w:pPr>
        <w:spacing w:before="100" w:beforeAutospacing="1" w:after="100" w:afterAutospacing="1"/>
        <w:ind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rPr>
        <w:drawing>
          <wp:anchor distT="0" distB="0" distL="114300" distR="114300" simplePos="0" relativeHeight="251663360" behindDoc="1" locked="0" layoutInCell="1" allowOverlap="1" wp14:anchorId="5F981330" wp14:editId="458D5E77">
            <wp:simplePos x="0" y="0"/>
            <wp:positionH relativeFrom="margin">
              <wp:align>right</wp:align>
            </wp:positionH>
            <wp:positionV relativeFrom="paragraph">
              <wp:posOffset>10160</wp:posOffset>
            </wp:positionV>
            <wp:extent cx="2160000" cy="2160000"/>
            <wp:effectExtent l="0" t="0" r="0" b="0"/>
            <wp:wrapTight wrapText="bothSides">
              <wp:wrapPolygon edited="0">
                <wp:start x="0" y="0"/>
                <wp:lineTo x="0" y="21340"/>
                <wp:lineTo x="21340" y="21340"/>
                <wp:lineTo x="21340" y="0"/>
                <wp:lineTo x="0" y="0"/>
              </wp:wrapPolygon>
            </wp:wrapTight>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pic:spPr>
                </pic:pic>
              </a:graphicData>
            </a:graphic>
            <wp14:sizeRelH relativeFrom="margin">
              <wp14:pctWidth>0</wp14:pctWidth>
            </wp14:sizeRelH>
            <wp14:sizeRelV relativeFrom="margin">
              <wp14:pctHeight>0</wp14:pctHeight>
            </wp14:sizeRelV>
          </wp:anchor>
        </w:drawing>
      </w:r>
      <w:r w:rsidR="00550907" w:rsidRPr="00271E18">
        <w:rPr>
          <w:rFonts w:ascii="Times New Roman" w:eastAsia="Times New Roman" w:hAnsi="Times New Roman" w:cs="Times New Roman"/>
          <w:sz w:val="28"/>
          <w:szCs w:val="28"/>
          <w:lang w:val="en-US"/>
        </w:rPr>
        <w:t xml:space="preserve">Harbiy muvaffaqiyatning asosiy omillaridan biri bu – </w:t>
      </w:r>
      <w:r w:rsidR="00550907" w:rsidRPr="00271E18">
        <w:rPr>
          <w:rFonts w:ascii="Times New Roman" w:eastAsia="Times New Roman" w:hAnsi="Times New Roman" w:cs="Times New Roman"/>
          <w:b/>
          <w:bCs/>
          <w:sz w:val="28"/>
          <w:szCs w:val="28"/>
          <w:lang w:val="en-US"/>
        </w:rPr>
        <w:t>razvedka ma’lumotlari</w:t>
      </w:r>
      <w:r w:rsidR="00550907" w:rsidRPr="00271E18">
        <w:rPr>
          <w:rFonts w:ascii="Times New Roman" w:eastAsia="Times New Roman" w:hAnsi="Times New Roman" w:cs="Times New Roman"/>
          <w:sz w:val="28"/>
          <w:szCs w:val="28"/>
          <w:lang w:val="en-US"/>
        </w:rPr>
        <w:t>ning to‘g‘ri va tezkor tahlilidir. AI yordamida sun’iy yo‘ldosh suratlari, dronlardan olingan video ma’lumotlari va razvedka hisobotlari avtomatik ravishda qayta ishlanadi. Masalan, sun’iy intellekt algoritmlari dushman texnikasini, harbiy obyektlarni yoki xavf tug‘diruvchi harakatlarni aniqlab, real vaqt rejimida qo‘mondonlik markaziga yetkazib beradi. Bu esa tezkor qaror qabul qilish va resurslarni samarali taqsimlash imkonini beradi.</w:t>
      </w:r>
    </w:p>
    <w:p w14:paraId="6ADC1A80" w14:textId="77777777" w:rsidR="00550907" w:rsidRPr="00271E18" w:rsidRDefault="00550907" w:rsidP="00C2462D">
      <w:pPr>
        <w:spacing w:before="100" w:beforeAutospacing="1" w:after="100" w:afterAutospacing="1"/>
        <w:ind w:firstLine="709"/>
        <w:jc w:val="both"/>
        <w:outlineLvl w:val="2"/>
        <w:rPr>
          <w:rFonts w:ascii="Times New Roman" w:eastAsia="Times New Roman" w:hAnsi="Times New Roman" w:cs="Times New Roman"/>
          <w:b/>
          <w:bCs/>
          <w:sz w:val="28"/>
          <w:szCs w:val="28"/>
          <w:lang w:val="en-US"/>
        </w:rPr>
      </w:pPr>
      <w:r w:rsidRPr="00271E18">
        <w:rPr>
          <w:rFonts w:ascii="Times New Roman" w:eastAsia="Times New Roman" w:hAnsi="Times New Roman" w:cs="Times New Roman"/>
          <w:b/>
          <w:bCs/>
          <w:sz w:val="28"/>
          <w:szCs w:val="28"/>
          <w:lang w:val="en-US"/>
        </w:rPr>
        <w:t>3. Zamonaviy yondashuvlar</w:t>
      </w:r>
    </w:p>
    <w:p w14:paraId="18F1874E" w14:textId="77777777" w:rsidR="00550907" w:rsidRPr="00271E18" w:rsidRDefault="00550907" w:rsidP="00C2462D">
      <w:pPr>
        <w:spacing w:before="100" w:beforeAutospacing="1" w:after="100" w:afterAutospacing="1"/>
        <w:ind w:firstLine="709"/>
        <w:jc w:val="both"/>
        <w:outlineLvl w:val="3"/>
        <w:rPr>
          <w:rFonts w:ascii="Times New Roman" w:eastAsia="Times New Roman" w:hAnsi="Times New Roman" w:cs="Times New Roman"/>
          <w:b/>
          <w:bCs/>
          <w:sz w:val="28"/>
          <w:szCs w:val="28"/>
          <w:lang w:val="en-US"/>
        </w:rPr>
      </w:pPr>
      <w:r w:rsidRPr="00271E18">
        <w:rPr>
          <w:rFonts w:ascii="Times New Roman" w:eastAsia="Times New Roman" w:hAnsi="Times New Roman" w:cs="Times New Roman"/>
          <w:b/>
          <w:bCs/>
          <w:sz w:val="28"/>
          <w:szCs w:val="28"/>
          <w:lang w:val="en-US"/>
        </w:rPr>
        <w:t>Mashinaviy o‘qitish va chuqur o‘rganish modellari</w:t>
      </w:r>
    </w:p>
    <w:p w14:paraId="04E076E8" w14:textId="22B5721B" w:rsidR="00550907" w:rsidRPr="00271E18" w:rsidRDefault="007D4A3B" w:rsidP="00C2462D">
      <w:pPr>
        <w:spacing w:before="100" w:beforeAutospacing="1" w:after="100" w:afterAutospacing="1"/>
        <w:ind w:firstLine="709"/>
        <w:jc w:val="both"/>
        <w:rPr>
          <w:rFonts w:ascii="Times New Roman" w:eastAsia="Times New Roman" w:hAnsi="Times New Roman" w:cs="Times New Roman"/>
          <w:sz w:val="28"/>
          <w:szCs w:val="28"/>
          <w:lang w:val="en-US"/>
        </w:rPr>
      </w:pPr>
      <w:r>
        <w:rPr>
          <w:noProof/>
        </w:rPr>
        <w:drawing>
          <wp:anchor distT="0" distB="0" distL="114300" distR="114300" simplePos="0" relativeHeight="251664384" behindDoc="1" locked="0" layoutInCell="1" allowOverlap="1" wp14:anchorId="1C9FBDDA" wp14:editId="73FB16D8">
            <wp:simplePos x="0" y="0"/>
            <wp:positionH relativeFrom="margin">
              <wp:align>right</wp:align>
            </wp:positionH>
            <wp:positionV relativeFrom="paragraph">
              <wp:posOffset>66675</wp:posOffset>
            </wp:positionV>
            <wp:extent cx="2160000" cy="2068179"/>
            <wp:effectExtent l="0" t="0" r="0" b="8890"/>
            <wp:wrapTight wrapText="bothSides">
              <wp:wrapPolygon edited="0">
                <wp:start x="0" y="0"/>
                <wp:lineTo x="0" y="21494"/>
                <wp:lineTo x="21340" y="21494"/>
                <wp:lineTo x="21340" y="0"/>
                <wp:lineTo x="0" y="0"/>
              </wp:wrapPolygon>
            </wp:wrapTight>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4233"/>
                    <a:stretch/>
                  </pic:blipFill>
                  <pic:spPr bwMode="auto">
                    <a:xfrm>
                      <a:off x="0" y="0"/>
                      <a:ext cx="2160000" cy="206817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50907" w:rsidRPr="00271E18">
        <w:rPr>
          <w:rFonts w:ascii="Times New Roman" w:eastAsia="Times New Roman" w:hAnsi="Times New Roman" w:cs="Times New Roman"/>
          <w:sz w:val="28"/>
          <w:szCs w:val="28"/>
          <w:lang w:val="en-US"/>
        </w:rPr>
        <w:t xml:space="preserve">Bugungi kunda mudofaa sohasida qo‘llanilayotgan eng ilg‘or texnologiyalar qatorida </w:t>
      </w:r>
      <w:r w:rsidR="00550907" w:rsidRPr="00271E18">
        <w:rPr>
          <w:rFonts w:ascii="Times New Roman" w:eastAsia="Times New Roman" w:hAnsi="Times New Roman" w:cs="Times New Roman"/>
          <w:b/>
          <w:bCs/>
          <w:sz w:val="28"/>
          <w:szCs w:val="28"/>
          <w:lang w:val="en-US"/>
        </w:rPr>
        <w:t>mashinaviy o‘qitish (Machine Learning)</w:t>
      </w:r>
      <w:r w:rsidR="00550907" w:rsidRPr="00271E18">
        <w:rPr>
          <w:rFonts w:ascii="Times New Roman" w:eastAsia="Times New Roman" w:hAnsi="Times New Roman" w:cs="Times New Roman"/>
          <w:sz w:val="28"/>
          <w:szCs w:val="28"/>
          <w:lang w:val="en-US"/>
        </w:rPr>
        <w:t xml:space="preserve"> va </w:t>
      </w:r>
      <w:r w:rsidR="00550907" w:rsidRPr="00271E18">
        <w:rPr>
          <w:rFonts w:ascii="Times New Roman" w:eastAsia="Times New Roman" w:hAnsi="Times New Roman" w:cs="Times New Roman"/>
          <w:b/>
          <w:bCs/>
          <w:sz w:val="28"/>
          <w:szCs w:val="28"/>
          <w:lang w:val="en-US"/>
        </w:rPr>
        <w:t>chuqur o‘rganish (Deep Learning)</w:t>
      </w:r>
      <w:r w:rsidR="00550907" w:rsidRPr="00271E18">
        <w:rPr>
          <w:rFonts w:ascii="Times New Roman" w:eastAsia="Times New Roman" w:hAnsi="Times New Roman" w:cs="Times New Roman"/>
          <w:sz w:val="28"/>
          <w:szCs w:val="28"/>
          <w:lang w:val="en-US"/>
        </w:rPr>
        <w:t xml:space="preserve"> modellari alohida o‘rin tutadi. Ushbu yondashuvlar yordamida murakkab ma’lumotlarni qayta ishlash, dushman harakatlarini bashorat qilish va real vaqt rejimida tahlil qilish mumkin. Masalan, chuqur neyron tarmoqlar sun’iy yo‘ldosh tasvirlaridan yashirin harbiy obyektlarni aniqlashda, mashinaviy o‘qitish algoritmlari esa jang maydonida dushman strategiyasini prognoz qilishda samarali qo‘llaniladi. Bu esa qaror qabul qilish jarayonini tezlashtiradi va aniqligini oshiradi.</w:t>
      </w:r>
    </w:p>
    <w:p w14:paraId="323E6545" w14:textId="77777777" w:rsidR="00550907" w:rsidRPr="00271E18" w:rsidRDefault="00550907" w:rsidP="00C2462D">
      <w:pPr>
        <w:spacing w:before="100" w:beforeAutospacing="1" w:after="100" w:afterAutospacing="1"/>
        <w:ind w:firstLine="709"/>
        <w:jc w:val="both"/>
        <w:outlineLvl w:val="3"/>
        <w:rPr>
          <w:rFonts w:ascii="Times New Roman" w:eastAsia="Times New Roman" w:hAnsi="Times New Roman" w:cs="Times New Roman"/>
          <w:b/>
          <w:bCs/>
          <w:sz w:val="28"/>
          <w:szCs w:val="28"/>
          <w:lang w:val="en-US"/>
        </w:rPr>
      </w:pPr>
      <w:r w:rsidRPr="00271E18">
        <w:rPr>
          <w:rFonts w:ascii="Times New Roman" w:eastAsia="Times New Roman" w:hAnsi="Times New Roman" w:cs="Times New Roman"/>
          <w:b/>
          <w:bCs/>
          <w:sz w:val="28"/>
          <w:szCs w:val="28"/>
          <w:lang w:val="en-US"/>
        </w:rPr>
        <w:t>Simulyatsiya va virtual mashg‘ulotlarda AI</w:t>
      </w:r>
    </w:p>
    <w:p w14:paraId="1EBFCA61" w14:textId="79CBCDBC" w:rsidR="00550907" w:rsidRPr="00271E18" w:rsidRDefault="0049629B" w:rsidP="00C2462D">
      <w:pPr>
        <w:spacing w:before="100" w:beforeAutospacing="1" w:after="100" w:afterAutospacing="1"/>
        <w:ind w:firstLine="709"/>
        <w:jc w:val="both"/>
        <w:rPr>
          <w:rFonts w:ascii="Times New Roman" w:eastAsia="Times New Roman" w:hAnsi="Times New Roman" w:cs="Times New Roman"/>
          <w:sz w:val="28"/>
          <w:szCs w:val="28"/>
          <w:lang w:val="en-US"/>
        </w:rPr>
      </w:pPr>
      <w:r>
        <w:rPr>
          <w:noProof/>
        </w:rPr>
        <w:drawing>
          <wp:anchor distT="0" distB="0" distL="114300" distR="114300" simplePos="0" relativeHeight="251665408" behindDoc="1" locked="0" layoutInCell="1" allowOverlap="1" wp14:anchorId="2588DD7B" wp14:editId="06F171C5">
            <wp:simplePos x="0" y="0"/>
            <wp:positionH relativeFrom="margin">
              <wp:align>right</wp:align>
            </wp:positionH>
            <wp:positionV relativeFrom="paragraph">
              <wp:posOffset>6350</wp:posOffset>
            </wp:positionV>
            <wp:extent cx="2160000" cy="2073044"/>
            <wp:effectExtent l="0" t="0" r="0" b="3810"/>
            <wp:wrapTight wrapText="bothSides">
              <wp:wrapPolygon edited="0">
                <wp:start x="0" y="0"/>
                <wp:lineTo x="0" y="21441"/>
                <wp:lineTo x="21340" y="21441"/>
                <wp:lineTo x="21340" y="0"/>
                <wp:lineTo x="0" y="0"/>
              </wp:wrapPolygon>
            </wp:wrapTight>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4026"/>
                    <a:stretch/>
                  </pic:blipFill>
                  <pic:spPr bwMode="auto">
                    <a:xfrm>
                      <a:off x="0" y="0"/>
                      <a:ext cx="2160000" cy="2073044"/>
                    </a:xfrm>
                    <a:prstGeom prst="rect">
                      <a:avLst/>
                    </a:prstGeom>
                    <a:noFill/>
                    <a:ln>
                      <a:noFill/>
                    </a:ln>
                    <a:extLst>
                      <a:ext uri="{53640926-AAD7-44D8-BBD7-CCE9431645EC}">
                        <a14:shadowObscured xmlns:a14="http://schemas.microsoft.com/office/drawing/2010/main"/>
                      </a:ext>
                    </a:extLst>
                  </pic:spPr>
                </pic:pic>
              </a:graphicData>
            </a:graphic>
          </wp:anchor>
        </w:drawing>
      </w:r>
      <w:r w:rsidR="00550907" w:rsidRPr="00271E18">
        <w:rPr>
          <w:rFonts w:ascii="Times New Roman" w:eastAsia="Times New Roman" w:hAnsi="Times New Roman" w:cs="Times New Roman"/>
          <w:sz w:val="28"/>
          <w:szCs w:val="28"/>
          <w:lang w:val="en-US"/>
        </w:rPr>
        <w:t xml:space="preserve">Harbiy tayyorgarlikda </w:t>
      </w:r>
      <w:r w:rsidR="00550907" w:rsidRPr="00271E18">
        <w:rPr>
          <w:rFonts w:ascii="Times New Roman" w:eastAsia="Times New Roman" w:hAnsi="Times New Roman" w:cs="Times New Roman"/>
          <w:b/>
          <w:bCs/>
          <w:sz w:val="28"/>
          <w:szCs w:val="28"/>
          <w:lang w:val="en-US"/>
        </w:rPr>
        <w:t>simulyatsiya va virtual mashg‘ulotlar</w:t>
      </w:r>
      <w:r w:rsidR="00550907" w:rsidRPr="00271E18">
        <w:rPr>
          <w:rFonts w:ascii="Times New Roman" w:eastAsia="Times New Roman" w:hAnsi="Times New Roman" w:cs="Times New Roman"/>
          <w:sz w:val="28"/>
          <w:szCs w:val="28"/>
          <w:lang w:val="en-US"/>
        </w:rPr>
        <w:t xml:space="preserve"> muhim ahamiyatga ega. Sun’iy intellekt bu sohada real jangovar sharoitlarni aniq modellashtirish, turli ssenariylarni yaratish va askarlarni xavfsiz sharoitda tayyorlash imkonini bermoqda. Virtual reallik (VR) va kengaytirilgan reallik (AR) texnologiyalari AI bilan uyg‘unlashganda, harbiy xizmatchilar murakkab taktik vaziyatlarni mashq qilishi va tajriba orttirishi mumkin. Masalan, dronlarni boshqarish yoki kiberxavfsizlik bo‘yicha hujum va mudofaa mashg‘ulotlari maxsus AI simulyatsiyalari orqali amalga oshiriladi.</w:t>
      </w:r>
    </w:p>
    <w:p w14:paraId="3EC3BB90" w14:textId="1F28E463" w:rsidR="00550907" w:rsidRPr="00271E18" w:rsidRDefault="00550907" w:rsidP="00C2462D">
      <w:pPr>
        <w:spacing w:before="100" w:beforeAutospacing="1" w:after="100" w:afterAutospacing="1"/>
        <w:ind w:firstLine="709"/>
        <w:jc w:val="both"/>
        <w:outlineLvl w:val="3"/>
        <w:rPr>
          <w:rFonts w:ascii="Times New Roman" w:eastAsia="Times New Roman" w:hAnsi="Times New Roman" w:cs="Times New Roman"/>
          <w:b/>
          <w:bCs/>
          <w:sz w:val="28"/>
          <w:szCs w:val="28"/>
          <w:lang w:val="en-US"/>
        </w:rPr>
      </w:pPr>
      <w:r w:rsidRPr="00271E18">
        <w:rPr>
          <w:rFonts w:ascii="Times New Roman" w:eastAsia="Times New Roman" w:hAnsi="Times New Roman" w:cs="Times New Roman"/>
          <w:b/>
          <w:bCs/>
          <w:sz w:val="28"/>
          <w:szCs w:val="28"/>
          <w:lang w:val="en-US"/>
        </w:rPr>
        <w:lastRenderedPageBreak/>
        <w:t>Sun’iy intellekt yordamida mudofaa sanoatida resurslarni optimallashtirish</w:t>
      </w:r>
    </w:p>
    <w:p w14:paraId="75FF525C" w14:textId="4D75C00D" w:rsidR="00550907" w:rsidRPr="00271E18" w:rsidRDefault="00CA27BD" w:rsidP="00C2462D">
      <w:pPr>
        <w:spacing w:before="100" w:beforeAutospacing="1" w:after="100" w:afterAutospacing="1"/>
        <w:ind w:firstLine="709"/>
        <w:jc w:val="both"/>
        <w:rPr>
          <w:rFonts w:ascii="Times New Roman" w:eastAsia="Times New Roman" w:hAnsi="Times New Roman" w:cs="Times New Roman"/>
          <w:sz w:val="28"/>
          <w:szCs w:val="28"/>
          <w:lang w:val="en-US"/>
        </w:rPr>
      </w:pPr>
      <w:r>
        <w:rPr>
          <w:noProof/>
        </w:rPr>
        <w:drawing>
          <wp:anchor distT="0" distB="0" distL="114300" distR="114300" simplePos="0" relativeHeight="251666432" behindDoc="1" locked="0" layoutInCell="1" allowOverlap="1" wp14:anchorId="5BB443C8" wp14:editId="78326B50">
            <wp:simplePos x="0" y="0"/>
            <wp:positionH relativeFrom="column">
              <wp:posOffset>4074160</wp:posOffset>
            </wp:positionH>
            <wp:positionV relativeFrom="paragraph">
              <wp:posOffset>7620</wp:posOffset>
            </wp:positionV>
            <wp:extent cx="2160000" cy="2073044"/>
            <wp:effectExtent l="0" t="0" r="0" b="3810"/>
            <wp:wrapTight wrapText="bothSides">
              <wp:wrapPolygon edited="0">
                <wp:start x="0" y="0"/>
                <wp:lineTo x="0" y="21441"/>
                <wp:lineTo x="21340" y="21441"/>
                <wp:lineTo x="21340" y="0"/>
                <wp:lineTo x="0" y="0"/>
              </wp:wrapPolygon>
            </wp:wrapTight>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4026"/>
                    <a:stretch/>
                  </pic:blipFill>
                  <pic:spPr bwMode="auto">
                    <a:xfrm>
                      <a:off x="0" y="0"/>
                      <a:ext cx="2160000" cy="2073044"/>
                    </a:xfrm>
                    <a:prstGeom prst="rect">
                      <a:avLst/>
                    </a:prstGeom>
                    <a:noFill/>
                    <a:ln>
                      <a:noFill/>
                    </a:ln>
                    <a:extLst>
                      <a:ext uri="{53640926-AAD7-44D8-BBD7-CCE9431645EC}">
                        <a14:shadowObscured xmlns:a14="http://schemas.microsoft.com/office/drawing/2010/main"/>
                      </a:ext>
                    </a:extLst>
                  </pic:spPr>
                </pic:pic>
              </a:graphicData>
            </a:graphic>
          </wp:anchor>
        </w:drawing>
      </w:r>
      <w:r w:rsidR="00550907" w:rsidRPr="00271E18">
        <w:rPr>
          <w:rFonts w:ascii="Times New Roman" w:eastAsia="Times New Roman" w:hAnsi="Times New Roman" w:cs="Times New Roman"/>
          <w:sz w:val="28"/>
          <w:szCs w:val="28"/>
          <w:lang w:val="en-US"/>
        </w:rPr>
        <w:t>Mudofaa sanoati juda katta moddiy va texnik resurslarni talab qiladi. Sun’iy intellekt resurslardan samarali foydalanishda muhim vositaga aylanmoqda. Masalan, harbiy texnikani prognoz asosida texnik xizmat ko‘rsatish, ta’minot zanjirini boshqarish, logistika va qurol-yarog‘ni joylashtirish jarayonlarida AI yordamida optimallashtirish amalga oshiriladi. Bu yondashuv davlat byudjetidagi xarajatlarni kamaytirish bilan birga, armiyaning tezkorlik va samaradorligini ham oshiradi.</w:t>
      </w:r>
    </w:p>
    <w:p w14:paraId="778EC754" w14:textId="77777777" w:rsidR="00550907" w:rsidRPr="00271E18" w:rsidRDefault="00550907" w:rsidP="00C2462D">
      <w:pPr>
        <w:spacing w:before="100" w:beforeAutospacing="1" w:after="100" w:afterAutospacing="1"/>
        <w:ind w:firstLine="709"/>
        <w:jc w:val="both"/>
        <w:outlineLvl w:val="2"/>
        <w:rPr>
          <w:rFonts w:ascii="Times New Roman" w:eastAsia="Times New Roman" w:hAnsi="Times New Roman" w:cs="Times New Roman"/>
          <w:b/>
          <w:bCs/>
          <w:sz w:val="28"/>
          <w:szCs w:val="28"/>
          <w:lang w:val="en-US"/>
        </w:rPr>
      </w:pPr>
      <w:r w:rsidRPr="00271E18">
        <w:rPr>
          <w:rFonts w:ascii="Times New Roman" w:eastAsia="Times New Roman" w:hAnsi="Times New Roman" w:cs="Times New Roman"/>
          <w:b/>
          <w:bCs/>
          <w:sz w:val="28"/>
          <w:szCs w:val="28"/>
          <w:lang w:val="en-US"/>
        </w:rPr>
        <w:t>4. Kelajakdagi imkoniyatlar va muammolar</w:t>
      </w:r>
    </w:p>
    <w:p w14:paraId="3B81EB02" w14:textId="77777777" w:rsidR="00550907" w:rsidRPr="00271E18" w:rsidRDefault="00550907" w:rsidP="00C2462D">
      <w:pPr>
        <w:spacing w:before="100" w:beforeAutospacing="1" w:after="100" w:afterAutospacing="1"/>
        <w:ind w:firstLine="709"/>
        <w:jc w:val="both"/>
        <w:outlineLvl w:val="3"/>
        <w:rPr>
          <w:rFonts w:ascii="Times New Roman" w:eastAsia="Times New Roman" w:hAnsi="Times New Roman" w:cs="Times New Roman"/>
          <w:b/>
          <w:bCs/>
          <w:sz w:val="28"/>
          <w:szCs w:val="28"/>
          <w:lang w:val="en-US"/>
        </w:rPr>
      </w:pPr>
      <w:r w:rsidRPr="00271E18">
        <w:rPr>
          <w:rFonts w:ascii="Times New Roman" w:eastAsia="Times New Roman" w:hAnsi="Times New Roman" w:cs="Times New Roman"/>
          <w:b/>
          <w:bCs/>
          <w:sz w:val="28"/>
          <w:szCs w:val="28"/>
          <w:lang w:val="en-US"/>
        </w:rPr>
        <w:t>Etik va huquqiy masalalar</w:t>
      </w:r>
    </w:p>
    <w:p w14:paraId="0221918F" w14:textId="354253A0" w:rsidR="00550907" w:rsidRPr="00271E18" w:rsidRDefault="00550907" w:rsidP="00C2462D">
      <w:pPr>
        <w:spacing w:before="100" w:beforeAutospacing="1" w:after="100" w:afterAutospacing="1"/>
        <w:ind w:firstLine="709"/>
        <w:jc w:val="both"/>
        <w:rPr>
          <w:rFonts w:ascii="Times New Roman" w:eastAsia="Times New Roman" w:hAnsi="Times New Roman" w:cs="Times New Roman"/>
          <w:sz w:val="28"/>
          <w:szCs w:val="28"/>
          <w:lang w:val="en-US"/>
        </w:rPr>
      </w:pPr>
      <w:r w:rsidRPr="00271E18">
        <w:rPr>
          <w:rFonts w:ascii="Times New Roman" w:eastAsia="Times New Roman" w:hAnsi="Times New Roman" w:cs="Times New Roman"/>
          <w:sz w:val="28"/>
          <w:szCs w:val="28"/>
          <w:lang w:val="en-US"/>
        </w:rPr>
        <w:t xml:space="preserve">Sun’iy intellektning mudofaa sohasida keng qo‘llanilishi bir qator </w:t>
      </w:r>
      <w:r w:rsidRPr="00271E18">
        <w:rPr>
          <w:rFonts w:ascii="Times New Roman" w:eastAsia="Times New Roman" w:hAnsi="Times New Roman" w:cs="Times New Roman"/>
          <w:b/>
          <w:bCs/>
          <w:sz w:val="28"/>
          <w:szCs w:val="28"/>
          <w:lang w:val="en-US"/>
        </w:rPr>
        <w:t>etik va huquqiy masalalarni</w:t>
      </w:r>
      <w:r w:rsidRPr="00271E18">
        <w:rPr>
          <w:rFonts w:ascii="Times New Roman" w:eastAsia="Times New Roman" w:hAnsi="Times New Roman" w:cs="Times New Roman"/>
          <w:sz w:val="28"/>
          <w:szCs w:val="28"/>
          <w:lang w:val="en-US"/>
        </w:rPr>
        <w:t xml:space="preserve"> yuzaga keltirmoqda. Eng katta muammolardan biri – </w:t>
      </w:r>
      <w:r w:rsidRPr="00271E18">
        <w:rPr>
          <w:rFonts w:ascii="Times New Roman" w:eastAsia="Times New Roman" w:hAnsi="Times New Roman" w:cs="Times New Roman"/>
          <w:b/>
          <w:bCs/>
          <w:sz w:val="28"/>
          <w:szCs w:val="28"/>
          <w:lang w:val="en-US"/>
        </w:rPr>
        <w:t>avtonom qurol tizimlari</w:t>
      </w:r>
      <w:r w:rsidRPr="00271E18">
        <w:rPr>
          <w:rFonts w:ascii="Times New Roman" w:eastAsia="Times New Roman" w:hAnsi="Times New Roman" w:cs="Times New Roman"/>
          <w:sz w:val="28"/>
          <w:szCs w:val="28"/>
          <w:lang w:val="en-US"/>
        </w:rPr>
        <w:t>dir. Agar qaror qabul qilish jarayoni to‘liq AI zimmasiga yuklansa, inson hayotini saqlash yoki yo‘q qilish masalasi mashinalar ixtiyoriga topshiriladi. Bu esa xalqaro huquq normalariga zid bo‘lishi mumkin. Shu sababli, ko‘plab davlatlar va xalqaro tashkilotlar avtonom qurol tizimlarini tartibga solish, ulardan foydalanish chegaralarini belgilash va etik me’yorlarni ishlab chiqish ustida ishlamoqda.</w:t>
      </w:r>
    </w:p>
    <w:p w14:paraId="78AC45FA" w14:textId="549838CD" w:rsidR="00E87EAC" w:rsidRPr="00550907" w:rsidRDefault="00E87EAC" w:rsidP="00C2462D">
      <w:pPr>
        <w:spacing w:before="100" w:beforeAutospacing="1" w:after="100" w:afterAutospacing="1"/>
        <w:ind w:firstLine="709"/>
        <w:jc w:val="both"/>
        <w:rPr>
          <w:rFonts w:ascii="Times New Roman" w:eastAsia="Times New Roman" w:hAnsi="Times New Roman" w:cs="Times New Roman"/>
          <w:sz w:val="28"/>
          <w:szCs w:val="28"/>
        </w:rPr>
      </w:pPr>
      <w:r>
        <w:rPr>
          <w:noProof/>
        </w:rPr>
        <w:drawing>
          <wp:inline distT="0" distB="0" distL="0" distR="0" wp14:anchorId="4E3F3DB0" wp14:editId="055DFD48">
            <wp:extent cx="2617470" cy="261747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17470" cy="2617470"/>
                    </a:xfrm>
                    <a:prstGeom prst="rect">
                      <a:avLst/>
                    </a:prstGeom>
                    <a:noFill/>
                    <a:ln>
                      <a:noFill/>
                    </a:ln>
                  </pic:spPr>
                </pic:pic>
              </a:graphicData>
            </a:graphic>
          </wp:inline>
        </w:drawing>
      </w:r>
      <w:r>
        <w:rPr>
          <w:noProof/>
        </w:rPr>
        <w:drawing>
          <wp:inline distT="0" distB="0" distL="0" distR="0" wp14:anchorId="6B2E79B4" wp14:editId="446F1CB8">
            <wp:extent cx="2614930" cy="261493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14930" cy="2614930"/>
                    </a:xfrm>
                    <a:prstGeom prst="rect">
                      <a:avLst/>
                    </a:prstGeom>
                    <a:noFill/>
                    <a:ln>
                      <a:noFill/>
                    </a:ln>
                  </pic:spPr>
                </pic:pic>
              </a:graphicData>
            </a:graphic>
          </wp:inline>
        </w:drawing>
      </w:r>
    </w:p>
    <w:p w14:paraId="5CD9C8A7" w14:textId="096C800B" w:rsidR="00550907" w:rsidRPr="00550907" w:rsidRDefault="00550907" w:rsidP="00C2462D">
      <w:pPr>
        <w:spacing w:before="100" w:beforeAutospacing="1" w:after="100" w:afterAutospacing="1"/>
        <w:ind w:firstLine="709"/>
        <w:jc w:val="both"/>
        <w:outlineLvl w:val="3"/>
        <w:rPr>
          <w:rFonts w:ascii="Times New Roman" w:eastAsia="Times New Roman" w:hAnsi="Times New Roman" w:cs="Times New Roman"/>
          <w:b/>
          <w:bCs/>
          <w:sz w:val="28"/>
          <w:szCs w:val="28"/>
        </w:rPr>
      </w:pPr>
      <w:r w:rsidRPr="00550907">
        <w:rPr>
          <w:rFonts w:ascii="Times New Roman" w:eastAsia="Times New Roman" w:hAnsi="Times New Roman" w:cs="Times New Roman"/>
          <w:b/>
          <w:bCs/>
          <w:sz w:val="28"/>
          <w:szCs w:val="28"/>
        </w:rPr>
        <w:t>Xalqaro xavfsizlik va AI raqobati</w:t>
      </w:r>
    </w:p>
    <w:p w14:paraId="29F3A73B" w14:textId="6EC7E30B" w:rsidR="00550907" w:rsidRDefault="00550907" w:rsidP="00C2462D">
      <w:pPr>
        <w:spacing w:before="100" w:beforeAutospacing="1" w:after="100" w:afterAutospacing="1"/>
        <w:ind w:firstLine="709"/>
        <w:jc w:val="both"/>
        <w:rPr>
          <w:rFonts w:ascii="Times New Roman" w:eastAsia="Times New Roman" w:hAnsi="Times New Roman" w:cs="Times New Roman"/>
          <w:sz w:val="28"/>
          <w:szCs w:val="28"/>
        </w:rPr>
      </w:pPr>
      <w:r w:rsidRPr="00550907">
        <w:rPr>
          <w:rFonts w:ascii="Times New Roman" w:eastAsia="Times New Roman" w:hAnsi="Times New Roman" w:cs="Times New Roman"/>
          <w:sz w:val="28"/>
          <w:szCs w:val="28"/>
        </w:rPr>
        <w:t xml:space="preserve">Bugungi kunda sun’iy intellekt mudofaa sohasida **yangi “texnologik qurollanish poygasi”**ni boshlab berdi. AQSh, Xitoy, Rossiya va boshqa davlatlar AI </w:t>
      </w:r>
      <w:r w:rsidR="001873C0">
        <w:rPr>
          <w:noProof/>
        </w:rPr>
        <w:lastRenderedPageBreak/>
        <w:drawing>
          <wp:anchor distT="0" distB="0" distL="114300" distR="114300" simplePos="0" relativeHeight="251667456" behindDoc="1" locked="0" layoutInCell="1" allowOverlap="1" wp14:anchorId="08EE9017" wp14:editId="1B230CA7">
            <wp:simplePos x="0" y="0"/>
            <wp:positionH relativeFrom="margin">
              <wp:align>right</wp:align>
            </wp:positionH>
            <wp:positionV relativeFrom="paragraph">
              <wp:posOffset>0</wp:posOffset>
            </wp:positionV>
            <wp:extent cx="2160000" cy="2160000"/>
            <wp:effectExtent l="0" t="0" r="0" b="0"/>
            <wp:wrapTight wrapText="bothSides">
              <wp:wrapPolygon edited="0">
                <wp:start x="0" y="0"/>
                <wp:lineTo x="0" y="21340"/>
                <wp:lineTo x="21340" y="21340"/>
                <wp:lineTo x="21340" y="0"/>
                <wp:lineTo x="0" y="0"/>
              </wp:wrapPolygon>
            </wp:wrapTight>
            <wp:docPr id="21" name="Рисунок 21" descr="World map with AI military race, USA China Russia competing in artificial intelligence defense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World map with AI military race, USA China Russia competing in artificial intelligence defense technology"/>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50907">
        <w:rPr>
          <w:rFonts w:ascii="Times New Roman" w:eastAsia="Times New Roman" w:hAnsi="Times New Roman" w:cs="Times New Roman"/>
          <w:sz w:val="28"/>
          <w:szCs w:val="28"/>
        </w:rPr>
        <w:t>qurollarini ishlab chiqishda yetakchilik uchun kurashmoqda. Bu jarayon global xavfsizlikka ham tahdid solishi mumkin, chunki kuchli AI texnologiyalariga ega davlatlar boshqa mamlakatlar ustidan strategik ustunlikka erishadi. Shu bilan birga, xalqaro hamkorlik mexanizmlarini yaratish va umumiy xavfsizlikni ta’minlash masalasi ham dolzarb bo‘lib qolmoqda. AI qurollanish poygasi nazoratsiz davom etsa, bu yangi global beqarorlik xavfini kuchaytirishi mumkin.</w:t>
      </w:r>
    </w:p>
    <w:p w14:paraId="036356E2" w14:textId="65238B5C" w:rsidR="00550907" w:rsidRPr="00271E18" w:rsidRDefault="00550907" w:rsidP="00C2462D">
      <w:pPr>
        <w:spacing w:before="100" w:beforeAutospacing="1" w:after="100" w:afterAutospacing="1"/>
        <w:ind w:firstLine="709"/>
        <w:jc w:val="both"/>
        <w:outlineLvl w:val="3"/>
        <w:rPr>
          <w:rFonts w:ascii="Times New Roman" w:eastAsia="Times New Roman" w:hAnsi="Times New Roman" w:cs="Times New Roman"/>
          <w:b/>
          <w:bCs/>
          <w:sz w:val="28"/>
          <w:szCs w:val="28"/>
          <w:lang w:val="en-US"/>
        </w:rPr>
      </w:pPr>
      <w:r w:rsidRPr="00271E18">
        <w:rPr>
          <w:rFonts w:ascii="Times New Roman" w:eastAsia="Times New Roman" w:hAnsi="Times New Roman" w:cs="Times New Roman"/>
          <w:b/>
          <w:bCs/>
          <w:sz w:val="28"/>
          <w:szCs w:val="28"/>
          <w:lang w:val="en-US"/>
        </w:rPr>
        <w:t>Kelgusida yuzaga keladigan xavf va imkoniyatlar</w:t>
      </w:r>
    </w:p>
    <w:p w14:paraId="1508C46A" w14:textId="378E9B19" w:rsidR="00550907" w:rsidRPr="00550907" w:rsidRDefault="00097CB7" w:rsidP="00C2462D">
      <w:pPr>
        <w:spacing w:before="100" w:beforeAutospacing="1" w:after="100" w:afterAutospacing="1"/>
        <w:ind w:firstLine="709"/>
        <w:jc w:val="both"/>
        <w:rPr>
          <w:rFonts w:ascii="Times New Roman" w:eastAsia="Times New Roman" w:hAnsi="Times New Roman" w:cs="Times New Roman"/>
          <w:sz w:val="28"/>
          <w:szCs w:val="28"/>
        </w:rPr>
      </w:pPr>
      <w:r>
        <w:rPr>
          <w:noProof/>
        </w:rPr>
        <w:drawing>
          <wp:anchor distT="0" distB="0" distL="114300" distR="114300" simplePos="0" relativeHeight="251668480" behindDoc="1" locked="0" layoutInCell="1" allowOverlap="1" wp14:anchorId="7D39E539" wp14:editId="74E0EAFD">
            <wp:simplePos x="0" y="0"/>
            <wp:positionH relativeFrom="margin">
              <wp:align>right</wp:align>
            </wp:positionH>
            <wp:positionV relativeFrom="paragraph">
              <wp:posOffset>7620</wp:posOffset>
            </wp:positionV>
            <wp:extent cx="2159635" cy="2159635"/>
            <wp:effectExtent l="0" t="0" r="0" b="0"/>
            <wp:wrapTight wrapText="bothSides">
              <wp:wrapPolygon edited="0">
                <wp:start x="0" y="0"/>
                <wp:lineTo x="0" y="21340"/>
                <wp:lineTo x="21340" y="21340"/>
                <wp:lineTo x="21340" y="0"/>
                <wp:lineTo x="0" y="0"/>
              </wp:wrapPolygon>
            </wp:wrapTight>
            <wp:docPr id="22" name="Рисунок 22" descr="Dual concept illustration of AI in defense: one side showing futuristic protection and safety, other side showing risk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Dual concept illustration of AI in defense: one side showing futuristic protection and safety, other side showing risks ..."/>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59635" cy="2159635"/>
                    </a:xfrm>
                    <a:prstGeom prst="rect">
                      <a:avLst/>
                    </a:prstGeom>
                    <a:noFill/>
                    <a:ln>
                      <a:noFill/>
                    </a:ln>
                  </pic:spPr>
                </pic:pic>
              </a:graphicData>
            </a:graphic>
          </wp:anchor>
        </w:drawing>
      </w:r>
      <w:r w:rsidR="00550907" w:rsidRPr="00271E18">
        <w:rPr>
          <w:rFonts w:ascii="Times New Roman" w:eastAsia="Times New Roman" w:hAnsi="Times New Roman" w:cs="Times New Roman"/>
          <w:sz w:val="28"/>
          <w:szCs w:val="28"/>
          <w:lang w:val="en-US"/>
        </w:rPr>
        <w:t xml:space="preserve">Kelajakda sun’iy intellekt mudofaa tizimlarida yanada kengroq qo‘llanilishi kutilmoqda. </w:t>
      </w:r>
      <w:r w:rsidR="00550907" w:rsidRPr="00550907">
        <w:rPr>
          <w:rFonts w:ascii="Times New Roman" w:eastAsia="Times New Roman" w:hAnsi="Times New Roman" w:cs="Times New Roman"/>
          <w:sz w:val="28"/>
          <w:szCs w:val="28"/>
        </w:rPr>
        <w:t>Imkoniyatlar nuqtai nazaridan AI:</w:t>
      </w:r>
    </w:p>
    <w:p w14:paraId="0C63E5B6" w14:textId="27991A31" w:rsidR="00550907" w:rsidRPr="00550907" w:rsidRDefault="00550907" w:rsidP="00C2462D">
      <w:pPr>
        <w:numPr>
          <w:ilvl w:val="0"/>
          <w:numId w:val="9"/>
        </w:numPr>
        <w:spacing w:before="100" w:beforeAutospacing="1" w:after="100" w:afterAutospacing="1"/>
        <w:ind w:left="0" w:firstLine="426"/>
        <w:jc w:val="both"/>
        <w:rPr>
          <w:rFonts w:ascii="Times New Roman" w:eastAsia="Times New Roman" w:hAnsi="Times New Roman" w:cs="Times New Roman"/>
          <w:sz w:val="28"/>
          <w:szCs w:val="28"/>
        </w:rPr>
      </w:pPr>
      <w:r w:rsidRPr="00550907">
        <w:rPr>
          <w:rFonts w:ascii="Times New Roman" w:eastAsia="Times New Roman" w:hAnsi="Times New Roman" w:cs="Times New Roman"/>
          <w:sz w:val="28"/>
          <w:szCs w:val="28"/>
        </w:rPr>
        <w:t>jangovar samaradorlikni oshirish,</w:t>
      </w:r>
    </w:p>
    <w:p w14:paraId="6F702A5E" w14:textId="67E8AD7B" w:rsidR="00550907" w:rsidRPr="00271E18" w:rsidRDefault="00550907" w:rsidP="00C2462D">
      <w:pPr>
        <w:numPr>
          <w:ilvl w:val="0"/>
          <w:numId w:val="9"/>
        </w:numPr>
        <w:spacing w:before="100" w:beforeAutospacing="1" w:after="100" w:afterAutospacing="1"/>
        <w:ind w:left="0" w:firstLine="426"/>
        <w:jc w:val="both"/>
        <w:rPr>
          <w:rFonts w:ascii="Times New Roman" w:eastAsia="Times New Roman" w:hAnsi="Times New Roman" w:cs="Times New Roman"/>
          <w:sz w:val="28"/>
          <w:szCs w:val="28"/>
          <w:lang w:val="en-US"/>
        </w:rPr>
      </w:pPr>
      <w:r w:rsidRPr="00271E18">
        <w:rPr>
          <w:rFonts w:ascii="Times New Roman" w:eastAsia="Times New Roman" w:hAnsi="Times New Roman" w:cs="Times New Roman"/>
          <w:sz w:val="28"/>
          <w:szCs w:val="28"/>
          <w:lang w:val="en-US"/>
        </w:rPr>
        <w:t>inson hayotini xavfli hududlardan asrash,</w:t>
      </w:r>
    </w:p>
    <w:p w14:paraId="3D163B47" w14:textId="1AF76D46" w:rsidR="00550907" w:rsidRPr="00271E18" w:rsidRDefault="00550907" w:rsidP="00C2462D">
      <w:pPr>
        <w:numPr>
          <w:ilvl w:val="0"/>
          <w:numId w:val="9"/>
        </w:numPr>
        <w:spacing w:before="100" w:beforeAutospacing="1" w:after="100" w:afterAutospacing="1"/>
        <w:ind w:left="0" w:firstLine="426"/>
        <w:jc w:val="both"/>
        <w:rPr>
          <w:rFonts w:ascii="Times New Roman" w:eastAsia="Times New Roman" w:hAnsi="Times New Roman" w:cs="Times New Roman"/>
          <w:sz w:val="28"/>
          <w:szCs w:val="28"/>
          <w:lang w:val="en-US"/>
        </w:rPr>
      </w:pPr>
      <w:r w:rsidRPr="00271E18">
        <w:rPr>
          <w:rFonts w:ascii="Times New Roman" w:eastAsia="Times New Roman" w:hAnsi="Times New Roman" w:cs="Times New Roman"/>
          <w:sz w:val="28"/>
          <w:szCs w:val="28"/>
          <w:lang w:val="en-US"/>
        </w:rPr>
        <w:t>tezkor razvedka va kiberxavfsizlikni mustahkamlash imkonini beradi.</w:t>
      </w:r>
    </w:p>
    <w:p w14:paraId="18ECF8A0" w14:textId="500E9C5B" w:rsidR="00550907" w:rsidRPr="00271E18" w:rsidRDefault="00550907" w:rsidP="00C2462D">
      <w:pPr>
        <w:spacing w:before="100" w:beforeAutospacing="1" w:after="100" w:afterAutospacing="1"/>
        <w:ind w:firstLine="709"/>
        <w:jc w:val="both"/>
        <w:rPr>
          <w:rFonts w:ascii="Times New Roman" w:eastAsia="Times New Roman" w:hAnsi="Times New Roman" w:cs="Times New Roman"/>
          <w:sz w:val="28"/>
          <w:szCs w:val="28"/>
          <w:lang w:val="en-US"/>
        </w:rPr>
      </w:pPr>
      <w:r w:rsidRPr="00271E18">
        <w:rPr>
          <w:rFonts w:ascii="Times New Roman" w:eastAsia="Times New Roman" w:hAnsi="Times New Roman" w:cs="Times New Roman"/>
          <w:sz w:val="28"/>
          <w:szCs w:val="28"/>
          <w:lang w:val="en-US"/>
        </w:rPr>
        <w:t>Biroq, xavf omillari ham mavjud:</w:t>
      </w:r>
    </w:p>
    <w:p w14:paraId="560ABFD5" w14:textId="517F78C3" w:rsidR="00550907" w:rsidRPr="00271E18" w:rsidRDefault="00550907" w:rsidP="00C2462D">
      <w:pPr>
        <w:numPr>
          <w:ilvl w:val="0"/>
          <w:numId w:val="10"/>
        </w:numPr>
        <w:spacing w:before="100" w:beforeAutospacing="1" w:after="100" w:afterAutospacing="1"/>
        <w:ind w:left="0" w:firstLine="426"/>
        <w:jc w:val="both"/>
        <w:rPr>
          <w:rFonts w:ascii="Times New Roman" w:eastAsia="Times New Roman" w:hAnsi="Times New Roman" w:cs="Times New Roman"/>
          <w:sz w:val="28"/>
          <w:szCs w:val="28"/>
          <w:lang w:val="en-US"/>
        </w:rPr>
      </w:pPr>
      <w:r w:rsidRPr="00271E18">
        <w:rPr>
          <w:rFonts w:ascii="Times New Roman" w:eastAsia="Times New Roman" w:hAnsi="Times New Roman" w:cs="Times New Roman"/>
          <w:sz w:val="28"/>
          <w:szCs w:val="28"/>
          <w:lang w:val="en-US"/>
        </w:rPr>
        <w:t>AI tizimlarining xatoliklari katta talafotlarga olib kelishi mumkin,</w:t>
      </w:r>
    </w:p>
    <w:p w14:paraId="756E2093" w14:textId="77777777" w:rsidR="00550907" w:rsidRPr="00271E18" w:rsidRDefault="00550907" w:rsidP="00C2462D">
      <w:pPr>
        <w:numPr>
          <w:ilvl w:val="0"/>
          <w:numId w:val="10"/>
        </w:numPr>
        <w:spacing w:before="100" w:beforeAutospacing="1" w:after="100" w:afterAutospacing="1"/>
        <w:ind w:left="0" w:firstLine="426"/>
        <w:jc w:val="both"/>
        <w:rPr>
          <w:rFonts w:ascii="Times New Roman" w:eastAsia="Times New Roman" w:hAnsi="Times New Roman" w:cs="Times New Roman"/>
          <w:sz w:val="28"/>
          <w:szCs w:val="28"/>
          <w:lang w:val="en-US"/>
        </w:rPr>
      </w:pPr>
      <w:r w:rsidRPr="00271E18">
        <w:rPr>
          <w:rFonts w:ascii="Times New Roman" w:eastAsia="Times New Roman" w:hAnsi="Times New Roman" w:cs="Times New Roman"/>
          <w:sz w:val="28"/>
          <w:szCs w:val="28"/>
          <w:lang w:val="en-US"/>
        </w:rPr>
        <w:t>dushman tomonidan AI ni buzish yoki aldash ehtimoli bor,</w:t>
      </w:r>
    </w:p>
    <w:p w14:paraId="1CE48B36" w14:textId="6E07B24C" w:rsidR="00550907" w:rsidRPr="00271E18" w:rsidRDefault="00550907" w:rsidP="00C2462D">
      <w:pPr>
        <w:numPr>
          <w:ilvl w:val="0"/>
          <w:numId w:val="10"/>
        </w:numPr>
        <w:spacing w:before="100" w:beforeAutospacing="1" w:after="100" w:afterAutospacing="1"/>
        <w:ind w:left="0" w:firstLine="426"/>
        <w:jc w:val="both"/>
        <w:rPr>
          <w:rFonts w:ascii="Times New Roman" w:eastAsia="Times New Roman" w:hAnsi="Times New Roman" w:cs="Times New Roman"/>
          <w:sz w:val="28"/>
          <w:szCs w:val="28"/>
          <w:lang w:val="en-US"/>
        </w:rPr>
      </w:pPr>
      <w:r w:rsidRPr="00271E18">
        <w:rPr>
          <w:rFonts w:ascii="Times New Roman" w:eastAsia="Times New Roman" w:hAnsi="Times New Roman" w:cs="Times New Roman"/>
          <w:sz w:val="28"/>
          <w:szCs w:val="28"/>
          <w:lang w:val="en-US"/>
        </w:rPr>
        <w:t>etik nazoratsiz avtonom qurollar insoniyat xavfsizligiga tahdid solishi mumkin.</w:t>
      </w:r>
    </w:p>
    <w:p w14:paraId="06BD4800" w14:textId="3516BB6E" w:rsidR="00550907" w:rsidRPr="00271E18" w:rsidRDefault="00550907" w:rsidP="00C2462D">
      <w:pPr>
        <w:spacing w:before="100" w:beforeAutospacing="1" w:after="100" w:afterAutospacing="1"/>
        <w:ind w:firstLine="709"/>
        <w:jc w:val="both"/>
        <w:rPr>
          <w:rFonts w:ascii="Times New Roman" w:eastAsia="Times New Roman" w:hAnsi="Times New Roman" w:cs="Times New Roman"/>
          <w:sz w:val="28"/>
          <w:szCs w:val="28"/>
          <w:lang w:val="en-US"/>
        </w:rPr>
      </w:pPr>
      <w:r w:rsidRPr="00271E18">
        <w:rPr>
          <w:rFonts w:ascii="Times New Roman" w:eastAsia="Times New Roman" w:hAnsi="Times New Roman" w:cs="Times New Roman"/>
          <w:sz w:val="28"/>
          <w:szCs w:val="28"/>
          <w:lang w:val="en-US"/>
        </w:rPr>
        <w:t xml:space="preserve">Shunday ekan, kelajakda muvozanatni topish, ya’ni </w:t>
      </w:r>
      <w:r w:rsidRPr="00271E18">
        <w:rPr>
          <w:rFonts w:ascii="Times New Roman" w:eastAsia="Times New Roman" w:hAnsi="Times New Roman" w:cs="Times New Roman"/>
          <w:b/>
          <w:bCs/>
          <w:sz w:val="28"/>
          <w:szCs w:val="28"/>
          <w:lang w:val="en-US"/>
        </w:rPr>
        <w:t>AI imkoniyatlaridan maksimal foydalanish</w:t>
      </w:r>
      <w:r w:rsidRPr="00271E18">
        <w:rPr>
          <w:rFonts w:ascii="Times New Roman" w:eastAsia="Times New Roman" w:hAnsi="Times New Roman" w:cs="Times New Roman"/>
          <w:sz w:val="28"/>
          <w:szCs w:val="28"/>
          <w:lang w:val="en-US"/>
        </w:rPr>
        <w:t xml:space="preserve"> va </w:t>
      </w:r>
      <w:r w:rsidRPr="00271E18">
        <w:rPr>
          <w:rFonts w:ascii="Times New Roman" w:eastAsia="Times New Roman" w:hAnsi="Times New Roman" w:cs="Times New Roman"/>
          <w:b/>
          <w:bCs/>
          <w:sz w:val="28"/>
          <w:szCs w:val="28"/>
          <w:lang w:val="en-US"/>
        </w:rPr>
        <w:t>xavflarni minimallashtirish</w:t>
      </w:r>
      <w:r w:rsidRPr="00271E18">
        <w:rPr>
          <w:rFonts w:ascii="Times New Roman" w:eastAsia="Times New Roman" w:hAnsi="Times New Roman" w:cs="Times New Roman"/>
          <w:sz w:val="28"/>
          <w:szCs w:val="28"/>
          <w:lang w:val="en-US"/>
        </w:rPr>
        <w:t xml:space="preserve"> mudofaa sohasidagi asosiy vazifalardan biri bo‘lib qoladi.</w:t>
      </w:r>
    </w:p>
    <w:p w14:paraId="0AD5AC66" w14:textId="77777777" w:rsidR="00550907" w:rsidRPr="00271E18" w:rsidRDefault="00550907" w:rsidP="00C2462D">
      <w:pPr>
        <w:spacing w:before="100" w:beforeAutospacing="1" w:after="100" w:afterAutospacing="1"/>
        <w:ind w:firstLine="709"/>
        <w:jc w:val="both"/>
        <w:outlineLvl w:val="2"/>
        <w:rPr>
          <w:rFonts w:ascii="Times New Roman" w:eastAsia="Times New Roman" w:hAnsi="Times New Roman" w:cs="Times New Roman"/>
          <w:b/>
          <w:bCs/>
          <w:sz w:val="28"/>
          <w:szCs w:val="28"/>
          <w:lang w:val="en-US"/>
        </w:rPr>
      </w:pPr>
      <w:r w:rsidRPr="00271E18">
        <w:rPr>
          <w:rFonts w:ascii="Times New Roman" w:eastAsia="Times New Roman" w:hAnsi="Times New Roman" w:cs="Times New Roman"/>
          <w:b/>
          <w:bCs/>
          <w:sz w:val="28"/>
          <w:szCs w:val="28"/>
          <w:lang w:val="en-US"/>
        </w:rPr>
        <w:t>5. Xulosa</w:t>
      </w:r>
    </w:p>
    <w:p w14:paraId="42436FD7" w14:textId="69837714" w:rsidR="00550907" w:rsidRPr="00271E18" w:rsidRDefault="005E2954" w:rsidP="00C2462D">
      <w:pPr>
        <w:spacing w:before="100" w:beforeAutospacing="1" w:after="100" w:afterAutospacing="1"/>
        <w:ind w:firstLine="709"/>
        <w:jc w:val="both"/>
        <w:rPr>
          <w:rFonts w:ascii="Times New Roman" w:eastAsia="Times New Roman" w:hAnsi="Times New Roman" w:cs="Times New Roman"/>
          <w:sz w:val="28"/>
          <w:szCs w:val="28"/>
          <w:lang w:val="en-US"/>
        </w:rPr>
      </w:pPr>
      <w:r>
        <w:rPr>
          <w:noProof/>
        </w:rPr>
        <w:drawing>
          <wp:anchor distT="0" distB="0" distL="114300" distR="114300" simplePos="0" relativeHeight="251669504" behindDoc="1" locked="0" layoutInCell="1" allowOverlap="1" wp14:anchorId="5958E6F1" wp14:editId="737C2064">
            <wp:simplePos x="0" y="0"/>
            <wp:positionH relativeFrom="margin">
              <wp:align>right</wp:align>
            </wp:positionH>
            <wp:positionV relativeFrom="paragraph">
              <wp:posOffset>12065</wp:posOffset>
            </wp:positionV>
            <wp:extent cx="2160000" cy="2160000"/>
            <wp:effectExtent l="0" t="0" r="0" b="0"/>
            <wp:wrapTight wrapText="bothSides">
              <wp:wrapPolygon edited="0">
                <wp:start x="0" y="0"/>
                <wp:lineTo x="0" y="21340"/>
                <wp:lineTo x="21340" y="21340"/>
                <wp:lineTo x="21340" y="0"/>
                <wp:lineTo x="0" y="0"/>
              </wp:wrapPolygon>
            </wp:wrapTight>
            <wp:docPr id="23" name="Рисунок 23" descr="Futuristic illustration of artificial intelligence in defense, balance between opportunities and risks, modern milita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Futuristic illustration of artificial intelligence in defense, balance between opportunities and risks, modern military ..."/>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anchor>
        </w:drawing>
      </w:r>
      <w:r w:rsidR="00550907" w:rsidRPr="00271E18">
        <w:rPr>
          <w:rFonts w:ascii="Times New Roman" w:eastAsia="Times New Roman" w:hAnsi="Times New Roman" w:cs="Times New Roman"/>
          <w:sz w:val="28"/>
          <w:szCs w:val="28"/>
          <w:lang w:val="en-US"/>
        </w:rPr>
        <w:t>Sun’iy intellekt XXI asrning eng muhim texnologik yutuqlaridan biri sifatida mudofaa sohasida tub burilish yasamoqda. U nafaqat mavjud jarayonlarni avtomatlashtirish va tezlashtirishga xizmat qilmoqda, balki harbiy strategiya, razvedka, kiberxavfsizlik va avtonom texnikalarni boshqarishda yangi imkoniyatlar yaratmoqda.</w:t>
      </w:r>
    </w:p>
    <w:p w14:paraId="30265A15" w14:textId="15064DC8" w:rsidR="00550907" w:rsidRPr="00271E18" w:rsidRDefault="00550907" w:rsidP="00C2462D">
      <w:pPr>
        <w:spacing w:before="100" w:beforeAutospacing="1" w:after="100" w:afterAutospacing="1"/>
        <w:ind w:firstLine="709"/>
        <w:jc w:val="both"/>
        <w:rPr>
          <w:rFonts w:ascii="Times New Roman" w:eastAsia="Times New Roman" w:hAnsi="Times New Roman" w:cs="Times New Roman"/>
          <w:sz w:val="28"/>
          <w:szCs w:val="28"/>
          <w:lang w:val="en-US"/>
        </w:rPr>
      </w:pPr>
      <w:r w:rsidRPr="00271E18">
        <w:rPr>
          <w:rFonts w:ascii="Times New Roman" w:eastAsia="Times New Roman" w:hAnsi="Times New Roman" w:cs="Times New Roman"/>
          <w:sz w:val="28"/>
          <w:szCs w:val="28"/>
          <w:lang w:val="en-US"/>
        </w:rPr>
        <w:t xml:space="preserve">Bugungi kunda AI yordamida jangovar samaradorlik oshirilmoqda, xavfli hududlarda inson o‘rniga robotlar va dronlar ishlatilmoqda, katta hajmdagi razvedka ma’lumotlari tezkor tahlil qilinmoqda. Shu bilan birga, xalqaro </w:t>
      </w:r>
      <w:r w:rsidRPr="00271E18">
        <w:rPr>
          <w:rFonts w:ascii="Times New Roman" w:eastAsia="Times New Roman" w:hAnsi="Times New Roman" w:cs="Times New Roman"/>
          <w:sz w:val="28"/>
          <w:szCs w:val="28"/>
          <w:lang w:val="en-US"/>
        </w:rPr>
        <w:lastRenderedPageBreak/>
        <w:t>maydonda sun’iy intellektning rivoji yangi raqobatni kuchaytirmoqda va global xavfsizlikka o‘z ta’sirini o‘tkazmoqda.</w:t>
      </w:r>
    </w:p>
    <w:p w14:paraId="4A5A9C56" w14:textId="76991339" w:rsidR="00550907" w:rsidRPr="00271E18" w:rsidRDefault="00550907" w:rsidP="00C2462D">
      <w:pPr>
        <w:spacing w:before="100" w:beforeAutospacing="1" w:after="100" w:afterAutospacing="1"/>
        <w:ind w:firstLine="709"/>
        <w:jc w:val="both"/>
        <w:rPr>
          <w:rFonts w:ascii="Times New Roman" w:eastAsia="Times New Roman" w:hAnsi="Times New Roman" w:cs="Times New Roman"/>
          <w:sz w:val="28"/>
          <w:szCs w:val="28"/>
          <w:lang w:val="en-US"/>
        </w:rPr>
      </w:pPr>
      <w:r w:rsidRPr="00271E18">
        <w:rPr>
          <w:rFonts w:ascii="Times New Roman" w:eastAsia="Times New Roman" w:hAnsi="Times New Roman" w:cs="Times New Roman"/>
          <w:sz w:val="28"/>
          <w:szCs w:val="28"/>
          <w:lang w:val="en-US"/>
        </w:rPr>
        <w:t>Kelajak istiqbollari shuni ko‘rsatmoqdaki, AI mudofaa tizimlarining ajralmas qismiga aylanadi. Ammo bu jarayonda etik va huquqiy masalalarni chetlab o‘tib bo‘lmaydi. Avtonom qurollardan foydalanishning chegaralarini belgilash, xalqaro kelishuvlarni ishlab chiqish va xavf-xatarlarni minimallashtirish muhim vazifa bo‘lib qoladi.</w:t>
      </w:r>
    </w:p>
    <w:p w14:paraId="112C7EBD" w14:textId="05656735" w:rsidR="00550907" w:rsidRPr="00271E18" w:rsidRDefault="00550907" w:rsidP="00C2462D">
      <w:pPr>
        <w:spacing w:before="100" w:beforeAutospacing="1" w:after="100" w:afterAutospacing="1"/>
        <w:ind w:firstLine="709"/>
        <w:jc w:val="both"/>
        <w:rPr>
          <w:rFonts w:ascii="Times New Roman" w:eastAsia="Times New Roman" w:hAnsi="Times New Roman" w:cs="Times New Roman"/>
          <w:sz w:val="28"/>
          <w:szCs w:val="28"/>
          <w:lang w:val="en-US"/>
        </w:rPr>
      </w:pPr>
      <w:r w:rsidRPr="00271E18">
        <w:rPr>
          <w:rFonts w:ascii="Times New Roman" w:eastAsia="Times New Roman" w:hAnsi="Times New Roman" w:cs="Times New Roman"/>
          <w:sz w:val="28"/>
          <w:szCs w:val="28"/>
          <w:lang w:val="en-US"/>
        </w:rPr>
        <w:t xml:space="preserve">Shunday qilib, sun’iy intellekt mudofaa sohasida </w:t>
      </w:r>
      <w:r w:rsidRPr="00271E18">
        <w:rPr>
          <w:rFonts w:ascii="Times New Roman" w:eastAsia="Times New Roman" w:hAnsi="Times New Roman" w:cs="Times New Roman"/>
          <w:b/>
          <w:bCs/>
          <w:sz w:val="28"/>
          <w:szCs w:val="28"/>
          <w:lang w:val="en-US"/>
        </w:rPr>
        <w:t>ikki tomonlama kuch</w:t>
      </w:r>
      <w:r w:rsidRPr="00271E18">
        <w:rPr>
          <w:rFonts w:ascii="Times New Roman" w:eastAsia="Times New Roman" w:hAnsi="Times New Roman" w:cs="Times New Roman"/>
          <w:sz w:val="28"/>
          <w:szCs w:val="28"/>
          <w:lang w:val="en-US"/>
        </w:rPr>
        <w:t>ga ega: bir tomondan xavfsizlik va samaradorlikni oshiruvchi qudratli vosita, boshqa tomondan esa noto‘g‘ri boshqarilsa, global barqarorlikka tahdid soluvchi xavfli mexanizm. Kelajakda muvozanatli va mas’uliyatli yondashuv orqali AI insoniyat xavfsizligini mustahkamlovchi eng muhim vositaga aylanishi mumkin.</w:t>
      </w:r>
    </w:p>
    <w:p w14:paraId="68861C30" w14:textId="77777777" w:rsidR="00421065" w:rsidRPr="00271E18" w:rsidRDefault="00421065" w:rsidP="0098261F">
      <w:pPr>
        <w:spacing w:before="100" w:beforeAutospacing="1" w:after="100" w:afterAutospacing="1"/>
        <w:jc w:val="center"/>
        <w:outlineLvl w:val="2"/>
        <w:rPr>
          <w:rFonts w:ascii="Times New Roman" w:eastAsia="Times New Roman" w:hAnsi="Times New Roman" w:cs="Times New Roman"/>
          <w:b/>
          <w:bCs/>
          <w:sz w:val="27"/>
          <w:szCs w:val="27"/>
          <w:lang w:val="en-US"/>
        </w:rPr>
      </w:pPr>
      <w:r w:rsidRPr="00271E18">
        <w:rPr>
          <w:rFonts w:ascii="Times New Roman" w:eastAsia="Times New Roman" w:hAnsi="Times New Roman" w:cs="Times New Roman"/>
          <w:b/>
          <w:bCs/>
          <w:sz w:val="27"/>
          <w:szCs w:val="27"/>
          <w:lang w:val="en-US"/>
        </w:rPr>
        <w:t>Foydalanilgan adabiyot va internet resurslari:</w:t>
      </w:r>
    </w:p>
    <w:p w14:paraId="7BF446A2" w14:textId="77777777" w:rsidR="00421065" w:rsidRPr="00421065" w:rsidRDefault="00421065" w:rsidP="00421065">
      <w:pPr>
        <w:numPr>
          <w:ilvl w:val="0"/>
          <w:numId w:val="13"/>
        </w:numPr>
        <w:spacing w:before="100" w:beforeAutospacing="1" w:after="100" w:afterAutospacing="1"/>
        <w:jc w:val="both"/>
        <w:rPr>
          <w:rFonts w:ascii="Times New Roman" w:eastAsia="Times New Roman" w:hAnsi="Times New Roman" w:cs="Times New Roman"/>
          <w:sz w:val="24"/>
          <w:szCs w:val="24"/>
        </w:rPr>
      </w:pPr>
      <w:r w:rsidRPr="00271E18">
        <w:rPr>
          <w:rFonts w:ascii="Times New Roman" w:eastAsia="Times New Roman" w:hAnsi="Times New Roman" w:cs="Times New Roman"/>
          <w:sz w:val="24"/>
          <w:szCs w:val="24"/>
          <w:lang w:val="en-US"/>
        </w:rPr>
        <w:t xml:space="preserve">Building Smart Drones with ESP8266 and Arduino: Build exciting drones by leveraging the capabilities of Arduino and ESP8266. </w:t>
      </w:r>
      <w:r w:rsidRPr="00421065">
        <w:rPr>
          <w:rFonts w:ascii="Times New Roman" w:eastAsia="Times New Roman" w:hAnsi="Times New Roman" w:cs="Times New Roman"/>
          <w:sz w:val="24"/>
          <w:szCs w:val="24"/>
        </w:rPr>
        <w:t>Said Umar Faruk, 2018.</w:t>
      </w:r>
    </w:p>
    <w:p w14:paraId="6546B5F3" w14:textId="77777777" w:rsidR="00421065" w:rsidRPr="00271E18" w:rsidRDefault="00421065" w:rsidP="00421065">
      <w:pPr>
        <w:numPr>
          <w:ilvl w:val="0"/>
          <w:numId w:val="13"/>
        </w:numPr>
        <w:spacing w:before="100" w:beforeAutospacing="1" w:after="100" w:afterAutospacing="1"/>
        <w:jc w:val="both"/>
        <w:rPr>
          <w:rFonts w:ascii="Times New Roman" w:eastAsia="Times New Roman" w:hAnsi="Times New Roman" w:cs="Times New Roman"/>
          <w:sz w:val="24"/>
          <w:szCs w:val="24"/>
          <w:lang w:val="en-US"/>
        </w:rPr>
      </w:pPr>
      <w:r w:rsidRPr="00271E18">
        <w:rPr>
          <w:rFonts w:ascii="Times New Roman" w:eastAsia="Times New Roman" w:hAnsi="Times New Roman" w:cs="Times New Roman"/>
          <w:sz w:val="24"/>
          <w:szCs w:val="24"/>
          <w:lang w:val="en-US"/>
        </w:rPr>
        <w:t>Generative AI with LangChain. Ben Auffart, 2023.</w:t>
      </w:r>
    </w:p>
    <w:p w14:paraId="64BF2A47" w14:textId="77777777" w:rsidR="00421065" w:rsidRPr="00271E18" w:rsidRDefault="00421065" w:rsidP="00421065">
      <w:pPr>
        <w:numPr>
          <w:ilvl w:val="0"/>
          <w:numId w:val="13"/>
        </w:numPr>
        <w:spacing w:before="100" w:beforeAutospacing="1" w:after="100" w:afterAutospacing="1"/>
        <w:jc w:val="both"/>
        <w:rPr>
          <w:rFonts w:ascii="Times New Roman" w:eastAsia="Times New Roman" w:hAnsi="Times New Roman" w:cs="Times New Roman"/>
          <w:sz w:val="24"/>
          <w:szCs w:val="24"/>
          <w:lang w:val="en-US"/>
        </w:rPr>
      </w:pPr>
      <w:r w:rsidRPr="00271E18">
        <w:rPr>
          <w:rFonts w:ascii="Times New Roman" w:eastAsia="Times New Roman" w:hAnsi="Times New Roman" w:cs="Times New Roman"/>
          <w:sz w:val="24"/>
          <w:szCs w:val="24"/>
          <w:lang w:val="en-US"/>
        </w:rPr>
        <w:t>Artificial Intelligence and National Security. Congressional Research Service (CRS Report R45178), 2020.</w:t>
      </w:r>
    </w:p>
    <w:p w14:paraId="14C5E16D" w14:textId="77777777" w:rsidR="00421065" w:rsidRPr="00271E18" w:rsidRDefault="00421065" w:rsidP="00421065">
      <w:pPr>
        <w:numPr>
          <w:ilvl w:val="0"/>
          <w:numId w:val="13"/>
        </w:numPr>
        <w:spacing w:before="100" w:beforeAutospacing="1" w:after="100" w:afterAutospacing="1"/>
        <w:jc w:val="both"/>
        <w:rPr>
          <w:rFonts w:ascii="Times New Roman" w:eastAsia="Times New Roman" w:hAnsi="Times New Roman" w:cs="Times New Roman"/>
          <w:sz w:val="24"/>
          <w:szCs w:val="24"/>
          <w:lang w:val="en-US"/>
        </w:rPr>
      </w:pPr>
      <w:r w:rsidRPr="00271E18">
        <w:rPr>
          <w:rFonts w:ascii="Times New Roman" w:eastAsia="Times New Roman" w:hAnsi="Times New Roman" w:cs="Times New Roman"/>
          <w:sz w:val="24"/>
          <w:szCs w:val="24"/>
          <w:lang w:val="en-US"/>
        </w:rPr>
        <w:t>Artificial Intelligence and the Future of Warfare. Vincent Boulanin (ed.), Stockholm International Peace Research Institute (SIPRI), 2019.</w:t>
      </w:r>
    </w:p>
    <w:p w14:paraId="0665E134" w14:textId="77777777" w:rsidR="00421065" w:rsidRPr="00271E18" w:rsidRDefault="00421065" w:rsidP="00421065">
      <w:pPr>
        <w:numPr>
          <w:ilvl w:val="0"/>
          <w:numId w:val="13"/>
        </w:numPr>
        <w:spacing w:before="100" w:beforeAutospacing="1" w:after="100" w:afterAutospacing="1"/>
        <w:jc w:val="both"/>
        <w:rPr>
          <w:rFonts w:ascii="Times New Roman" w:eastAsia="Times New Roman" w:hAnsi="Times New Roman" w:cs="Times New Roman"/>
          <w:sz w:val="24"/>
          <w:szCs w:val="24"/>
          <w:lang w:val="en-US"/>
        </w:rPr>
      </w:pPr>
      <w:r w:rsidRPr="00271E18">
        <w:rPr>
          <w:rFonts w:ascii="Times New Roman" w:eastAsia="Times New Roman" w:hAnsi="Times New Roman" w:cs="Times New Roman"/>
          <w:sz w:val="24"/>
          <w:szCs w:val="24"/>
          <w:lang w:val="en-US"/>
        </w:rPr>
        <w:t>Autonomous Weapons and the Future of War. Paul Scharre, Center for a New American Security, 2018.</w:t>
      </w:r>
    </w:p>
    <w:p w14:paraId="0D7D29C3" w14:textId="77777777" w:rsidR="00421065" w:rsidRPr="00271E18" w:rsidRDefault="00BB017C" w:rsidP="00421065">
      <w:pPr>
        <w:numPr>
          <w:ilvl w:val="0"/>
          <w:numId w:val="13"/>
        </w:numPr>
        <w:spacing w:before="100" w:beforeAutospacing="1" w:after="100" w:afterAutospacing="1"/>
        <w:jc w:val="both"/>
        <w:rPr>
          <w:rFonts w:ascii="Times New Roman" w:eastAsia="Times New Roman" w:hAnsi="Times New Roman" w:cs="Times New Roman"/>
          <w:sz w:val="24"/>
          <w:szCs w:val="24"/>
          <w:lang w:val="en-US"/>
        </w:rPr>
      </w:pPr>
      <w:hyperlink r:id="rId22" w:anchor=":~:text=It%20enables%20soldiers%20to%20learn,nature%20of%20the%20modern%20battlefield" w:history="1">
        <w:r w:rsidR="00421065" w:rsidRPr="00271E18">
          <w:rPr>
            <w:rFonts w:ascii="Times New Roman" w:eastAsia="Times New Roman" w:hAnsi="Times New Roman" w:cs="Times New Roman"/>
            <w:color w:val="0000FF"/>
            <w:sz w:val="24"/>
            <w:szCs w:val="24"/>
            <w:u w:val="single"/>
            <w:lang w:val="en-US"/>
          </w:rPr>
          <w:t>https://www.defensemagazine.com/article/artificial-intelligence-in-combat-simulations-how-ai-is-changing-nato-soldier-training#:~:text=It%20enables%20soldiers%20to%20learn,nature%20of%20the%20modern%20battlefield</w:t>
        </w:r>
      </w:hyperlink>
    </w:p>
    <w:p w14:paraId="15B7D537" w14:textId="77777777" w:rsidR="00421065" w:rsidRPr="00271E18" w:rsidRDefault="00BB017C" w:rsidP="00421065">
      <w:pPr>
        <w:numPr>
          <w:ilvl w:val="0"/>
          <w:numId w:val="13"/>
        </w:numPr>
        <w:spacing w:before="100" w:beforeAutospacing="1" w:after="100" w:afterAutospacing="1"/>
        <w:jc w:val="both"/>
        <w:rPr>
          <w:rFonts w:ascii="Times New Roman" w:eastAsia="Times New Roman" w:hAnsi="Times New Roman" w:cs="Times New Roman"/>
          <w:sz w:val="24"/>
          <w:szCs w:val="24"/>
          <w:lang w:val="en-US"/>
        </w:rPr>
      </w:pPr>
      <w:hyperlink r:id="rId23" w:history="1">
        <w:r w:rsidR="00421065" w:rsidRPr="00271E18">
          <w:rPr>
            <w:rFonts w:ascii="Times New Roman" w:eastAsia="Times New Roman" w:hAnsi="Times New Roman" w:cs="Times New Roman"/>
            <w:color w:val="0000FF"/>
            <w:sz w:val="24"/>
            <w:szCs w:val="24"/>
            <w:u w:val="single"/>
            <w:lang w:val="en-US"/>
          </w:rPr>
          <w:t>https://sdi.ai/blog/the-most-useful-military-applications-of-ai/</w:t>
        </w:r>
      </w:hyperlink>
    </w:p>
    <w:p w14:paraId="487B5B5F" w14:textId="77777777" w:rsidR="00421065" w:rsidRPr="00271E18" w:rsidRDefault="00BB017C" w:rsidP="00421065">
      <w:pPr>
        <w:numPr>
          <w:ilvl w:val="0"/>
          <w:numId w:val="13"/>
        </w:numPr>
        <w:spacing w:before="100" w:beforeAutospacing="1" w:after="100" w:afterAutospacing="1"/>
        <w:jc w:val="both"/>
        <w:rPr>
          <w:rFonts w:ascii="Times New Roman" w:eastAsia="Times New Roman" w:hAnsi="Times New Roman" w:cs="Times New Roman"/>
          <w:sz w:val="24"/>
          <w:szCs w:val="24"/>
          <w:lang w:val="en-US"/>
        </w:rPr>
      </w:pPr>
      <w:hyperlink r:id="rId24" w:history="1">
        <w:r w:rsidR="00421065" w:rsidRPr="00271E18">
          <w:rPr>
            <w:rFonts w:ascii="Times New Roman" w:eastAsia="Times New Roman" w:hAnsi="Times New Roman" w:cs="Times New Roman"/>
            <w:color w:val="0000FF"/>
            <w:sz w:val="24"/>
            <w:szCs w:val="24"/>
            <w:u w:val="single"/>
            <w:lang w:val="en-US"/>
          </w:rPr>
          <w:t>https://www.linkedin.com/pulse/revolutionizing-military-simulations-role-artificial-augmented-wayne</w:t>
        </w:r>
      </w:hyperlink>
    </w:p>
    <w:p w14:paraId="3F6D34C9" w14:textId="77777777" w:rsidR="00421065" w:rsidRPr="00271E18" w:rsidRDefault="00BB017C" w:rsidP="00421065">
      <w:pPr>
        <w:numPr>
          <w:ilvl w:val="0"/>
          <w:numId w:val="13"/>
        </w:numPr>
        <w:spacing w:before="100" w:beforeAutospacing="1" w:after="100" w:afterAutospacing="1"/>
        <w:jc w:val="both"/>
        <w:rPr>
          <w:rFonts w:ascii="Times New Roman" w:eastAsia="Times New Roman" w:hAnsi="Times New Roman" w:cs="Times New Roman"/>
          <w:sz w:val="24"/>
          <w:szCs w:val="24"/>
          <w:lang w:val="en-US"/>
        </w:rPr>
      </w:pPr>
      <w:hyperlink r:id="rId25" w:history="1">
        <w:r w:rsidR="00421065" w:rsidRPr="00271E18">
          <w:rPr>
            <w:rFonts w:ascii="Times New Roman" w:eastAsia="Times New Roman" w:hAnsi="Times New Roman" w:cs="Times New Roman"/>
            <w:color w:val="0000FF"/>
            <w:sz w:val="24"/>
            <w:szCs w:val="24"/>
            <w:u w:val="single"/>
            <w:lang w:val="en-US"/>
          </w:rPr>
          <w:t>https://www.nato.int/docu/review/articles/2021/07/16/how-artificial-intelligence-is-changing-defence-and-security/index.html</w:t>
        </w:r>
      </w:hyperlink>
    </w:p>
    <w:p w14:paraId="40147311" w14:textId="3D4A0FBB" w:rsidR="00550907" w:rsidRPr="00271E18" w:rsidRDefault="00BB017C" w:rsidP="00421065">
      <w:pPr>
        <w:numPr>
          <w:ilvl w:val="0"/>
          <w:numId w:val="13"/>
        </w:numPr>
        <w:spacing w:before="100" w:beforeAutospacing="1" w:after="100" w:afterAutospacing="1"/>
        <w:jc w:val="both"/>
        <w:rPr>
          <w:rFonts w:ascii="Times New Roman" w:eastAsia="Times New Roman" w:hAnsi="Times New Roman" w:cs="Times New Roman"/>
          <w:sz w:val="24"/>
          <w:szCs w:val="24"/>
          <w:lang w:val="en-US"/>
        </w:rPr>
      </w:pPr>
      <w:hyperlink r:id="rId26" w:history="1">
        <w:r w:rsidR="00421065" w:rsidRPr="00271E18">
          <w:rPr>
            <w:rFonts w:ascii="Times New Roman" w:eastAsia="Times New Roman" w:hAnsi="Times New Roman" w:cs="Times New Roman"/>
            <w:color w:val="0000FF"/>
            <w:sz w:val="24"/>
            <w:szCs w:val="24"/>
            <w:u w:val="single"/>
            <w:lang w:val="en-US"/>
          </w:rPr>
          <w:t>https://www.rand.org/pubs/research_reports/RRA392-1.html</w:t>
        </w:r>
      </w:hyperlink>
    </w:p>
    <w:p w14:paraId="01172A43" w14:textId="1C87451D" w:rsidR="00C53052" w:rsidRPr="00271E18" w:rsidRDefault="00C53052" w:rsidP="00A322B4">
      <w:pPr>
        <w:rPr>
          <w:rFonts w:ascii="Times New Roman" w:hAnsi="Times New Roman" w:cs="Times New Roman"/>
          <w:i/>
          <w:sz w:val="28"/>
          <w:szCs w:val="28"/>
          <w:lang w:val="en-US"/>
        </w:rPr>
      </w:pPr>
    </w:p>
    <w:sectPr w:rsidR="00C53052" w:rsidRPr="00271E18" w:rsidSect="00C2462D">
      <w:footerReference w:type="default" r:id="rId27"/>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AA6518" w14:textId="77777777" w:rsidR="00BB017C" w:rsidRDefault="00BB017C" w:rsidP="00A017AB">
      <w:pPr>
        <w:spacing w:after="0"/>
      </w:pPr>
      <w:r>
        <w:separator/>
      </w:r>
    </w:p>
  </w:endnote>
  <w:endnote w:type="continuationSeparator" w:id="0">
    <w:p w14:paraId="0493ADFA" w14:textId="77777777" w:rsidR="00BB017C" w:rsidRDefault="00BB017C" w:rsidP="00A017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11993863"/>
      <w:docPartObj>
        <w:docPartGallery w:val="Page Numbers (Bottom of Page)"/>
        <w:docPartUnique/>
      </w:docPartObj>
    </w:sdtPr>
    <w:sdtEndPr/>
    <w:sdtContent>
      <w:p w14:paraId="548F2C1D" w14:textId="18B051DF" w:rsidR="00421065" w:rsidRDefault="00421065" w:rsidP="00421065">
        <w:pPr>
          <w:pStyle w:val="ad"/>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88DFD0" w14:textId="77777777" w:rsidR="00BB017C" w:rsidRDefault="00BB017C" w:rsidP="00A017AB">
      <w:pPr>
        <w:spacing w:after="0"/>
      </w:pPr>
      <w:r>
        <w:separator/>
      </w:r>
    </w:p>
  </w:footnote>
  <w:footnote w:type="continuationSeparator" w:id="0">
    <w:p w14:paraId="68ECF761" w14:textId="77777777" w:rsidR="00BB017C" w:rsidRDefault="00BB017C" w:rsidP="00A017A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7562E"/>
    <w:multiLevelType w:val="hybridMultilevel"/>
    <w:tmpl w:val="E30253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6F1DB6"/>
    <w:multiLevelType w:val="multilevel"/>
    <w:tmpl w:val="2C78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C7465"/>
    <w:multiLevelType w:val="multilevel"/>
    <w:tmpl w:val="4ED2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81896"/>
    <w:multiLevelType w:val="hybridMultilevel"/>
    <w:tmpl w:val="B23E6E38"/>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4FC2B85"/>
    <w:multiLevelType w:val="multilevel"/>
    <w:tmpl w:val="92E0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454E2"/>
    <w:multiLevelType w:val="multilevel"/>
    <w:tmpl w:val="74FEB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1F5EDC"/>
    <w:multiLevelType w:val="multilevel"/>
    <w:tmpl w:val="CAE6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C2A4C"/>
    <w:multiLevelType w:val="multilevel"/>
    <w:tmpl w:val="C7EC2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FA6B8A"/>
    <w:multiLevelType w:val="hybridMultilevel"/>
    <w:tmpl w:val="B6BE37E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BEB3D33"/>
    <w:multiLevelType w:val="multilevel"/>
    <w:tmpl w:val="F79A8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AF4D56"/>
    <w:multiLevelType w:val="multilevel"/>
    <w:tmpl w:val="2B98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6F6485"/>
    <w:multiLevelType w:val="hybridMultilevel"/>
    <w:tmpl w:val="D16E1758"/>
    <w:lvl w:ilvl="0" w:tplc="8C3ED0DA">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80B3147"/>
    <w:multiLevelType w:val="multilevel"/>
    <w:tmpl w:val="7A322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974AF5"/>
    <w:multiLevelType w:val="multilevel"/>
    <w:tmpl w:val="AF061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1"/>
  </w:num>
  <w:num w:numId="3">
    <w:abstractNumId w:val="3"/>
  </w:num>
  <w:num w:numId="4">
    <w:abstractNumId w:val="0"/>
  </w:num>
  <w:num w:numId="5">
    <w:abstractNumId w:val="4"/>
  </w:num>
  <w:num w:numId="6">
    <w:abstractNumId w:val="9"/>
  </w:num>
  <w:num w:numId="7">
    <w:abstractNumId w:val="5"/>
  </w:num>
  <w:num w:numId="8">
    <w:abstractNumId w:val="13"/>
  </w:num>
  <w:num w:numId="9">
    <w:abstractNumId w:val="6"/>
  </w:num>
  <w:num w:numId="10">
    <w:abstractNumId w:val="2"/>
  </w:num>
  <w:num w:numId="11">
    <w:abstractNumId w:val="7"/>
  </w:num>
  <w:num w:numId="12">
    <w:abstractNumId w:val="1"/>
  </w:num>
  <w:num w:numId="13">
    <w:abstractNumId w:val="12"/>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9C2"/>
    <w:rsid w:val="000234DF"/>
    <w:rsid w:val="00097211"/>
    <w:rsid w:val="00097CB7"/>
    <w:rsid w:val="000D1B30"/>
    <w:rsid w:val="001027EB"/>
    <w:rsid w:val="00106CBE"/>
    <w:rsid w:val="00131687"/>
    <w:rsid w:val="001402AF"/>
    <w:rsid w:val="0016754A"/>
    <w:rsid w:val="00174929"/>
    <w:rsid w:val="001873C0"/>
    <w:rsid w:val="001958E4"/>
    <w:rsid w:val="001B3A1D"/>
    <w:rsid w:val="00271E18"/>
    <w:rsid w:val="002B0802"/>
    <w:rsid w:val="002E1392"/>
    <w:rsid w:val="00343B09"/>
    <w:rsid w:val="00375AA4"/>
    <w:rsid w:val="003B0AE0"/>
    <w:rsid w:val="00404142"/>
    <w:rsid w:val="00421065"/>
    <w:rsid w:val="00454C71"/>
    <w:rsid w:val="0049629B"/>
    <w:rsid w:val="004A2C66"/>
    <w:rsid w:val="004E56FE"/>
    <w:rsid w:val="00550907"/>
    <w:rsid w:val="00591617"/>
    <w:rsid w:val="005B7517"/>
    <w:rsid w:val="005E2954"/>
    <w:rsid w:val="0062667A"/>
    <w:rsid w:val="00635E99"/>
    <w:rsid w:val="006B2612"/>
    <w:rsid w:val="006E6071"/>
    <w:rsid w:val="00722D72"/>
    <w:rsid w:val="00785D68"/>
    <w:rsid w:val="007C441A"/>
    <w:rsid w:val="007D4A3B"/>
    <w:rsid w:val="007D6FD3"/>
    <w:rsid w:val="007F11C9"/>
    <w:rsid w:val="00805DD3"/>
    <w:rsid w:val="00847FBB"/>
    <w:rsid w:val="00852E90"/>
    <w:rsid w:val="0089788D"/>
    <w:rsid w:val="0098261F"/>
    <w:rsid w:val="0099180A"/>
    <w:rsid w:val="009E28F5"/>
    <w:rsid w:val="00A017AB"/>
    <w:rsid w:val="00A17021"/>
    <w:rsid w:val="00A30D59"/>
    <w:rsid w:val="00A322B4"/>
    <w:rsid w:val="00A7215B"/>
    <w:rsid w:val="00AE14FC"/>
    <w:rsid w:val="00B67123"/>
    <w:rsid w:val="00BB017C"/>
    <w:rsid w:val="00BB46BB"/>
    <w:rsid w:val="00C17D6C"/>
    <w:rsid w:val="00C2462D"/>
    <w:rsid w:val="00C53052"/>
    <w:rsid w:val="00C80AC0"/>
    <w:rsid w:val="00CA27BD"/>
    <w:rsid w:val="00D3220B"/>
    <w:rsid w:val="00D67040"/>
    <w:rsid w:val="00DC4D5A"/>
    <w:rsid w:val="00DD5221"/>
    <w:rsid w:val="00E129C2"/>
    <w:rsid w:val="00E73F04"/>
    <w:rsid w:val="00E87EAC"/>
    <w:rsid w:val="00F02B46"/>
    <w:rsid w:val="00FC1C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FBD7E"/>
  <w15:chartTrackingRefBased/>
  <w15:docId w15:val="{DD706D5B-AA41-45D6-92A9-E1692DAAD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F02B46"/>
    <w:pPr>
      <w:spacing w:before="100" w:beforeAutospacing="1" w:after="100" w:afterAutospacing="1"/>
      <w:outlineLvl w:val="2"/>
    </w:pPr>
    <w:rPr>
      <w:rFonts w:ascii="Times New Roman" w:eastAsia="Times New Roman" w:hAnsi="Times New Roman" w:cs="Times New Roman"/>
      <w:b/>
      <w:bCs/>
      <w:sz w:val="27"/>
      <w:szCs w:val="27"/>
    </w:rPr>
  </w:style>
  <w:style w:type="paragraph" w:styleId="4">
    <w:name w:val="heading 4"/>
    <w:basedOn w:val="a"/>
    <w:link w:val="40"/>
    <w:uiPriority w:val="9"/>
    <w:qFormat/>
    <w:rsid w:val="00F02B46"/>
    <w:pPr>
      <w:spacing w:before="100" w:beforeAutospacing="1" w:after="100" w:afterAutospacing="1"/>
      <w:outlineLvl w:val="3"/>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017AB"/>
    <w:pPr>
      <w:ind w:left="720"/>
      <w:contextualSpacing/>
    </w:pPr>
  </w:style>
  <w:style w:type="paragraph" w:styleId="a4">
    <w:name w:val="footnote text"/>
    <w:basedOn w:val="a"/>
    <w:link w:val="a5"/>
    <w:uiPriority w:val="99"/>
    <w:semiHidden/>
    <w:unhideWhenUsed/>
    <w:rsid w:val="00A017AB"/>
    <w:pPr>
      <w:spacing w:after="0"/>
    </w:pPr>
    <w:rPr>
      <w:sz w:val="20"/>
      <w:szCs w:val="20"/>
    </w:rPr>
  </w:style>
  <w:style w:type="character" w:customStyle="1" w:styleId="a5">
    <w:name w:val="Текст сноски Знак"/>
    <w:basedOn w:val="a0"/>
    <w:link w:val="a4"/>
    <w:uiPriority w:val="99"/>
    <w:semiHidden/>
    <w:rsid w:val="00A017AB"/>
    <w:rPr>
      <w:sz w:val="20"/>
      <w:szCs w:val="20"/>
    </w:rPr>
  </w:style>
  <w:style w:type="character" w:styleId="a6">
    <w:name w:val="footnote reference"/>
    <w:basedOn w:val="a0"/>
    <w:uiPriority w:val="99"/>
    <w:semiHidden/>
    <w:unhideWhenUsed/>
    <w:rsid w:val="00A017AB"/>
    <w:rPr>
      <w:vertAlign w:val="superscript"/>
    </w:rPr>
  </w:style>
  <w:style w:type="character" w:customStyle="1" w:styleId="30">
    <w:name w:val="Заголовок 3 Знак"/>
    <w:basedOn w:val="a0"/>
    <w:link w:val="3"/>
    <w:uiPriority w:val="9"/>
    <w:rsid w:val="00F02B46"/>
    <w:rPr>
      <w:rFonts w:ascii="Times New Roman" w:eastAsia="Times New Roman" w:hAnsi="Times New Roman" w:cs="Times New Roman"/>
      <w:b/>
      <w:bCs/>
      <w:sz w:val="27"/>
      <w:szCs w:val="27"/>
    </w:rPr>
  </w:style>
  <w:style w:type="character" w:customStyle="1" w:styleId="40">
    <w:name w:val="Заголовок 4 Знак"/>
    <w:basedOn w:val="a0"/>
    <w:link w:val="4"/>
    <w:uiPriority w:val="9"/>
    <w:rsid w:val="00F02B46"/>
    <w:rPr>
      <w:rFonts w:ascii="Times New Roman" w:eastAsia="Times New Roman" w:hAnsi="Times New Roman" w:cs="Times New Roman"/>
      <w:b/>
      <w:bCs/>
      <w:sz w:val="24"/>
      <w:szCs w:val="24"/>
    </w:rPr>
  </w:style>
  <w:style w:type="paragraph" w:styleId="a7">
    <w:name w:val="Normal (Web)"/>
    <w:basedOn w:val="a"/>
    <w:uiPriority w:val="99"/>
    <w:semiHidden/>
    <w:unhideWhenUsed/>
    <w:rsid w:val="00F02B46"/>
    <w:pPr>
      <w:spacing w:before="100" w:beforeAutospacing="1" w:after="100" w:afterAutospacing="1"/>
    </w:pPr>
    <w:rPr>
      <w:rFonts w:ascii="Times New Roman" w:eastAsia="Times New Roman" w:hAnsi="Times New Roman" w:cs="Times New Roman"/>
      <w:sz w:val="24"/>
      <w:szCs w:val="24"/>
    </w:rPr>
  </w:style>
  <w:style w:type="character" w:styleId="a8">
    <w:name w:val="Strong"/>
    <w:basedOn w:val="a0"/>
    <w:uiPriority w:val="22"/>
    <w:qFormat/>
    <w:rsid w:val="00F02B46"/>
    <w:rPr>
      <w:b/>
      <w:bCs/>
    </w:rPr>
  </w:style>
  <w:style w:type="character" w:styleId="a9">
    <w:name w:val="Emphasis"/>
    <w:basedOn w:val="a0"/>
    <w:uiPriority w:val="20"/>
    <w:qFormat/>
    <w:rsid w:val="00550907"/>
    <w:rPr>
      <w:i/>
      <w:iCs/>
    </w:rPr>
  </w:style>
  <w:style w:type="character" w:styleId="aa">
    <w:name w:val="Hyperlink"/>
    <w:basedOn w:val="a0"/>
    <w:uiPriority w:val="99"/>
    <w:semiHidden/>
    <w:unhideWhenUsed/>
    <w:rsid w:val="00421065"/>
    <w:rPr>
      <w:color w:val="0000FF"/>
      <w:u w:val="single"/>
    </w:rPr>
  </w:style>
  <w:style w:type="paragraph" w:styleId="ab">
    <w:name w:val="header"/>
    <w:basedOn w:val="a"/>
    <w:link w:val="ac"/>
    <w:uiPriority w:val="99"/>
    <w:unhideWhenUsed/>
    <w:rsid w:val="00421065"/>
    <w:pPr>
      <w:tabs>
        <w:tab w:val="center" w:pos="4677"/>
        <w:tab w:val="right" w:pos="9355"/>
      </w:tabs>
      <w:spacing w:after="0"/>
    </w:pPr>
  </w:style>
  <w:style w:type="character" w:customStyle="1" w:styleId="ac">
    <w:name w:val="Верхний колонтитул Знак"/>
    <w:basedOn w:val="a0"/>
    <w:link w:val="ab"/>
    <w:uiPriority w:val="99"/>
    <w:rsid w:val="00421065"/>
  </w:style>
  <w:style w:type="paragraph" w:styleId="ad">
    <w:name w:val="footer"/>
    <w:basedOn w:val="a"/>
    <w:link w:val="ae"/>
    <w:uiPriority w:val="99"/>
    <w:unhideWhenUsed/>
    <w:rsid w:val="00421065"/>
    <w:pPr>
      <w:tabs>
        <w:tab w:val="center" w:pos="4677"/>
        <w:tab w:val="right" w:pos="9355"/>
      </w:tabs>
      <w:spacing w:after="0"/>
    </w:pPr>
  </w:style>
  <w:style w:type="character" w:customStyle="1" w:styleId="ae">
    <w:name w:val="Нижний колонтитул Знак"/>
    <w:basedOn w:val="a0"/>
    <w:link w:val="ad"/>
    <w:uiPriority w:val="99"/>
    <w:rsid w:val="00421065"/>
  </w:style>
  <w:style w:type="paragraph" w:customStyle="1" w:styleId="AuthorEmail">
    <w:name w:val="Author Email"/>
    <w:basedOn w:val="a"/>
    <w:qFormat/>
    <w:rsid w:val="00271E18"/>
    <w:pPr>
      <w:spacing w:after="0"/>
      <w:jc w:val="center"/>
    </w:pPr>
    <w:rPr>
      <w:rFonts w:ascii="Times New Roman" w:eastAsia="Times New Roman" w:hAnsi="Times New Roman" w:cs="Times New Roman"/>
      <w:sz w:val="20"/>
      <w:szCs w:val="20"/>
      <w:lang w:val="u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6414861">
      <w:bodyDiv w:val="1"/>
      <w:marLeft w:val="0"/>
      <w:marRight w:val="0"/>
      <w:marTop w:val="0"/>
      <w:marBottom w:val="0"/>
      <w:divBdr>
        <w:top w:val="none" w:sz="0" w:space="0" w:color="auto"/>
        <w:left w:val="none" w:sz="0" w:space="0" w:color="auto"/>
        <w:bottom w:val="none" w:sz="0" w:space="0" w:color="auto"/>
        <w:right w:val="none" w:sz="0" w:space="0" w:color="auto"/>
      </w:divBdr>
    </w:div>
    <w:div w:id="455410611">
      <w:bodyDiv w:val="1"/>
      <w:marLeft w:val="0"/>
      <w:marRight w:val="0"/>
      <w:marTop w:val="0"/>
      <w:marBottom w:val="0"/>
      <w:divBdr>
        <w:top w:val="none" w:sz="0" w:space="0" w:color="auto"/>
        <w:left w:val="none" w:sz="0" w:space="0" w:color="auto"/>
        <w:bottom w:val="none" w:sz="0" w:space="0" w:color="auto"/>
        <w:right w:val="none" w:sz="0" w:space="0" w:color="auto"/>
      </w:divBdr>
    </w:div>
    <w:div w:id="616451731">
      <w:bodyDiv w:val="1"/>
      <w:marLeft w:val="0"/>
      <w:marRight w:val="0"/>
      <w:marTop w:val="0"/>
      <w:marBottom w:val="0"/>
      <w:divBdr>
        <w:top w:val="none" w:sz="0" w:space="0" w:color="auto"/>
        <w:left w:val="none" w:sz="0" w:space="0" w:color="auto"/>
        <w:bottom w:val="none" w:sz="0" w:space="0" w:color="auto"/>
        <w:right w:val="none" w:sz="0" w:space="0" w:color="auto"/>
      </w:divBdr>
    </w:div>
    <w:div w:id="757486311">
      <w:bodyDiv w:val="1"/>
      <w:marLeft w:val="0"/>
      <w:marRight w:val="0"/>
      <w:marTop w:val="0"/>
      <w:marBottom w:val="0"/>
      <w:divBdr>
        <w:top w:val="none" w:sz="0" w:space="0" w:color="auto"/>
        <w:left w:val="none" w:sz="0" w:space="0" w:color="auto"/>
        <w:bottom w:val="none" w:sz="0" w:space="0" w:color="auto"/>
        <w:right w:val="none" w:sz="0" w:space="0" w:color="auto"/>
      </w:divBdr>
    </w:div>
    <w:div w:id="807816538">
      <w:bodyDiv w:val="1"/>
      <w:marLeft w:val="0"/>
      <w:marRight w:val="0"/>
      <w:marTop w:val="0"/>
      <w:marBottom w:val="0"/>
      <w:divBdr>
        <w:top w:val="none" w:sz="0" w:space="0" w:color="auto"/>
        <w:left w:val="none" w:sz="0" w:space="0" w:color="auto"/>
        <w:bottom w:val="none" w:sz="0" w:space="0" w:color="auto"/>
        <w:right w:val="none" w:sz="0" w:space="0" w:color="auto"/>
      </w:divBdr>
    </w:div>
    <w:div w:id="868185151">
      <w:bodyDiv w:val="1"/>
      <w:marLeft w:val="0"/>
      <w:marRight w:val="0"/>
      <w:marTop w:val="0"/>
      <w:marBottom w:val="0"/>
      <w:divBdr>
        <w:top w:val="none" w:sz="0" w:space="0" w:color="auto"/>
        <w:left w:val="none" w:sz="0" w:space="0" w:color="auto"/>
        <w:bottom w:val="none" w:sz="0" w:space="0" w:color="auto"/>
        <w:right w:val="none" w:sz="0" w:space="0" w:color="auto"/>
      </w:divBdr>
    </w:div>
    <w:div w:id="1263225144">
      <w:bodyDiv w:val="1"/>
      <w:marLeft w:val="0"/>
      <w:marRight w:val="0"/>
      <w:marTop w:val="0"/>
      <w:marBottom w:val="0"/>
      <w:divBdr>
        <w:top w:val="none" w:sz="0" w:space="0" w:color="auto"/>
        <w:left w:val="none" w:sz="0" w:space="0" w:color="auto"/>
        <w:bottom w:val="none" w:sz="0" w:space="0" w:color="auto"/>
        <w:right w:val="none" w:sz="0" w:space="0" w:color="auto"/>
      </w:divBdr>
    </w:div>
    <w:div w:id="1572422167">
      <w:bodyDiv w:val="1"/>
      <w:marLeft w:val="0"/>
      <w:marRight w:val="0"/>
      <w:marTop w:val="0"/>
      <w:marBottom w:val="0"/>
      <w:divBdr>
        <w:top w:val="none" w:sz="0" w:space="0" w:color="auto"/>
        <w:left w:val="none" w:sz="0" w:space="0" w:color="auto"/>
        <w:bottom w:val="none" w:sz="0" w:space="0" w:color="auto"/>
        <w:right w:val="none" w:sz="0" w:space="0" w:color="auto"/>
      </w:divBdr>
    </w:div>
    <w:div w:id="1596816369">
      <w:bodyDiv w:val="1"/>
      <w:marLeft w:val="0"/>
      <w:marRight w:val="0"/>
      <w:marTop w:val="0"/>
      <w:marBottom w:val="0"/>
      <w:divBdr>
        <w:top w:val="none" w:sz="0" w:space="0" w:color="auto"/>
        <w:left w:val="none" w:sz="0" w:space="0" w:color="auto"/>
        <w:bottom w:val="none" w:sz="0" w:space="0" w:color="auto"/>
        <w:right w:val="none" w:sz="0" w:space="0" w:color="auto"/>
      </w:divBdr>
    </w:div>
    <w:div w:id="1947803917">
      <w:bodyDiv w:val="1"/>
      <w:marLeft w:val="0"/>
      <w:marRight w:val="0"/>
      <w:marTop w:val="0"/>
      <w:marBottom w:val="0"/>
      <w:divBdr>
        <w:top w:val="none" w:sz="0" w:space="0" w:color="auto"/>
        <w:left w:val="none" w:sz="0" w:space="0" w:color="auto"/>
        <w:bottom w:val="none" w:sz="0" w:space="0" w:color="auto"/>
        <w:right w:val="none" w:sz="0" w:space="0" w:color="auto"/>
      </w:divBdr>
    </w:div>
    <w:div w:id="1980302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yperlink" Target="https://www.rand.org/pubs/research_reports/RRA392-1.html" TargetMode="Externa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www.nato.int/docu/review/articles/2021/07/16/how-artificial-intelligence-is-changing-defence-and-security/index.html"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linkedin.com/pulse/revolutionizing-military-simulations-role-artificial-augmented-wayne"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sdi.ai/blog/the-most-useful-military-applications-of-ai/" TargetMode="External"/><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www.defensemagazine.com/article/artificial-intelligence-in-combat-simulations-how-ai-is-changing-nato-soldier-training" TargetMode="External"/><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05CC8B-439D-43DA-9F9A-DDDDF61E03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7</Pages>
  <Words>2080</Words>
  <Characters>11860</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42</cp:revision>
  <dcterms:created xsi:type="dcterms:W3CDTF">2024-09-25T11:44:00Z</dcterms:created>
  <dcterms:modified xsi:type="dcterms:W3CDTF">2025-09-02T05:34:00Z</dcterms:modified>
</cp:coreProperties>
</file>