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41CE064A" w:rsidR="002C795A" w:rsidRPr="00A81DD9" w:rsidRDefault="005C429C" w:rsidP="002C795A">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3</w:t>
      </w:r>
      <w:r w:rsidR="002C795A" w:rsidRPr="00A81DD9">
        <w:rPr>
          <w:rFonts w:ascii="Times New Roman" w:hAnsi="Times New Roman"/>
          <w:b/>
          <w:sz w:val="24"/>
          <w:szCs w:val="24"/>
          <w:lang w:val="uz-Cyrl-UZ"/>
        </w:rPr>
        <w:t>-MA</w:t>
      </w:r>
      <w:r w:rsidR="002C795A">
        <w:rPr>
          <w:rFonts w:ascii="Times New Roman" w:hAnsi="Times New Roman"/>
          <w:b/>
          <w:sz w:val="24"/>
          <w:szCs w:val="24"/>
          <w:lang w:val="en-US"/>
        </w:rPr>
        <w:t>VZU</w:t>
      </w:r>
      <w:r w:rsidR="002C795A" w:rsidRPr="00A81DD9">
        <w:rPr>
          <w:rFonts w:ascii="Times New Roman" w:hAnsi="Times New Roman"/>
          <w:b/>
          <w:sz w:val="24"/>
          <w:szCs w:val="24"/>
          <w:lang w:val="uz-Cyrl-UZ"/>
        </w:rPr>
        <w:t xml:space="preserve">. </w:t>
      </w:r>
      <w:r w:rsidR="002C795A">
        <w:rPr>
          <w:rFonts w:ascii="Times New Roman" w:hAnsi="Times New Roman"/>
          <w:b/>
          <w:sz w:val="24"/>
          <w:szCs w:val="24"/>
          <w:lang w:val="en-US"/>
        </w:rPr>
        <w:t>2</w:t>
      </w:r>
      <w:r w:rsidR="002C795A" w:rsidRPr="00A81DD9">
        <w:rPr>
          <w:rFonts w:ascii="Times New Roman" w:hAnsi="Times New Roman"/>
          <w:b/>
          <w:sz w:val="24"/>
          <w:szCs w:val="24"/>
          <w:lang w:val="uz-Cyrl-UZ"/>
        </w:rPr>
        <w:t>-MASH</w:t>
      </w:r>
      <w:r w:rsidR="002C795A">
        <w:rPr>
          <w:rFonts w:ascii="Times New Roman" w:hAnsi="Times New Roman"/>
          <w:b/>
          <w:sz w:val="24"/>
          <w:szCs w:val="24"/>
          <w:lang w:val="uz-Cyrl-UZ"/>
        </w:rPr>
        <w:t>G‘</w:t>
      </w:r>
      <w:r w:rsidR="002C795A" w:rsidRPr="00A81DD9">
        <w:rPr>
          <w:rFonts w:ascii="Times New Roman" w:hAnsi="Times New Roman"/>
          <w:b/>
          <w:sz w:val="24"/>
          <w:szCs w:val="24"/>
          <w:lang w:val="uz-Cyrl-UZ"/>
        </w:rPr>
        <w:t>ULOT.</w:t>
      </w:r>
    </w:p>
    <w:p w14:paraId="749B79FD" w14:textId="0FCD2BA6"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5C429C" w:rsidRPr="005C429C">
        <w:rPr>
          <w:rFonts w:ascii="Times New Roman" w:hAnsi="Times New Roman"/>
          <w:b/>
          <w:sz w:val="24"/>
          <w:szCs w:val="24"/>
          <w:lang w:val="uz-Cyrl-UZ"/>
        </w:rPr>
        <w:t>Socket moduli bilan ishlash</w:t>
      </w:r>
      <w:r w:rsidRPr="0049721E">
        <w:rPr>
          <w:rFonts w:ascii="Times New Roman" w:hAnsi="Times New Roman"/>
          <w:b/>
          <w:sz w:val="24"/>
          <w:szCs w:val="24"/>
          <w:lang w:val="uz-Cyrl-UZ"/>
        </w:rPr>
        <w:t>.</w:t>
      </w:r>
    </w:p>
    <w:p w14:paraId="0BA3C26B" w14:textId="4F51D19D" w:rsidR="002C795A" w:rsidRPr="00BC2C78" w:rsidRDefault="00FE6D3C" w:rsidP="002C795A">
      <w:pPr>
        <w:widowControl w:val="0"/>
        <w:ind w:firstLine="709"/>
        <w:jc w:val="both"/>
        <w:rPr>
          <w:rStyle w:val="txt1"/>
          <w:rFonts w:ascii="Times New Roman" w:eastAsia="Arial" w:hAnsi="Times New Roman"/>
          <w:bCs/>
          <w:color w:val="000000"/>
          <w:sz w:val="24"/>
          <w:szCs w:val="24"/>
          <w:lang w:val="uz-Cyrl-UZ"/>
        </w:rPr>
      </w:pPr>
      <w:r w:rsidRPr="00FE6D3C">
        <w:rPr>
          <w:rFonts w:ascii="Times New Roman" w:hAnsi="Times New Roman"/>
          <w:b/>
          <w:sz w:val="24"/>
          <w:szCs w:val="24"/>
          <w:lang w:val="uz-Cyrl-UZ"/>
        </w:rPr>
        <w:t xml:space="preserve">Mashg‘ulotning o‘quv va tarbiyaviy maqsadi: </w:t>
      </w:r>
      <w:r w:rsidR="007A3E10" w:rsidRPr="007A3E10">
        <w:rPr>
          <w:rFonts w:ascii="Times New Roman" w:hAnsi="Times New Roman"/>
          <w:bCs/>
          <w:sz w:val="24"/>
          <w:szCs w:val="24"/>
          <w:lang w:val="uz-Cyrl-UZ"/>
        </w:rPr>
        <w:t>Kursantlarda Python’da tarmoq dasturlash asoslarini, socket modulining vazifasi va ishlash mexanizmini o‘rganish orqali klient–server muloqotini tashkil etish bo‘yicha nazariy bilim va amaliy ko‘nikmalarni shakllantirishdan iborat. Mashg‘ulot davomida kursantlar soketlar yordamida ulanish yaratish, ma’lumot yuborish va qabul qilish jarayonlarini amalda bajarishni, tarmoqdagi aloqa oqimini tahlil qilishni o‘rganadilar.</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0068755F">
        <w:rPr>
          <w:rFonts w:ascii="Times New Roman" w:hAnsi="Times New Roman"/>
          <w:sz w:val="24"/>
          <w:szCs w:val="24"/>
          <w:lang w:val="en-US"/>
        </w:rPr>
        <w:t>Amaliy</w:t>
      </w:r>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2F5D018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5C429C"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5C429C"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r w:rsidRPr="00951758">
              <w:rPr>
                <w:rFonts w:ascii="Times New Roman" w:hAnsi="Times New Roman"/>
                <w:sz w:val="24"/>
                <w:szCs w:val="24"/>
                <w:lang w:val="en-US"/>
              </w:rPr>
              <w:t>O‘quv savollari:</w:t>
            </w:r>
          </w:p>
          <w:p w14:paraId="178EFE31" w14:textId="77777777" w:rsidR="001D622F" w:rsidRPr="001D622F" w:rsidRDefault="001D622F" w:rsidP="001D622F">
            <w:pPr>
              <w:jc w:val="both"/>
              <w:outlineLvl w:val="2"/>
              <w:rPr>
                <w:rFonts w:ascii="Times New Roman" w:hAnsi="Times New Roman"/>
                <w:b/>
                <w:bCs/>
                <w:sz w:val="24"/>
                <w:szCs w:val="24"/>
                <w:lang/>
              </w:rPr>
            </w:pPr>
            <w:r w:rsidRPr="001D622F">
              <w:rPr>
                <w:rFonts w:ascii="Times New Roman" w:hAnsi="Times New Roman"/>
                <w:b/>
                <w:bCs/>
                <w:sz w:val="24"/>
                <w:szCs w:val="24"/>
                <w:lang/>
              </w:rPr>
              <w:t>1. Socket modulining asosiy metodlari bilan tanishish</w:t>
            </w:r>
          </w:p>
          <w:p w14:paraId="63BA6DE6" w14:textId="77777777" w:rsidR="001D622F" w:rsidRPr="001D622F" w:rsidRDefault="001D622F" w:rsidP="001D622F">
            <w:pPr>
              <w:jc w:val="both"/>
              <w:rPr>
                <w:rFonts w:ascii="Times New Roman" w:hAnsi="Times New Roman"/>
                <w:lang/>
              </w:rPr>
            </w:pPr>
            <w:r w:rsidRPr="001D622F">
              <w:rPr>
                <w:rFonts w:ascii="Times New Roman" w:hAnsi="Times New Roman"/>
                <w:b/>
                <w:bCs/>
                <w:lang/>
              </w:rPr>
              <w:t>Socket</w:t>
            </w:r>
            <w:r w:rsidRPr="001D622F">
              <w:rPr>
                <w:rFonts w:ascii="Times New Roman" w:hAnsi="Times New Roman"/>
                <w:lang/>
              </w:rPr>
              <w:t xml:space="preserve"> moduli — bu Python’da tarmoq orqali ikki yoki undan ortiq qurilma o‘rtasida ma’lumot almashish imkonini beruvchi modul. U </w:t>
            </w:r>
            <w:r w:rsidRPr="001D622F">
              <w:rPr>
                <w:rFonts w:ascii="Times New Roman" w:hAnsi="Times New Roman"/>
                <w:b/>
                <w:bCs/>
                <w:lang/>
              </w:rPr>
              <w:t>TCP/IP protokoli</w:t>
            </w:r>
            <w:r w:rsidRPr="001D622F">
              <w:rPr>
                <w:rFonts w:ascii="Times New Roman" w:hAnsi="Times New Roman"/>
                <w:lang/>
              </w:rPr>
              <w:t xml:space="preserve"> asosida ishlaydi va tarmoqdagi klient hamda server o‘rtasida ishonchli aloqa o‘rnatadi. Modul yordamida soket </w:t>
            </w:r>
            <w:r w:rsidRPr="001D622F">
              <w:rPr>
                <w:rFonts w:ascii="Times New Roman" w:hAnsi="Times New Roman"/>
                <w:lang/>
              </w:rPr>
              <w:lastRenderedPageBreak/>
              <w:t>obyektlari yaratiladi, ulanish o‘rnatiladi va ma’lumot yuborish-qabul qilish jarayoni boshqariladi. Socket moduli orqali server ma’lumotni uzatish uchun port ochadi, klient esa shu port orqali ulanishni amalga oshiradi. Shu tarzda real vaqtda ma’lumotlar almashinuvi tashkil etiladi.</w:t>
            </w:r>
          </w:p>
          <w:p w14:paraId="452ACADA" w14:textId="77777777" w:rsidR="001D622F" w:rsidRPr="001D622F" w:rsidRDefault="001D622F" w:rsidP="001D622F">
            <w:pPr>
              <w:jc w:val="both"/>
              <w:outlineLvl w:val="2"/>
              <w:rPr>
                <w:rFonts w:ascii="Times New Roman" w:hAnsi="Times New Roman"/>
                <w:b/>
                <w:bCs/>
                <w:sz w:val="24"/>
                <w:szCs w:val="24"/>
                <w:lang/>
              </w:rPr>
            </w:pPr>
            <w:r w:rsidRPr="001D622F">
              <w:rPr>
                <w:rFonts w:ascii="Times New Roman" w:hAnsi="Times New Roman"/>
                <w:b/>
                <w:bCs/>
                <w:sz w:val="24"/>
                <w:szCs w:val="24"/>
                <w:lang/>
              </w:rPr>
              <w:t>2. .socket(), .bind(), .listen(), .accept(), .connect(), .send(), .recv(), .close() metodlari bilan ishlash</w:t>
            </w:r>
          </w:p>
          <w:p w14:paraId="15B4F773" w14:textId="77777777" w:rsidR="001D622F" w:rsidRPr="001D622F" w:rsidRDefault="001D622F" w:rsidP="001D622F">
            <w:pPr>
              <w:numPr>
                <w:ilvl w:val="0"/>
                <w:numId w:val="3"/>
              </w:numPr>
              <w:jc w:val="both"/>
              <w:rPr>
                <w:rFonts w:ascii="Times New Roman" w:hAnsi="Times New Roman"/>
                <w:lang/>
              </w:rPr>
            </w:pPr>
            <w:r w:rsidRPr="001D622F">
              <w:rPr>
                <w:rFonts w:ascii="Courier New" w:hAnsi="Courier New" w:cs="Courier New"/>
                <w:b/>
                <w:bCs/>
                <w:sz w:val="18"/>
                <w:szCs w:val="18"/>
                <w:lang/>
              </w:rPr>
              <w:t>socket.socket()</w:t>
            </w:r>
            <w:r w:rsidRPr="001D622F">
              <w:rPr>
                <w:rFonts w:ascii="Times New Roman" w:hAnsi="Times New Roman"/>
                <w:lang/>
              </w:rPr>
              <w:t xml:space="preserve"> — yangi soket obyektini yaratadi. Bu tarmoq ulanishining boshlanish nuqtasidir.</w:t>
            </w:r>
          </w:p>
          <w:p w14:paraId="5A85B09F" w14:textId="77777777" w:rsidR="001D622F" w:rsidRPr="001D622F" w:rsidRDefault="001D622F" w:rsidP="001D622F">
            <w:pPr>
              <w:numPr>
                <w:ilvl w:val="0"/>
                <w:numId w:val="3"/>
              </w:numPr>
              <w:jc w:val="both"/>
              <w:rPr>
                <w:rFonts w:ascii="Times New Roman" w:hAnsi="Times New Roman"/>
                <w:lang/>
              </w:rPr>
            </w:pPr>
            <w:r w:rsidRPr="001D622F">
              <w:rPr>
                <w:rFonts w:ascii="Courier New" w:hAnsi="Courier New" w:cs="Courier New"/>
                <w:b/>
                <w:bCs/>
                <w:sz w:val="18"/>
                <w:szCs w:val="18"/>
                <w:lang/>
              </w:rPr>
              <w:t>bind()</w:t>
            </w:r>
            <w:r w:rsidRPr="001D622F">
              <w:rPr>
                <w:rFonts w:ascii="Times New Roman" w:hAnsi="Times New Roman"/>
                <w:lang/>
              </w:rPr>
              <w:t xml:space="preserve"> — server soketini aniq </w:t>
            </w:r>
            <w:r w:rsidRPr="001D622F">
              <w:rPr>
                <w:rFonts w:ascii="Times New Roman" w:hAnsi="Times New Roman"/>
                <w:b/>
                <w:bCs/>
                <w:lang/>
              </w:rPr>
              <w:t>IP manzil</w:t>
            </w:r>
            <w:r w:rsidRPr="001D622F">
              <w:rPr>
                <w:rFonts w:ascii="Times New Roman" w:hAnsi="Times New Roman"/>
                <w:lang/>
              </w:rPr>
              <w:t xml:space="preserve"> va </w:t>
            </w:r>
            <w:r w:rsidRPr="001D622F">
              <w:rPr>
                <w:rFonts w:ascii="Times New Roman" w:hAnsi="Times New Roman"/>
                <w:b/>
                <w:bCs/>
                <w:lang/>
              </w:rPr>
              <w:t>port raqami</w:t>
            </w:r>
            <w:r w:rsidRPr="001D622F">
              <w:rPr>
                <w:rFonts w:ascii="Times New Roman" w:hAnsi="Times New Roman"/>
                <w:lang/>
              </w:rPr>
              <w:t xml:space="preserve"> bilan bog‘laydi, shunda klient aynan shu manzil orqali ulanadi.</w:t>
            </w:r>
          </w:p>
          <w:p w14:paraId="55D5A64B" w14:textId="77777777" w:rsidR="001D622F" w:rsidRPr="001D622F" w:rsidRDefault="001D622F" w:rsidP="001D622F">
            <w:pPr>
              <w:numPr>
                <w:ilvl w:val="0"/>
                <w:numId w:val="3"/>
              </w:numPr>
              <w:jc w:val="both"/>
              <w:rPr>
                <w:rFonts w:ascii="Times New Roman" w:hAnsi="Times New Roman"/>
                <w:lang/>
              </w:rPr>
            </w:pPr>
            <w:r w:rsidRPr="001D622F">
              <w:rPr>
                <w:rFonts w:ascii="Courier New" w:hAnsi="Courier New" w:cs="Courier New"/>
                <w:b/>
                <w:bCs/>
                <w:sz w:val="18"/>
                <w:szCs w:val="18"/>
                <w:lang/>
              </w:rPr>
              <w:t>listen()</w:t>
            </w:r>
            <w:r w:rsidRPr="001D622F">
              <w:rPr>
                <w:rFonts w:ascii="Times New Roman" w:hAnsi="Times New Roman"/>
                <w:lang/>
              </w:rPr>
              <w:t xml:space="preserve"> — serverni kutish holatiga o‘rnatadi, ya’ni yangi ulanishlarni qabul qilishga tayyorlaydi.</w:t>
            </w:r>
          </w:p>
          <w:p w14:paraId="00595F9F" w14:textId="77777777" w:rsidR="001D622F" w:rsidRPr="001D622F" w:rsidRDefault="001D622F" w:rsidP="001D622F">
            <w:pPr>
              <w:numPr>
                <w:ilvl w:val="0"/>
                <w:numId w:val="3"/>
              </w:numPr>
              <w:jc w:val="both"/>
              <w:rPr>
                <w:rFonts w:ascii="Times New Roman" w:hAnsi="Times New Roman"/>
                <w:lang/>
              </w:rPr>
            </w:pPr>
            <w:r w:rsidRPr="001D622F">
              <w:rPr>
                <w:rFonts w:ascii="Courier New" w:hAnsi="Courier New" w:cs="Courier New"/>
                <w:b/>
                <w:bCs/>
                <w:sz w:val="18"/>
                <w:szCs w:val="18"/>
                <w:lang/>
              </w:rPr>
              <w:t>accept()</w:t>
            </w:r>
            <w:r w:rsidRPr="001D622F">
              <w:rPr>
                <w:rFonts w:ascii="Times New Roman" w:hAnsi="Times New Roman"/>
                <w:lang/>
              </w:rPr>
              <w:t xml:space="preserve"> — server tomonidan yangi klient ulanishini qabul qiladi va unga alohida soket yaratadi.</w:t>
            </w:r>
          </w:p>
          <w:p w14:paraId="7FB5F81A" w14:textId="77777777" w:rsidR="001D622F" w:rsidRPr="001D622F" w:rsidRDefault="001D622F" w:rsidP="001D622F">
            <w:pPr>
              <w:numPr>
                <w:ilvl w:val="0"/>
                <w:numId w:val="3"/>
              </w:numPr>
              <w:jc w:val="both"/>
              <w:rPr>
                <w:rFonts w:ascii="Times New Roman" w:hAnsi="Times New Roman"/>
                <w:lang/>
              </w:rPr>
            </w:pPr>
            <w:r w:rsidRPr="001D622F">
              <w:rPr>
                <w:rFonts w:ascii="Courier New" w:hAnsi="Courier New" w:cs="Courier New"/>
                <w:b/>
                <w:bCs/>
                <w:sz w:val="18"/>
                <w:szCs w:val="18"/>
                <w:lang/>
              </w:rPr>
              <w:t>connect()</w:t>
            </w:r>
            <w:r w:rsidRPr="001D622F">
              <w:rPr>
                <w:rFonts w:ascii="Times New Roman" w:hAnsi="Times New Roman"/>
                <w:lang/>
              </w:rPr>
              <w:t xml:space="preserve"> — klient tomonidan serverga ulanishni amalga oshiradi.</w:t>
            </w:r>
          </w:p>
          <w:p w14:paraId="02FBF722" w14:textId="77777777" w:rsidR="001D622F" w:rsidRPr="001D622F" w:rsidRDefault="001D622F" w:rsidP="001D622F">
            <w:pPr>
              <w:numPr>
                <w:ilvl w:val="0"/>
                <w:numId w:val="3"/>
              </w:numPr>
              <w:jc w:val="both"/>
              <w:rPr>
                <w:rFonts w:ascii="Times New Roman" w:hAnsi="Times New Roman"/>
                <w:lang/>
              </w:rPr>
            </w:pPr>
            <w:r w:rsidRPr="001D622F">
              <w:rPr>
                <w:rFonts w:ascii="Courier New" w:hAnsi="Courier New" w:cs="Courier New"/>
                <w:b/>
                <w:bCs/>
                <w:sz w:val="18"/>
                <w:szCs w:val="18"/>
                <w:lang/>
              </w:rPr>
              <w:t>send()</w:t>
            </w:r>
            <w:r w:rsidRPr="001D622F">
              <w:rPr>
                <w:rFonts w:ascii="Times New Roman" w:hAnsi="Times New Roman"/>
                <w:lang/>
              </w:rPr>
              <w:t xml:space="preserve"> yoki </w:t>
            </w:r>
            <w:r w:rsidRPr="001D622F">
              <w:rPr>
                <w:rFonts w:ascii="Courier New" w:hAnsi="Courier New" w:cs="Courier New"/>
                <w:b/>
                <w:bCs/>
                <w:sz w:val="18"/>
                <w:szCs w:val="18"/>
                <w:lang/>
              </w:rPr>
              <w:t>sendall()</w:t>
            </w:r>
            <w:r w:rsidRPr="001D622F">
              <w:rPr>
                <w:rFonts w:ascii="Times New Roman" w:hAnsi="Times New Roman"/>
                <w:lang/>
              </w:rPr>
              <w:t xml:space="preserve"> — tarmoq orqali bayt ko‘rinishidagi ma’lumotni yuboradi.</w:t>
            </w:r>
          </w:p>
          <w:p w14:paraId="1744949E" w14:textId="77777777" w:rsidR="001D622F" w:rsidRPr="001D622F" w:rsidRDefault="001D622F" w:rsidP="001D622F">
            <w:pPr>
              <w:numPr>
                <w:ilvl w:val="0"/>
                <w:numId w:val="3"/>
              </w:numPr>
              <w:jc w:val="both"/>
              <w:rPr>
                <w:rFonts w:ascii="Times New Roman" w:hAnsi="Times New Roman"/>
                <w:lang/>
              </w:rPr>
            </w:pPr>
            <w:r w:rsidRPr="001D622F">
              <w:rPr>
                <w:rFonts w:ascii="Courier New" w:hAnsi="Courier New" w:cs="Courier New"/>
                <w:b/>
                <w:bCs/>
                <w:sz w:val="18"/>
                <w:szCs w:val="18"/>
                <w:lang/>
              </w:rPr>
              <w:t>recv()</w:t>
            </w:r>
            <w:r w:rsidRPr="001D622F">
              <w:rPr>
                <w:rFonts w:ascii="Times New Roman" w:hAnsi="Times New Roman"/>
                <w:lang/>
              </w:rPr>
              <w:t xml:space="preserve"> — server yoki klient tomonidan tarmoq orqali yuborilgan ma’lumotni qabul qiladi.</w:t>
            </w:r>
          </w:p>
          <w:p w14:paraId="3D062CE5" w14:textId="77777777" w:rsidR="001D622F" w:rsidRPr="001D622F" w:rsidRDefault="001D622F" w:rsidP="001D622F">
            <w:pPr>
              <w:numPr>
                <w:ilvl w:val="0"/>
                <w:numId w:val="3"/>
              </w:numPr>
              <w:jc w:val="both"/>
              <w:rPr>
                <w:rFonts w:ascii="Times New Roman" w:hAnsi="Times New Roman"/>
                <w:lang/>
              </w:rPr>
            </w:pPr>
            <w:r w:rsidRPr="001D622F">
              <w:rPr>
                <w:rFonts w:ascii="Courier New" w:hAnsi="Courier New" w:cs="Courier New"/>
                <w:b/>
                <w:bCs/>
                <w:sz w:val="18"/>
                <w:szCs w:val="18"/>
                <w:lang/>
              </w:rPr>
              <w:t>close()</w:t>
            </w:r>
            <w:r w:rsidRPr="001D622F">
              <w:rPr>
                <w:rFonts w:ascii="Times New Roman" w:hAnsi="Times New Roman"/>
                <w:lang/>
              </w:rPr>
              <w:t xml:space="preserve"> — soketni yopadi va tarmoq resurslarini bo‘shatadi.</w:t>
            </w:r>
          </w:p>
          <w:p w14:paraId="35DA89F3" w14:textId="46E19B59" w:rsidR="002C795A" w:rsidRPr="001D622F" w:rsidRDefault="001D622F" w:rsidP="001D622F">
            <w:pPr>
              <w:jc w:val="both"/>
              <w:rPr>
                <w:rFonts w:ascii="Times New Roman" w:hAnsi="Times New Roman"/>
                <w:sz w:val="24"/>
                <w:szCs w:val="24"/>
                <w:lang/>
              </w:rPr>
            </w:pPr>
            <w:r w:rsidRPr="001D622F">
              <w:rPr>
                <w:rFonts w:ascii="Times New Roman" w:hAnsi="Times New Roman"/>
                <w:lang/>
              </w:rPr>
              <w:t>Bu metodlar birgalikda ishlaganda klient va server o‘rtasida to‘liq ikki tomonlama aloqa (data exchange) tizimi yaratiladi.</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72453BEE" w:rsidR="00AA639F" w:rsidRDefault="00AA639F" w:rsidP="00372812">
            <w:pPr>
              <w:widowControl w:val="0"/>
              <w:jc w:val="center"/>
              <w:rPr>
                <w:rFonts w:ascii="Times New Roman" w:hAnsi="Times New Roman"/>
                <w:sz w:val="24"/>
                <w:szCs w:val="24"/>
                <w:lang w:val="en-US"/>
              </w:rPr>
            </w:pPr>
          </w:p>
          <w:p w14:paraId="65190C53" w14:textId="0CFAB787" w:rsidR="00AA639F" w:rsidRDefault="00AA639F" w:rsidP="00372812">
            <w:pPr>
              <w:widowControl w:val="0"/>
              <w:jc w:val="center"/>
              <w:rPr>
                <w:rFonts w:ascii="Times New Roman" w:hAnsi="Times New Roman"/>
                <w:sz w:val="24"/>
                <w:szCs w:val="24"/>
                <w:lang w:val="en-US"/>
              </w:rPr>
            </w:pPr>
          </w:p>
          <w:p w14:paraId="095F74B0" w14:textId="77777777" w:rsidR="00AA639F" w:rsidRPr="007C2FD5" w:rsidRDefault="00AA639F" w:rsidP="00372812">
            <w:pPr>
              <w:widowControl w:val="0"/>
              <w:jc w:val="center"/>
              <w:rPr>
                <w:rFonts w:ascii="Times New Roman" w:hAnsi="Times New Roman"/>
                <w:sz w:val="24"/>
                <w:szCs w:val="24"/>
                <w:lang w:val="en-US"/>
              </w:rPr>
            </w:pPr>
          </w:p>
          <w:p w14:paraId="73367997" w14:textId="77777777" w:rsidR="002C795A" w:rsidRPr="007C2FD5" w:rsidRDefault="002C795A" w:rsidP="00372812">
            <w:pPr>
              <w:widowControl w:val="0"/>
              <w:jc w:val="center"/>
              <w:rPr>
                <w:rFonts w:ascii="Times New Roman" w:hAnsi="Times New Roman"/>
                <w:sz w:val="24"/>
                <w:szCs w:val="24"/>
                <w:lang w:val="en-US"/>
              </w:rPr>
            </w:pPr>
          </w:p>
          <w:p w14:paraId="0BE380EE" w14:textId="571FBE03" w:rsidR="002C795A" w:rsidRPr="007C2FD5" w:rsidRDefault="0054652C" w:rsidP="00372812">
            <w:pPr>
              <w:widowControl w:val="0"/>
              <w:jc w:val="center"/>
              <w:rPr>
                <w:rFonts w:ascii="Times New Roman" w:hAnsi="Times New Roman"/>
                <w:sz w:val="24"/>
                <w:szCs w:val="24"/>
                <w:lang w:val="en-US"/>
              </w:rPr>
            </w:pPr>
            <w:r>
              <w:rPr>
                <w:rFonts w:ascii="Times New Roman" w:hAnsi="Times New Roman"/>
                <w:sz w:val="24"/>
                <w:szCs w:val="24"/>
                <w:lang w:val="en-US"/>
              </w:rPr>
              <w:lastRenderedPageBreak/>
              <w:t>3</w:t>
            </w:r>
            <w:r w:rsidR="002C795A">
              <w:rPr>
                <w:rFonts w:ascii="Times New Roman" w:hAnsi="Times New Roman"/>
                <w:sz w:val="24"/>
                <w:szCs w:val="24"/>
                <w:lang w:val="en-US"/>
              </w:rPr>
              <w:t>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0D6DF29B" w14:textId="2E0C31B8" w:rsidR="002C795A" w:rsidRDefault="002C795A" w:rsidP="00372812">
            <w:pPr>
              <w:widowControl w:val="0"/>
              <w:jc w:val="center"/>
              <w:rPr>
                <w:rFonts w:ascii="Times New Roman" w:hAnsi="Times New Roman"/>
                <w:sz w:val="24"/>
                <w:szCs w:val="24"/>
                <w:lang w:val="uz-Latn-UZ"/>
              </w:rPr>
            </w:pPr>
          </w:p>
          <w:p w14:paraId="24DC3903" w14:textId="2F83E169" w:rsidR="00AA639F" w:rsidRDefault="00AA639F"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3AA982D6" w14:textId="73783F7B" w:rsidR="00AA639F" w:rsidRDefault="00AA639F" w:rsidP="00372812">
            <w:pPr>
              <w:widowControl w:val="0"/>
              <w:jc w:val="center"/>
              <w:rPr>
                <w:rFonts w:ascii="Times New Roman" w:hAnsi="Times New Roman"/>
                <w:sz w:val="24"/>
                <w:szCs w:val="24"/>
                <w:lang w:val="uz-Latn-UZ"/>
              </w:rPr>
            </w:pPr>
          </w:p>
          <w:p w14:paraId="67283D34" w14:textId="0DC0E6E9" w:rsidR="001D622F" w:rsidRDefault="001D622F" w:rsidP="00372812">
            <w:pPr>
              <w:widowControl w:val="0"/>
              <w:jc w:val="center"/>
              <w:rPr>
                <w:rFonts w:ascii="Times New Roman" w:hAnsi="Times New Roman"/>
                <w:sz w:val="24"/>
                <w:szCs w:val="24"/>
                <w:lang w:val="uz-Latn-UZ"/>
              </w:rPr>
            </w:pPr>
          </w:p>
          <w:p w14:paraId="3C672527" w14:textId="5C091EF6" w:rsidR="001D622F" w:rsidRDefault="001D622F" w:rsidP="00372812">
            <w:pPr>
              <w:widowControl w:val="0"/>
              <w:jc w:val="center"/>
              <w:rPr>
                <w:rFonts w:ascii="Times New Roman" w:hAnsi="Times New Roman"/>
                <w:sz w:val="24"/>
                <w:szCs w:val="24"/>
                <w:lang w:val="uz-Latn-UZ"/>
              </w:rPr>
            </w:pPr>
          </w:p>
          <w:p w14:paraId="64F59C61" w14:textId="3D7D2D59" w:rsidR="001D622F" w:rsidRDefault="001D622F" w:rsidP="00372812">
            <w:pPr>
              <w:widowControl w:val="0"/>
              <w:jc w:val="center"/>
              <w:rPr>
                <w:rFonts w:ascii="Times New Roman" w:hAnsi="Times New Roman"/>
                <w:sz w:val="24"/>
                <w:szCs w:val="24"/>
                <w:lang w:val="uz-Latn-UZ"/>
              </w:rPr>
            </w:pPr>
          </w:p>
          <w:p w14:paraId="06418FB2" w14:textId="1C324368" w:rsidR="001D622F" w:rsidRDefault="001D622F" w:rsidP="00372812">
            <w:pPr>
              <w:widowControl w:val="0"/>
              <w:jc w:val="center"/>
              <w:rPr>
                <w:rFonts w:ascii="Times New Roman" w:hAnsi="Times New Roman"/>
                <w:sz w:val="24"/>
                <w:szCs w:val="24"/>
                <w:lang w:val="uz-Latn-UZ"/>
              </w:rPr>
            </w:pPr>
          </w:p>
          <w:p w14:paraId="4F50B8E8" w14:textId="77777777" w:rsidR="001D622F" w:rsidRDefault="001D622F" w:rsidP="00372812">
            <w:pPr>
              <w:widowControl w:val="0"/>
              <w:jc w:val="center"/>
              <w:rPr>
                <w:rFonts w:ascii="Times New Roman" w:hAnsi="Times New Roman"/>
                <w:sz w:val="24"/>
                <w:szCs w:val="24"/>
                <w:lang w:val="uz-Latn-UZ"/>
              </w:rPr>
            </w:pPr>
          </w:p>
          <w:p w14:paraId="0ABB3A61" w14:textId="77777777" w:rsidR="00C21D6B" w:rsidRDefault="00C21D6B" w:rsidP="00372812">
            <w:pPr>
              <w:widowControl w:val="0"/>
              <w:jc w:val="center"/>
              <w:rPr>
                <w:rFonts w:ascii="Times New Roman" w:hAnsi="Times New Roman"/>
                <w:sz w:val="24"/>
                <w:szCs w:val="24"/>
                <w:lang w:val="uz-Latn-UZ"/>
              </w:rPr>
            </w:pPr>
          </w:p>
          <w:p w14:paraId="4A94E0F3" w14:textId="6726EC85" w:rsidR="002C795A" w:rsidRPr="007C2FD5" w:rsidRDefault="001D622F" w:rsidP="00372812">
            <w:pPr>
              <w:widowControl w:val="0"/>
              <w:jc w:val="center"/>
              <w:rPr>
                <w:rFonts w:ascii="Times New Roman" w:hAnsi="Times New Roman"/>
                <w:sz w:val="24"/>
                <w:szCs w:val="24"/>
                <w:lang w:val="en-US"/>
              </w:rPr>
            </w:pPr>
            <w:r>
              <w:rPr>
                <w:rFonts w:ascii="Times New Roman" w:hAnsi="Times New Roman"/>
                <w:sz w:val="24"/>
                <w:szCs w:val="24"/>
                <w:lang w:val="en-US"/>
              </w:rPr>
              <w:t>30</w:t>
            </w:r>
            <w:bookmarkStart w:id="1" w:name="_GoBack"/>
            <w:bookmarkEnd w:id="1"/>
          </w:p>
          <w:p w14:paraId="4C86B1AE" w14:textId="77777777" w:rsidR="002C795A" w:rsidRPr="007C2FD5" w:rsidRDefault="002C795A" w:rsidP="00372812">
            <w:pPr>
              <w:widowControl w:val="0"/>
              <w:jc w:val="center"/>
              <w:rPr>
                <w:rFonts w:ascii="Times New Roman" w:hAnsi="Times New Roman"/>
                <w:sz w:val="24"/>
                <w:szCs w:val="24"/>
                <w:lang w:val="uz-Cyrl-UZ"/>
              </w:rPr>
            </w:pPr>
          </w:p>
          <w:p w14:paraId="665B2D29" w14:textId="77777777" w:rsidR="002C795A" w:rsidRPr="007C2FD5" w:rsidRDefault="002C795A" w:rsidP="00372812">
            <w:pPr>
              <w:widowControl w:val="0"/>
              <w:jc w:val="center"/>
              <w:rPr>
                <w:rFonts w:ascii="Times New Roman" w:hAnsi="Times New Roman"/>
                <w:sz w:val="24"/>
                <w:szCs w:val="24"/>
                <w:lang w:val="uz-Latn-UZ"/>
              </w:rPr>
            </w:pPr>
          </w:p>
          <w:p w14:paraId="1CB6291A" w14:textId="77777777" w:rsidR="002C795A" w:rsidRPr="007C2FD5" w:rsidRDefault="002C795A" w:rsidP="0054652C">
            <w:pPr>
              <w:widowControl w:val="0"/>
              <w:jc w:val="center"/>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C5825"/>
    <w:multiLevelType w:val="multilevel"/>
    <w:tmpl w:val="95FC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2"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117FB7"/>
    <w:rsid w:val="001D622F"/>
    <w:rsid w:val="00247837"/>
    <w:rsid w:val="002C795A"/>
    <w:rsid w:val="0054652C"/>
    <w:rsid w:val="005C429C"/>
    <w:rsid w:val="006402EF"/>
    <w:rsid w:val="00670475"/>
    <w:rsid w:val="0068755F"/>
    <w:rsid w:val="007A3E10"/>
    <w:rsid w:val="00831815"/>
    <w:rsid w:val="00836390"/>
    <w:rsid w:val="00842589"/>
    <w:rsid w:val="00A14EF9"/>
    <w:rsid w:val="00AA639F"/>
    <w:rsid w:val="00B25841"/>
    <w:rsid w:val="00C21D6B"/>
    <w:rsid w:val="00C8550A"/>
    <w:rsid w:val="00D426F9"/>
    <w:rsid w:val="00DD703E"/>
    <w:rsid w:val="00FE6D3C"/>
    <w:rsid w:val="00FF75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0577918">
      <w:bodyDiv w:val="1"/>
      <w:marLeft w:val="0"/>
      <w:marRight w:val="0"/>
      <w:marTop w:val="0"/>
      <w:marBottom w:val="0"/>
      <w:divBdr>
        <w:top w:val="none" w:sz="0" w:space="0" w:color="auto"/>
        <w:left w:val="none" w:sz="0" w:space="0" w:color="auto"/>
        <w:bottom w:val="none" w:sz="0" w:space="0" w:color="auto"/>
        <w:right w:val="none" w:sz="0" w:space="0" w:color="auto"/>
      </w:divBdr>
    </w:div>
    <w:div w:id="1152328351">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dcterms:created xsi:type="dcterms:W3CDTF">2025-10-23T13:08:00Z</dcterms:created>
  <dcterms:modified xsi:type="dcterms:W3CDTF">2025-10-27T10:00:00Z</dcterms:modified>
</cp:coreProperties>
</file>