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985" w:type="pct"/>
        <w:jc w:val="center"/>
        <w:tblLook w:val="04A0" w:firstRow="1" w:lastRow="0" w:firstColumn="1" w:lastColumn="0" w:noHBand="0" w:noVBand="1"/>
      </w:tblPr>
      <w:tblGrid>
        <w:gridCol w:w="1095"/>
        <w:gridCol w:w="7016"/>
        <w:gridCol w:w="1206"/>
      </w:tblGrid>
      <w:tr w:rsidR="00E81CAD" w:rsidRPr="00596AE4" w:rsidTr="003E5B7F">
        <w:trPr>
          <w:cantSplit/>
          <w:trHeight w:val="876"/>
          <w:jc w:val="center"/>
        </w:trPr>
        <w:tc>
          <w:tcPr>
            <w:tcW w:w="4353" w:type="pct"/>
            <w:gridSpan w:val="2"/>
            <w:vAlign w:val="center"/>
          </w:tcPr>
          <w:p w:rsidR="00E81CAD" w:rsidRPr="005C0F1C" w:rsidRDefault="00E81CAD" w:rsidP="003E5B7F">
            <w:pPr>
              <w:spacing w:after="1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7-SEMESTR</w:t>
            </w:r>
          </w:p>
          <w:p w:rsidR="00E81CAD" w:rsidRPr="00596AE4" w:rsidRDefault="00E81CAD" w:rsidP="003E5B7F">
            <w:pPr>
              <w:spacing w:after="120"/>
              <w:jc w:val="center"/>
              <w:rPr>
                <w:b/>
                <w:sz w:val="24"/>
                <w:szCs w:val="24"/>
                <w:lang w:val="uz-Cyrl-UZ"/>
              </w:rPr>
            </w:pPr>
            <w:r w:rsidRPr="00596AE4">
              <w:rPr>
                <w:b/>
                <w:sz w:val="24"/>
                <w:szCs w:val="24"/>
                <w:lang w:val="uz-Cyrl-UZ"/>
              </w:rPr>
              <w:t>Mash</w:t>
            </w:r>
            <w:r>
              <w:rPr>
                <w:b/>
                <w:sz w:val="24"/>
                <w:szCs w:val="24"/>
                <w:lang w:val="uz-Cyrl-UZ"/>
              </w:rPr>
              <w:t>gʻ</w:t>
            </w:r>
            <w:r w:rsidRPr="00596AE4">
              <w:rPr>
                <w:b/>
                <w:sz w:val="24"/>
                <w:szCs w:val="24"/>
                <w:lang w:val="uz-Cyrl-UZ"/>
              </w:rPr>
              <w:t>ulotlar shakli: ma’ruza (M)</w:t>
            </w:r>
          </w:p>
        </w:tc>
        <w:tc>
          <w:tcPr>
            <w:tcW w:w="647" w:type="pct"/>
            <w:vAlign w:val="center"/>
          </w:tcPr>
          <w:p w:rsidR="00E81CAD" w:rsidRPr="00596AE4" w:rsidRDefault="00E81CAD" w:rsidP="003E5B7F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596AE4">
              <w:rPr>
                <w:b/>
                <w:sz w:val="24"/>
                <w:szCs w:val="24"/>
                <w:lang w:val="uz-Cyrl-UZ"/>
              </w:rPr>
              <w:t>soat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3E5B7F">
            <w:pPr>
              <w:pStyle w:val="a4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596AE4">
              <w:rPr>
                <w:b/>
                <w:sz w:val="24"/>
                <w:szCs w:val="24"/>
                <w:lang w:val="en-US"/>
              </w:rPr>
              <w:t>M1</w:t>
            </w:r>
          </w:p>
        </w:tc>
        <w:tc>
          <w:tcPr>
            <w:tcW w:w="3765" w:type="pct"/>
            <w:shd w:val="clear" w:color="auto" w:fill="auto"/>
          </w:tcPr>
          <w:p w:rsidR="00E81CAD" w:rsidRPr="003D31F2" w:rsidRDefault="00E81CAD" w:rsidP="00E81CAD">
            <w:pPr>
              <w:tabs>
                <w:tab w:val="left" w:pos="521"/>
              </w:tabs>
              <w:rPr>
                <w:sz w:val="24"/>
                <w:lang w:val="uz-Cyrl-UZ"/>
              </w:rPr>
            </w:pPr>
            <w:r>
              <w:rPr>
                <w:b/>
                <w:sz w:val="24"/>
                <w:szCs w:val="20"/>
                <w:lang w:val="uz-Cyrl-UZ"/>
              </w:rPr>
              <w:tab/>
            </w:r>
          </w:p>
          <w:p w:rsidR="00E81CAD" w:rsidRPr="003D31F2" w:rsidRDefault="00E81CAD" w:rsidP="00E81CAD">
            <w:pPr>
              <w:pStyle w:val="a4"/>
              <w:numPr>
                <w:ilvl w:val="0"/>
                <w:numId w:val="2"/>
              </w:numPr>
              <w:tabs>
                <w:tab w:val="left" w:pos="521"/>
              </w:tabs>
              <w:ind w:left="803"/>
              <w:rPr>
                <w:sz w:val="24"/>
                <w:lang w:val="uz-Cyrl-UZ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E81CAD" w:rsidRPr="00596AE4" w:rsidRDefault="00E81CAD" w:rsidP="003E5B7F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96AE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3E5B7F">
            <w:pPr>
              <w:pStyle w:val="a4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596AE4">
              <w:rPr>
                <w:b/>
                <w:sz w:val="24"/>
                <w:szCs w:val="24"/>
                <w:lang w:val="en-US"/>
              </w:rPr>
              <w:t>M2</w:t>
            </w:r>
          </w:p>
        </w:tc>
        <w:tc>
          <w:tcPr>
            <w:tcW w:w="3765" w:type="pct"/>
            <w:shd w:val="clear" w:color="auto" w:fill="auto"/>
          </w:tcPr>
          <w:p w:rsidR="00E81CAD" w:rsidRPr="00236921" w:rsidRDefault="00E81CAD" w:rsidP="00E81CAD">
            <w:pPr>
              <w:pStyle w:val="a4"/>
              <w:numPr>
                <w:ilvl w:val="0"/>
                <w:numId w:val="3"/>
              </w:numPr>
              <w:tabs>
                <w:tab w:val="left" w:pos="521"/>
              </w:tabs>
              <w:ind w:left="803"/>
              <w:rPr>
                <w:b/>
                <w:sz w:val="24"/>
                <w:lang w:val="en-US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E81CAD" w:rsidRPr="00596AE4" w:rsidRDefault="00E81CAD" w:rsidP="003E5B7F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96AE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3E5B7F">
            <w:pPr>
              <w:pStyle w:val="a4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596AE4">
              <w:rPr>
                <w:b/>
                <w:sz w:val="24"/>
                <w:szCs w:val="24"/>
                <w:lang w:val="en-US"/>
              </w:rPr>
              <w:t>M3</w:t>
            </w:r>
          </w:p>
        </w:tc>
        <w:tc>
          <w:tcPr>
            <w:tcW w:w="3765" w:type="pct"/>
            <w:shd w:val="clear" w:color="auto" w:fill="auto"/>
          </w:tcPr>
          <w:p w:rsidR="00E81CAD" w:rsidRPr="0078680C" w:rsidRDefault="00E81CAD" w:rsidP="00E81CAD">
            <w:pPr>
              <w:pStyle w:val="a4"/>
              <w:numPr>
                <w:ilvl w:val="0"/>
                <w:numId w:val="4"/>
              </w:numPr>
              <w:tabs>
                <w:tab w:val="left" w:pos="521"/>
              </w:tabs>
              <w:ind w:left="803"/>
              <w:rPr>
                <w:b/>
                <w:sz w:val="24"/>
                <w:szCs w:val="20"/>
                <w:lang w:val="uz-Cyrl-UZ"/>
              </w:rPr>
            </w:pPr>
            <w:r w:rsidRPr="0078680C">
              <w:rPr>
                <w:sz w:val="24"/>
                <w:lang w:val="uz-Cyrl-UZ"/>
              </w:rPr>
              <w:t xml:space="preserve"> 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81CAD" w:rsidRPr="00596AE4" w:rsidRDefault="00E81CAD" w:rsidP="003E5B7F">
            <w:pPr>
              <w:jc w:val="center"/>
              <w:rPr>
                <w:sz w:val="24"/>
                <w:szCs w:val="24"/>
                <w:lang w:val="en-US"/>
              </w:rPr>
            </w:pPr>
            <w:r w:rsidRPr="00596AE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trHeight w:val="550"/>
          <w:jc w:val="center"/>
        </w:trPr>
        <w:tc>
          <w:tcPr>
            <w:tcW w:w="4353" w:type="pct"/>
            <w:gridSpan w:val="2"/>
            <w:vAlign w:val="center"/>
          </w:tcPr>
          <w:p w:rsidR="00E81CAD" w:rsidRPr="00596AE4" w:rsidRDefault="00E81CAD" w:rsidP="003E5B7F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Jami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81CAD" w:rsidRPr="00596AE4" w:rsidRDefault="00E81CAD" w:rsidP="003E5B7F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E81CAD" w:rsidRPr="00596AE4" w:rsidTr="003E5B7F">
        <w:trPr>
          <w:cantSplit/>
          <w:trHeight w:val="501"/>
          <w:jc w:val="center"/>
        </w:trPr>
        <w:tc>
          <w:tcPr>
            <w:tcW w:w="4353" w:type="pct"/>
            <w:gridSpan w:val="2"/>
            <w:vAlign w:val="center"/>
          </w:tcPr>
          <w:p w:rsidR="00E81CAD" w:rsidRPr="00596AE4" w:rsidRDefault="00E81CAD" w:rsidP="003E5B7F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Mash</w:t>
            </w:r>
            <w:r>
              <w:rPr>
                <w:b/>
                <w:color w:val="000000"/>
                <w:sz w:val="24"/>
                <w:szCs w:val="24"/>
                <w:lang w:val="uz-Cyrl-UZ"/>
              </w:rPr>
              <w:t>gʻ</w:t>
            </w: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ulotlar shakli: amaliy (A)</w:t>
            </w:r>
          </w:p>
        </w:tc>
        <w:tc>
          <w:tcPr>
            <w:tcW w:w="647" w:type="pct"/>
            <w:vAlign w:val="center"/>
          </w:tcPr>
          <w:p w:rsidR="00E81CAD" w:rsidRPr="00596AE4" w:rsidRDefault="00E81CAD" w:rsidP="003E5B7F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soat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E81CAD" w:rsidRDefault="00E81CAD" w:rsidP="00E81CAD">
            <w:pPr>
              <w:ind w:left="36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M1</w:t>
            </w: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AC126C" w:rsidRDefault="00E81CAD" w:rsidP="00E81CAD">
            <w:pPr>
              <w:tabs>
                <w:tab w:val="left" w:pos="521"/>
              </w:tabs>
              <w:rPr>
                <w:sz w:val="24"/>
                <w:highlight w:val="green"/>
                <w:lang w:val="uz-Cyrl-UZ"/>
              </w:rPr>
            </w:pPr>
            <w:r w:rsidRPr="00AC126C">
              <w:rPr>
                <w:b/>
                <w:sz w:val="24"/>
                <w:szCs w:val="20"/>
                <w:highlight w:val="green"/>
                <w:lang w:val="uz-Cyrl-UZ"/>
              </w:rPr>
              <w:t>Mavzu:</w:t>
            </w:r>
            <w:r w:rsidRPr="00AC126C">
              <w:rPr>
                <w:b/>
                <w:sz w:val="24"/>
                <w:highlight w:val="green"/>
                <w:lang w:val="en-US"/>
              </w:rPr>
              <w:t xml:space="preserve"> “Python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dasturlash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tili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”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faniga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kirish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. Python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dasturlash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tilining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klassifikatsiyasi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va rivojlanish tarixi. Python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dasturlash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tilining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asosiy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b/>
                <w:sz w:val="24"/>
                <w:highlight w:val="green"/>
                <w:lang w:val="en-US"/>
              </w:rPr>
              <w:t>tushunchalari</w:t>
            </w:r>
            <w:proofErr w:type="spellEnd"/>
            <w:r w:rsidRPr="00AC126C">
              <w:rPr>
                <w:b/>
                <w:sz w:val="24"/>
                <w:highlight w:val="green"/>
                <w:lang w:val="en-US"/>
              </w:rPr>
              <w:t xml:space="preserve">. </w:t>
            </w:r>
          </w:p>
          <w:p w:rsidR="00E81CAD" w:rsidRPr="00AC126C" w:rsidRDefault="00E81CAD" w:rsidP="00E81CAD">
            <w:pPr>
              <w:pStyle w:val="a4"/>
              <w:numPr>
                <w:ilvl w:val="0"/>
                <w:numId w:val="7"/>
              </w:numPr>
              <w:tabs>
                <w:tab w:val="left" w:pos="521"/>
              </w:tabs>
              <w:rPr>
                <w:sz w:val="24"/>
                <w:highlight w:val="green"/>
                <w:lang w:val="uz-Cyrl-UZ"/>
              </w:rPr>
            </w:pPr>
            <w:r w:rsidRPr="00AC126C">
              <w:rPr>
                <w:sz w:val="24"/>
                <w:highlight w:val="green"/>
                <w:lang w:val="uz-Cyrl-UZ"/>
              </w:rPr>
              <w:t>Fannin</w:t>
            </w:r>
            <w:r w:rsidR="004B7461" w:rsidRPr="00AC126C">
              <w:rPr>
                <w:sz w:val="24"/>
                <w:highlight w:val="green"/>
                <w:lang w:val="uz-Cyrl-UZ"/>
              </w:rPr>
              <w:t>g mazmuni, maqsadi, vazifalari;</w:t>
            </w:r>
          </w:p>
          <w:p w:rsidR="00E81CAD" w:rsidRPr="00AC126C" w:rsidRDefault="00E81CAD" w:rsidP="00E81CAD">
            <w:pPr>
              <w:pStyle w:val="a4"/>
              <w:numPr>
                <w:ilvl w:val="0"/>
                <w:numId w:val="7"/>
              </w:numPr>
              <w:tabs>
                <w:tab w:val="left" w:pos="521"/>
              </w:tabs>
              <w:rPr>
                <w:sz w:val="24"/>
                <w:highlight w:val="green"/>
                <w:lang w:val="uz-Cyrl-UZ"/>
              </w:rPr>
            </w:pPr>
            <w:r w:rsidRPr="00AC126C">
              <w:rPr>
                <w:sz w:val="24"/>
                <w:highlight w:val="green"/>
                <w:lang w:val="uz-Cyrl-UZ"/>
              </w:rPr>
              <w:t>Pythonni o‘rnatish. PyCharm dasturini o‘</w:t>
            </w:r>
            <w:r w:rsidR="004B7461" w:rsidRPr="00AC126C">
              <w:rPr>
                <w:sz w:val="24"/>
                <w:highlight w:val="green"/>
                <w:lang w:val="uz-Cyrl-UZ"/>
              </w:rPr>
              <w:t>rnatish;</w:t>
            </w:r>
            <w:r w:rsidRPr="00AC126C">
              <w:rPr>
                <w:sz w:val="24"/>
                <w:highlight w:val="green"/>
                <w:lang w:val="uz-Cyrl-UZ"/>
              </w:rPr>
              <w:t xml:space="preserve"> </w:t>
            </w:r>
          </w:p>
          <w:p w:rsidR="00CE4BC3" w:rsidRPr="00AC126C" w:rsidRDefault="00E81CAD" w:rsidP="00CE4BC3">
            <w:pPr>
              <w:pStyle w:val="a4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rPr>
                <w:b/>
                <w:sz w:val="24"/>
                <w:highlight w:val="green"/>
                <w:lang w:val="en-US"/>
              </w:rPr>
            </w:pPr>
            <w:r w:rsidRPr="00AC126C">
              <w:rPr>
                <w:sz w:val="24"/>
                <w:highlight w:val="green"/>
                <w:lang w:val="uz-Cyrl-UZ"/>
              </w:rPr>
              <w:t xml:space="preserve">Pythonda </w:t>
            </w:r>
            <w:r w:rsidR="004B7461" w:rsidRPr="00AC126C">
              <w:rPr>
                <w:sz w:val="24"/>
                <w:highlight w:val="green"/>
                <w:lang w:val="uz-Cyrl-UZ"/>
              </w:rPr>
              <w:t>“Hello world!” dasturini tuzish;</w:t>
            </w:r>
          </w:p>
          <w:p w:rsidR="008679B1" w:rsidRPr="00CE4BC3" w:rsidRDefault="008679B1" w:rsidP="00CE4BC3">
            <w:pPr>
              <w:pStyle w:val="a4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rPr>
                <w:b/>
                <w:sz w:val="24"/>
                <w:lang w:val="en-US"/>
              </w:rPr>
            </w:pPr>
            <w:r w:rsidRPr="00AC126C">
              <w:rPr>
                <w:sz w:val="24"/>
                <w:highlight w:val="green"/>
                <w:lang w:val="en-US"/>
              </w:rPr>
              <w:t xml:space="preserve">Python </w:t>
            </w:r>
            <w:proofErr w:type="spellStart"/>
            <w:r w:rsidRPr="00AC126C">
              <w:rPr>
                <w:sz w:val="24"/>
                <w:highlight w:val="green"/>
                <w:lang w:val="en-US"/>
              </w:rPr>
              <w:t>tilining</w:t>
            </w:r>
            <w:proofErr w:type="spellEnd"/>
            <w:r w:rsidRPr="00AC126C">
              <w:rPr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sz w:val="24"/>
                <w:highlight w:val="green"/>
                <w:lang w:val="en-US"/>
              </w:rPr>
              <w:t>asosiy</w:t>
            </w:r>
            <w:proofErr w:type="spellEnd"/>
            <w:r w:rsidRPr="00AC126C">
              <w:rPr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sz w:val="24"/>
                <w:highlight w:val="green"/>
                <w:lang w:val="en-US"/>
              </w:rPr>
              <w:t>operatorlari</w:t>
            </w:r>
            <w:proofErr w:type="spellEnd"/>
            <w:r w:rsidRPr="00AC126C">
              <w:rPr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sz w:val="24"/>
                <w:highlight w:val="green"/>
                <w:lang w:val="en-US"/>
              </w:rPr>
              <w:t>bilan</w:t>
            </w:r>
            <w:proofErr w:type="spellEnd"/>
            <w:r w:rsidRPr="00AC126C">
              <w:rPr>
                <w:sz w:val="24"/>
                <w:highlight w:val="green"/>
                <w:lang w:val="en-US"/>
              </w:rPr>
              <w:t xml:space="preserve"> </w:t>
            </w:r>
            <w:proofErr w:type="spellStart"/>
            <w:r w:rsidRPr="00AC126C">
              <w:rPr>
                <w:sz w:val="24"/>
                <w:highlight w:val="green"/>
                <w:lang w:val="en-US"/>
              </w:rPr>
              <w:t>tanishish</w:t>
            </w:r>
            <w:proofErr w:type="spellEnd"/>
            <w:r w:rsidR="004B7461" w:rsidRPr="00AC126C">
              <w:rPr>
                <w:sz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bookmarkStart w:id="0" w:name="_Hlk52543663"/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arifmetik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operatorlar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.</w:t>
            </w:r>
            <w:bookmarkEnd w:id="0"/>
          </w:p>
          <w:p w:rsidR="00E81CAD" w:rsidRPr="00E81CAD" w:rsidRDefault="00E81CAD" w:rsidP="00E81CAD">
            <w:pPr>
              <w:pStyle w:val="a4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Arifmetik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operatorlar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Sonlar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O‘zgaruvchilar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Bool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tipli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ma’lumotlar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pacing w:val="-8"/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b/>
                <w:spacing w:val="-8"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pacing w:val="-8"/>
                <w:sz w:val="24"/>
                <w:szCs w:val="24"/>
                <w:highlight w:val="green"/>
                <w:lang w:val="uz-Cyrl-UZ"/>
              </w:rPr>
              <w:t xml:space="preserve"> </w:t>
            </w:r>
            <w:bookmarkStart w:id="1" w:name="_Hlk52543899"/>
            <w:proofErr w:type="spellStart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>satrlar</w:t>
            </w:r>
            <w:proofErr w:type="spellEnd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>ular</w:t>
            </w:r>
            <w:proofErr w:type="spellEnd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>ustida</w:t>
            </w:r>
            <w:proofErr w:type="spellEnd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>amallar</w:t>
            </w:r>
            <w:proofErr w:type="spellEnd"/>
            <w:r w:rsidRPr="00E81CAD">
              <w:rPr>
                <w:b/>
                <w:spacing w:val="-8"/>
                <w:sz w:val="24"/>
                <w:szCs w:val="24"/>
                <w:highlight w:val="green"/>
                <w:lang w:val="en-US"/>
              </w:rPr>
              <w:t>.</w:t>
            </w:r>
            <w:bookmarkEnd w:id="1"/>
          </w:p>
          <w:p w:rsidR="00E81CAD" w:rsidRPr="00E81CAD" w:rsidRDefault="00E81CAD" w:rsidP="00E81CAD">
            <w:pPr>
              <w:pStyle w:val="a4"/>
              <w:numPr>
                <w:ilvl w:val="0"/>
                <w:numId w:val="9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Satrlar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Satrlarni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solishtirish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9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Satrning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qismini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ajratib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olish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Satrlar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ishlovchi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operatorlar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0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Satrlar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ishlovchi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operatorlar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0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str.format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()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yordamida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satrlarni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formatlash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Shart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operatori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Shart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operatoriga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doir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dasturlari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tuzish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1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r w:rsidRPr="00E81CAD">
              <w:rPr>
                <w:sz w:val="24"/>
                <w:szCs w:val="24"/>
                <w:highlight w:val="green"/>
                <w:lang w:val="en-US"/>
              </w:rPr>
              <w:t>IF, IF-ELSE va IF-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ELIF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-ELSE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operatorlari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green"/>
                <w:lang w:val="uz-Cyrl-UZ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Mavzu: </w:t>
            </w:r>
            <w:bookmarkStart w:id="2" w:name="_Hlk52544083"/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Pythonda takrorlanuvchi jarayonlarni dasturlash.</w:t>
            </w:r>
            <w:bookmarkEnd w:id="2"/>
          </w:p>
          <w:p w:rsidR="00E81CAD" w:rsidRPr="00E81CAD" w:rsidRDefault="00E81CAD" w:rsidP="00E81CAD">
            <w:pPr>
              <w:pStyle w:val="a4"/>
              <w:numPr>
                <w:ilvl w:val="0"/>
                <w:numId w:val="12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Sikl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operatorlari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– For va while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2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highlight w:val="green"/>
                <w:lang w:val="uz-Cyrl-UZ"/>
              </w:rPr>
            </w:pPr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Break, continue  va else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operatorlarining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qo‘llanilishi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highlight w:val="green"/>
                <w:lang w:val="uz-Cyrl-UZ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Mavzu: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roʻyxatlar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b/>
                <w:sz w:val="24"/>
                <w:highlight w:val="green"/>
                <w:lang w:val="uz-Cyrl-UZ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3"/>
              </w:numPr>
              <w:tabs>
                <w:tab w:val="left" w:pos="521"/>
              </w:tabs>
              <w:rPr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sz w:val="24"/>
                <w:highlight w:val="green"/>
                <w:lang w:val="uz-Cyrl-UZ"/>
              </w:rPr>
              <w:t xml:space="preserve">Ro‘yxatlar va ularning qo‘llanilishi.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3"/>
              </w:numPr>
              <w:tabs>
                <w:tab w:val="left" w:pos="521"/>
              </w:tabs>
              <w:rPr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sz w:val="24"/>
                <w:highlight w:val="green"/>
                <w:lang w:val="uz-Cyrl-UZ"/>
              </w:rPr>
              <w:t xml:space="preserve">Ro‘yxatlarni yaratish usullari.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3"/>
              </w:numPr>
              <w:tabs>
                <w:tab w:val="left" w:pos="521"/>
              </w:tabs>
              <w:rPr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sz w:val="24"/>
                <w:highlight w:val="green"/>
                <w:lang w:val="uz-Cyrl-UZ"/>
              </w:rPr>
              <w:t>Ro‘yxatlar bilan ishlovchi metodlar.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Kortejlar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(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Tupllar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)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4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Kortejlar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ularning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qo‘llanilishi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4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Kortejlarni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yaratish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usullari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4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Kortejlar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ishlovchi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Setlar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ro‘yxati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5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Setlar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ularning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qo‘llanilishi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5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Setlarni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yaratish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usullari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5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Setlar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ishlovchi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“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Lug‘at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”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6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Lug‘atlar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ularning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qo‘llanilishi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6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Lug‘atlarni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yaratish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usullari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6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Lug‘atlar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ishlovchi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green"/>
                <w:lang w:val="uz-Cyrl-UZ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Mavzu: </w:t>
            </w:r>
            <w:r w:rsidRPr="00E81CAD">
              <w:rPr>
                <w:b/>
                <w:sz w:val="24"/>
                <w:szCs w:val="20"/>
                <w:highlight w:val="green"/>
                <w:lang w:val="uz-Cyrl-UZ"/>
              </w:rPr>
              <w:t>Pythonda Funksiya tushunchasi. Foydalanuvchi funksiyasi.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7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lastRenderedPageBreak/>
              <w:t>Funksiyalarni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aniqlash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uni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chaqirish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7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Parametrli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parametrsiz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funksiya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7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Anonim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funksiya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Dekoratorlar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Global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lokal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o‘zgaruvchi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7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Lambda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funktsiyasi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8"/>
                <w:highlight w:val="green"/>
                <w:lang w:val="en-US"/>
              </w:rPr>
              <w:t>Fayllar</w:t>
            </w:r>
            <w:proofErr w:type="spellEnd"/>
            <w:r w:rsidRPr="00E81CAD">
              <w:rPr>
                <w:b/>
                <w:sz w:val="24"/>
                <w:szCs w:val="28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b/>
                <w:sz w:val="24"/>
                <w:szCs w:val="28"/>
                <w:highlight w:val="green"/>
                <w:lang w:val="en-US"/>
              </w:rPr>
              <w:t>kataloglar</w:t>
            </w:r>
            <w:proofErr w:type="spellEnd"/>
            <w:r w:rsidRPr="00E81CAD">
              <w:rPr>
                <w:b/>
                <w:sz w:val="24"/>
                <w:szCs w:val="28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8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b/>
                <w:sz w:val="24"/>
                <w:szCs w:val="28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8"/>
                <w:highlight w:val="green"/>
                <w:lang w:val="en-US"/>
              </w:rPr>
              <w:t>ishlash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8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Faylni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ochish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Fayllar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ishlovchi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8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os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modulining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imkoniyatlari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8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Fayl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katalog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yo‘lini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o‘zgartirish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8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Katalog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fayl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bilan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ishlovchi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funksiya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OOP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asoslari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..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9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OOP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asoslari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Klasslarni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e’lon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qilish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nusxasini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yaratish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9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Sinf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va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obyekt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Sinf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konstruktori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19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r w:rsidRPr="00E81CAD">
              <w:rPr>
                <w:sz w:val="24"/>
                <w:szCs w:val="24"/>
                <w:highlight w:val="green"/>
                <w:lang w:val="en-US"/>
              </w:rPr>
              <w:t>__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init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__() va __del__()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3E5B7F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green"/>
                <w:lang w:val="en-US"/>
              </w:rPr>
            </w:pP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>Mavzu</w:t>
            </w:r>
            <w:r w:rsidRPr="00E81CAD">
              <w:rPr>
                <w:b/>
                <w:sz w:val="24"/>
                <w:szCs w:val="24"/>
                <w:highlight w:val="green"/>
                <w:lang w:val="en-US"/>
              </w:rPr>
              <w:t>:</w:t>
            </w:r>
            <w:r w:rsidRPr="00E81CAD">
              <w:rPr>
                <w:b/>
                <w:sz w:val="24"/>
                <w:szCs w:val="24"/>
                <w:highlight w:val="green"/>
                <w:lang w:val="uz-Cyrl-UZ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Pythonda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Vorislik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tushunchasi</w:t>
            </w:r>
            <w:proofErr w:type="spellEnd"/>
            <w:r w:rsidRPr="00E81CAD">
              <w:rPr>
                <w:b/>
                <w:sz w:val="24"/>
                <w:szCs w:val="20"/>
                <w:highlight w:val="green"/>
                <w:lang w:val="en-US"/>
              </w:rPr>
              <w:t>.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Vorislik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Maxsus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metodlar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Klass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 </w:t>
            </w: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xususiyatlari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 xml:space="preserve">. </w:t>
            </w:r>
          </w:p>
          <w:p w:rsidR="00E81CAD" w:rsidRPr="00E81CAD" w:rsidRDefault="00E81CAD" w:rsidP="00E81CAD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highlight w:val="green"/>
                <w:lang w:val="uz-Cyrl-UZ"/>
              </w:rPr>
            </w:pPr>
            <w:proofErr w:type="spellStart"/>
            <w:r w:rsidRPr="00E81CAD">
              <w:rPr>
                <w:sz w:val="24"/>
                <w:szCs w:val="24"/>
                <w:highlight w:val="green"/>
                <w:lang w:val="en-US"/>
              </w:rPr>
              <w:t>Dekoratorlar</w:t>
            </w:r>
            <w:proofErr w:type="spellEnd"/>
            <w:r w:rsidRPr="00E81CAD">
              <w:rPr>
                <w:sz w:val="24"/>
                <w:szCs w:val="24"/>
                <w:highlight w:val="green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3E5B7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92D02" w:rsidTr="003E5B7F">
        <w:trPr>
          <w:jc w:val="center"/>
        </w:trPr>
        <w:tc>
          <w:tcPr>
            <w:tcW w:w="588" w:type="pct"/>
            <w:vAlign w:val="center"/>
          </w:tcPr>
          <w:p w:rsidR="00E81CAD" w:rsidRPr="00E81CAD" w:rsidRDefault="00E81CAD" w:rsidP="00E81CAD">
            <w:pPr>
              <w:ind w:left="36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M2</w:t>
            </w: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E81CAD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highlight w:val="yellow"/>
                <w:lang w:val="uz-Cyrl-UZ"/>
              </w:rPr>
            </w:pPr>
            <w:r w:rsidRPr="00E81CAD">
              <w:rPr>
                <w:b/>
                <w:sz w:val="24"/>
                <w:szCs w:val="20"/>
                <w:highlight w:val="yellow"/>
                <w:lang w:val="uz-Cyrl-UZ"/>
              </w:rPr>
              <w:t xml:space="preserve">Mavzu: </w:t>
            </w:r>
            <w:r w:rsidRPr="00E81CAD">
              <w:rPr>
                <w:b/>
                <w:sz w:val="24"/>
                <w:highlight w:val="yellow"/>
                <w:lang w:val="uz-Cyrl-UZ"/>
              </w:rPr>
              <w:t>PyQt5 paketi va QtDesigner dasturi yordamida GUI dasturlarini yaratish.</w:t>
            </w:r>
          </w:p>
          <w:p w:rsidR="00E72096" w:rsidRPr="00E72096" w:rsidRDefault="00E81CAD" w:rsidP="00E72096">
            <w:pPr>
              <w:pStyle w:val="a4"/>
              <w:numPr>
                <w:ilvl w:val="0"/>
                <w:numId w:val="32"/>
              </w:numPr>
              <w:tabs>
                <w:tab w:val="left" w:pos="521"/>
              </w:tabs>
              <w:rPr>
                <w:b/>
                <w:sz w:val="24"/>
                <w:szCs w:val="20"/>
                <w:highlight w:val="yellow"/>
                <w:lang w:val="uz-Cyrl-UZ"/>
              </w:rPr>
            </w:pPr>
            <w:r w:rsidRPr="00E81CAD">
              <w:rPr>
                <w:sz w:val="24"/>
                <w:highlight w:val="yellow"/>
                <w:lang w:val="uz-Cyrl-UZ"/>
              </w:rPr>
              <w:t xml:space="preserve">PyQt5 paketining imkoniyatlari. PyQt5 paketini o‘rnatish. </w:t>
            </w:r>
          </w:p>
          <w:p w:rsidR="00E72096" w:rsidRPr="00E72096" w:rsidRDefault="00E81CAD" w:rsidP="00E72096">
            <w:pPr>
              <w:pStyle w:val="a4"/>
              <w:numPr>
                <w:ilvl w:val="0"/>
                <w:numId w:val="32"/>
              </w:numPr>
              <w:tabs>
                <w:tab w:val="left" w:pos="521"/>
              </w:tabs>
              <w:rPr>
                <w:b/>
                <w:sz w:val="24"/>
                <w:szCs w:val="20"/>
                <w:highlight w:val="yellow"/>
                <w:lang w:val="uz-Cyrl-UZ"/>
              </w:rPr>
            </w:pPr>
            <w:r w:rsidRPr="00E72096">
              <w:rPr>
                <w:sz w:val="24"/>
                <w:highlight w:val="yellow"/>
                <w:lang w:val="uz-Cyrl-UZ"/>
              </w:rPr>
              <w:t xml:space="preserve">PyQt5 paketini pip yordamida o‘rnatish. </w:t>
            </w:r>
          </w:p>
          <w:p w:rsidR="00E81CAD" w:rsidRPr="00E72096" w:rsidRDefault="00E81CAD" w:rsidP="00E72096">
            <w:pPr>
              <w:pStyle w:val="a4"/>
              <w:numPr>
                <w:ilvl w:val="0"/>
                <w:numId w:val="32"/>
              </w:numPr>
              <w:tabs>
                <w:tab w:val="left" w:pos="521"/>
              </w:tabs>
              <w:rPr>
                <w:b/>
                <w:sz w:val="24"/>
                <w:szCs w:val="20"/>
                <w:highlight w:val="yellow"/>
                <w:lang w:val="uz-Cyrl-UZ"/>
              </w:rPr>
            </w:pPr>
            <w:r w:rsidRPr="00E72096">
              <w:rPr>
                <w:sz w:val="24"/>
                <w:highlight w:val="yellow"/>
                <w:lang w:val="uz-Cyrl-UZ"/>
              </w:rPr>
              <w:t>QtDesigner dasturini o‘rnatish hamda uning imkoniyatlari bilan tanishish.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3E5B7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CB505E" w:rsidRDefault="00E81CAD" w:rsidP="00E81CAD">
            <w:pPr>
              <w:ind w:firstLine="397"/>
              <w:rPr>
                <w:b/>
                <w:sz w:val="24"/>
                <w:szCs w:val="20"/>
                <w:highlight w:val="yellow"/>
                <w:lang w:val="uz-Cyrl-UZ"/>
              </w:rPr>
            </w:pPr>
            <w:r w:rsidRPr="00CB505E">
              <w:rPr>
                <w:b/>
                <w:sz w:val="24"/>
                <w:szCs w:val="20"/>
                <w:highlight w:val="yellow"/>
                <w:lang w:val="uz-Cyrl-UZ"/>
              </w:rPr>
              <w:t>Mavzu: PyQt5 kutubxonasi. QLabel va QLineEdit vidjetlari.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7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yellow"/>
                <w:lang w:val="en-US"/>
              </w:rPr>
            </w:pPr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QLabel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vidjeti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>;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7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yellow"/>
                <w:lang w:val="en-US"/>
              </w:rPr>
            </w:pPr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QLabel shrift,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o‘lcham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 va text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xususiyatlari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>;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7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yellow"/>
                <w:lang w:val="en-US"/>
              </w:rPr>
            </w:pPr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QLineEdit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vidjeti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>;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7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setStyleSheet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()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metodi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CB505E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yellow"/>
                <w:lang w:val="uz-Cyrl-UZ"/>
              </w:rPr>
            </w:pPr>
            <w:r w:rsidRPr="00CB505E">
              <w:rPr>
                <w:b/>
                <w:sz w:val="24"/>
                <w:szCs w:val="24"/>
                <w:highlight w:val="yellow"/>
                <w:lang w:val="uz-Cyrl-UZ"/>
              </w:rPr>
              <w:t>Mavzu: PyQt5 modal dialog. QMessageBox vidgeti bilan ishlash.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8"/>
              </w:numPr>
              <w:tabs>
                <w:tab w:val="left" w:pos="317"/>
                <w:tab w:val="left" w:pos="521"/>
              </w:tabs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QMessageBox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vidgetining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vazifasi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8"/>
              </w:numPr>
              <w:tabs>
                <w:tab w:val="left" w:pos="317"/>
                <w:tab w:val="left" w:pos="521"/>
              </w:tabs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QMessageBox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vidgetining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asosiy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xususiyatlari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8"/>
              </w:numPr>
              <w:tabs>
                <w:tab w:val="left" w:pos="317"/>
                <w:tab w:val="left" w:pos="521"/>
              </w:tabs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Statik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funksiyalari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8"/>
              </w:numPr>
              <w:tabs>
                <w:tab w:val="left" w:pos="317"/>
                <w:tab w:val="left" w:pos="521"/>
              </w:tabs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Piktogramma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va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Pixmap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4"/>
                <w:highlight w:val="yellow"/>
                <w:lang w:val="en-US"/>
              </w:rPr>
              <w:t>xususiyatlari</w:t>
            </w:r>
            <w:proofErr w:type="spellEnd"/>
            <w:r w:rsidRPr="00CC5B02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C92D02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CB505E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yellow"/>
                <w:lang w:val="uz-Cyrl-UZ"/>
              </w:rPr>
            </w:pPr>
            <w:r w:rsidRPr="00CB505E">
              <w:rPr>
                <w:b/>
                <w:sz w:val="24"/>
                <w:szCs w:val="20"/>
                <w:highlight w:val="yellow"/>
                <w:lang w:val="uz-Cyrl-UZ"/>
              </w:rPr>
              <w:t>Mavzu: PyQt da rasmlar va menyular.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9"/>
              </w:numPr>
              <w:tabs>
                <w:tab w:val="left" w:pos="317"/>
                <w:tab w:val="left" w:pos="521"/>
              </w:tabs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PyQt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paketi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yordamida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rasm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joylashtirish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usullari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. </w:t>
            </w:r>
          </w:p>
          <w:p w:rsidR="00E81CAD" w:rsidRPr="00CC5B02" w:rsidRDefault="00E81CAD" w:rsidP="00CC5B02">
            <w:pPr>
              <w:pStyle w:val="a4"/>
              <w:numPr>
                <w:ilvl w:val="0"/>
                <w:numId w:val="39"/>
              </w:numPr>
              <w:tabs>
                <w:tab w:val="left" w:pos="317"/>
                <w:tab w:val="left" w:pos="521"/>
              </w:tabs>
              <w:rPr>
                <w:b/>
                <w:sz w:val="24"/>
                <w:highlight w:val="yellow"/>
                <w:lang w:val="en-US"/>
              </w:rPr>
            </w:pPr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Menu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yaratish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. Menu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vidgetining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C5B02">
              <w:rPr>
                <w:sz w:val="24"/>
                <w:szCs w:val="20"/>
                <w:highlight w:val="yellow"/>
                <w:lang w:val="en-US"/>
              </w:rPr>
              <w:t>xususiyatlari</w:t>
            </w:r>
            <w:proofErr w:type="spellEnd"/>
            <w:r w:rsidRPr="00CC5B02">
              <w:rPr>
                <w:sz w:val="24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C92D02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C02D54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yellow"/>
                <w:lang w:val="en-US"/>
              </w:rPr>
            </w:pP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>Mavzu</w:t>
            </w:r>
            <w:r w:rsidRPr="00C02D54">
              <w:rPr>
                <w:b/>
                <w:sz w:val="24"/>
                <w:szCs w:val="24"/>
                <w:highlight w:val="yellow"/>
                <w:lang w:val="en-US"/>
              </w:rPr>
              <w:t>:</w:t>
            </w: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Matn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muharriri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dizaynini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yaratish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.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2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Yaratiladigan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matn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muharriri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uchun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kerakli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uskunalarni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tanlash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2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Tanlangan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uskunalarni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matn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muharriri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ekraniga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joylashtirish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2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Matn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muharririr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ekrani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dizaynini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shakllantirish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E81CAD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C02D54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yellow"/>
                <w:lang w:val="en-US"/>
              </w:rPr>
            </w:pP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>Mavzu</w:t>
            </w:r>
            <w:r w:rsidRPr="00C02D54">
              <w:rPr>
                <w:b/>
                <w:sz w:val="24"/>
                <w:szCs w:val="24"/>
                <w:highlight w:val="yellow"/>
                <w:lang w:val="en-US"/>
              </w:rPr>
              <w:t>:</w:t>
            </w: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Matn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muharriri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dasturini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yozish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.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3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PyQt5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da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matn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muharriri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dizaynidagi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elementlarning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funksiyalari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uchun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dastur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yozish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3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Dasturni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testlash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C92D02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C02D54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yellow"/>
                <w:lang w:val="en-US"/>
              </w:rPr>
            </w:pP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>Mavzu</w:t>
            </w:r>
            <w:r w:rsidRPr="00C02D54">
              <w:rPr>
                <w:b/>
                <w:sz w:val="24"/>
                <w:szCs w:val="24"/>
                <w:highlight w:val="yellow"/>
                <w:lang w:val="en-US"/>
              </w:rPr>
              <w:t>:</w:t>
            </w: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PyQt5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da Minesweeper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o‘yini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dizaynini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yaratish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.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4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PyQt5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da Minesweeper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o‘yinini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yaratish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4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O‘yin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uchun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kerakli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uskunalarni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tanlash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4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O‘lchamlarni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o‘rnatish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O‘yin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dizaynini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yaratish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E81CAD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Pr="00C02D54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yellow"/>
                <w:lang w:val="en-US"/>
              </w:rPr>
            </w:pP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>Mavzu</w:t>
            </w:r>
            <w:r w:rsidRPr="00C02D54">
              <w:rPr>
                <w:b/>
                <w:sz w:val="24"/>
                <w:szCs w:val="24"/>
                <w:highlight w:val="yellow"/>
                <w:lang w:val="en-US"/>
              </w:rPr>
              <w:t>:</w:t>
            </w:r>
            <w:r w:rsidRPr="00C02D54">
              <w:rPr>
                <w:b/>
                <w:sz w:val="24"/>
                <w:szCs w:val="24"/>
                <w:highlight w:val="yellow"/>
                <w:lang w:val="uz-Cyrl-UZ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PyQt5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da Minesweeper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o‘yini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dasturini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yozish</w:t>
            </w:r>
            <w:proofErr w:type="spellEnd"/>
            <w:r w:rsidRPr="00C02D54">
              <w:rPr>
                <w:b/>
                <w:sz w:val="24"/>
                <w:szCs w:val="20"/>
                <w:highlight w:val="yellow"/>
                <w:lang w:val="en-US"/>
              </w:rPr>
              <w:t>.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5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PyQt5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da Minesweeper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o‘yini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dizaynidagi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tugmalarning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funksiyalari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uchun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dastur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yozish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5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lastRenderedPageBreak/>
              <w:t>Dasturni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testlash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E81CAD" w:rsidRPr="00C02D54" w:rsidRDefault="00E81CAD" w:rsidP="00E81CAD">
            <w:pPr>
              <w:pStyle w:val="a4"/>
              <w:numPr>
                <w:ilvl w:val="0"/>
                <w:numId w:val="25"/>
              </w:numPr>
              <w:tabs>
                <w:tab w:val="left" w:pos="521"/>
              </w:tabs>
              <w:rPr>
                <w:b/>
                <w:sz w:val="24"/>
                <w:szCs w:val="24"/>
                <w:highlight w:val="yellow"/>
                <w:lang w:val="uz-Cyrl-UZ"/>
              </w:rPr>
            </w:pP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O‘yinni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ishga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02D54">
              <w:rPr>
                <w:sz w:val="24"/>
                <w:szCs w:val="24"/>
                <w:highlight w:val="yellow"/>
                <w:lang w:val="en-US"/>
              </w:rPr>
              <w:t>tushirish</w:t>
            </w:r>
            <w:proofErr w:type="spellEnd"/>
            <w:r w:rsidRPr="00C02D54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C92D02" w:rsidTr="003E5B7F">
        <w:trPr>
          <w:jc w:val="center"/>
        </w:trPr>
        <w:tc>
          <w:tcPr>
            <w:tcW w:w="588" w:type="pct"/>
            <w:vAlign w:val="center"/>
          </w:tcPr>
          <w:p w:rsidR="00E81CAD" w:rsidRPr="00C02D54" w:rsidRDefault="00C02D54" w:rsidP="00C02D54">
            <w:pPr>
              <w:ind w:left="360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M3</w:t>
            </w:r>
            <w:proofErr w:type="spellEnd"/>
          </w:p>
        </w:tc>
        <w:tc>
          <w:tcPr>
            <w:tcW w:w="3765" w:type="pct"/>
            <w:shd w:val="clear" w:color="auto" w:fill="auto"/>
            <w:vAlign w:val="center"/>
          </w:tcPr>
          <w:p w:rsidR="00C02D54" w:rsidRPr="00E81CAD" w:rsidRDefault="00C02D54" w:rsidP="00C02D54">
            <w:pPr>
              <w:tabs>
                <w:tab w:val="left" w:pos="521"/>
              </w:tabs>
              <w:ind w:firstLine="237"/>
              <w:rPr>
                <w:b/>
                <w:sz w:val="24"/>
                <w:lang w:val="en-US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proofErr w:type="spellStart"/>
            <w:r w:rsidRPr="00275B5E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275B5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75B5E">
              <w:rPr>
                <w:b/>
                <w:sz w:val="24"/>
                <w:szCs w:val="20"/>
                <w:lang w:val="en-US"/>
              </w:rPr>
              <w:t>tarmoq</w:t>
            </w:r>
            <w:proofErr w:type="spellEnd"/>
            <w:r w:rsidRPr="00275B5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75B5E">
              <w:rPr>
                <w:b/>
                <w:sz w:val="24"/>
                <w:szCs w:val="20"/>
                <w:lang w:val="en-US"/>
              </w:rPr>
              <w:t>dasturlash</w:t>
            </w:r>
            <w:r w:rsidR="001721AC">
              <w:rPr>
                <w:b/>
                <w:sz w:val="24"/>
                <w:szCs w:val="20"/>
                <w:lang w:val="en-US"/>
              </w:rPr>
              <w:t>ga</w:t>
            </w:r>
            <w:proofErr w:type="spellEnd"/>
            <w:r w:rsidR="001721AC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1721AC">
              <w:rPr>
                <w:b/>
                <w:sz w:val="24"/>
                <w:szCs w:val="20"/>
                <w:lang w:val="en-US"/>
              </w:rPr>
              <w:t>kirish</w:t>
            </w:r>
            <w:proofErr w:type="spellEnd"/>
            <w:r w:rsidR="00C92D02">
              <w:rPr>
                <w:b/>
                <w:sz w:val="24"/>
                <w:szCs w:val="20"/>
                <w:lang w:val="en-US"/>
              </w:rPr>
              <w:t xml:space="preserve">. </w:t>
            </w:r>
            <w:proofErr w:type="spellStart"/>
            <w:r w:rsidR="00C92D02">
              <w:rPr>
                <w:b/>
                <w:sz w:val="24"/>
                <w:szCs w:val="20"/>
                <w:lang w:val="en-US"/>
              </w:rPr>
              <w:t>Tarmoqda</w:t>
            </w:r>
            <w:proofErr w:type="spellEnd"/>
            <w:r w:rsidR="00C92D0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C92D02">
              <w:rPr>
                <w:b/>
                <w:sz w:val="24"/>
                <w:szCs w:val="20"/>
                <w:lang w:val="en-US"/>
              </w:rPr>
              <w:t>ma’lumot</w:t>
            </w:r>
            <w:proofErr w:type="spellEnd"/>
            <w:r w:rsidR="00C92D0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C92D02">
              <w:rPr>
                <w:b/>
                <w:sz w:val="24"/>
                <w:szCs w:val="20"/>
                <w:lang w:val="en-US"/>
              </w:rPr>
              <w:t>almash</w:t>
            </w:r>
            <w:r w:rsidR="001721AC">
              <w:rPr>
                <w:b/>
                <w:sz w:val="24"/>
                <w:szCs w:val="20"/>
                <w:lang w:val="en-US"/>
              </w:rPr>
              <w:t>uvchi</w:t>
            </w:r>
            <w:proofErr w:type="spellEnd"/>
            <w:r w:rsidR="001721AC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1721AC">
              <w:rPr>
                <w:b/>
                <w:sz w:val="24"/>
                <w:szCs w:val="20"/>
                <w:lang w:val="en-US"/>
              </w:rPr>
              <w:t>klient</w:t>
            </w:r>
            <w:proofErr w:type="spellEnd"/>
            <w:r w:rsidR="001721AC" w:rsidRPr="001721AC">
              <w:rPr>
                <w:bCs/>
                <w:sz w:val="24"/>
                <w:szCs w:val="20"/>
                <w:lang w:val="en-US"/>
              </w:rPr>
              <w:t>-</w:t>
            </w:r>
            <w:r w:rsidR="001721AC">
              <w:rPr>
                <w:b/>
                <w:sz w:val="24"/>
                <w:szCs w:val="20"/>
                <w:lang w:val="en-US"/>
              </w:rPr>
              <w:t xml:space="preserve">server </w:t>
            </w:r>
            <w:proofErr w:type="spellStart"/>
            <w:r w:rsidR="001721AC"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 w:rsidR="001721AC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1721AC">
              <w:rPr>
                <w:b/>
                <w:sz w:val="24"/>
                <w:szCs w:val="20"/>
                <w:lang w:val="en-US"/>
              </w:rPr>
              <w:t>tuzish</w:t>
            </w:r>
            <w:proofErr w:type="spellEnd"/>
            <w:r w:rsidR="001721AC">
              <w:rPr>
                <w:b/>
                <w:sz w:val="24"/>
                <w:szCs w:val="20"/>
                <w:lang w:val="en-US"/>
              </w:rPr>
              <w:t>.</w:t>
            </w:r>
          </w:p>
          <w:p w:rsidR="00E81CAD" w:rsidRPr="00C02D54" w:rsidRDefault="00C92D02" w:rsidP="004B0A54">
            <w:pPr>
              <w:pStyle w:val="a4"/>
              <w:numPr>
                <w:ilvl w:val="0"/>
                <w:numId w:val="36"/>
              </w:numPr>
              <w:tabs>
                <w:tab w:val="left" w:pos="521"/>
              </w:tabs>
              <w:ind w:left="350" w:hanging="10"/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Socket </w:t>
            </w:r>
            <w:proofErr w:type="spellStart"/>
            <w:r>
              <w:rPr>
                <w:sz w:val="24"/>
                <w:lang w:val="en-US"/>
              </w:rPr>
              <w:t>modulining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asosiy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metodlari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bilan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tanishish</w:t>
            </w:r>
            <w:proofErr w:type="spellEnd"/>
            <w:r w:rsidR="00C02D54" w:rsidRPr="00200E71">
              <w:rPr>
                <w:sz w:val="24"/>
                <w:lang w:val="uz-Cyrl-UZ"/>
              </w:rPr>
              <w:t xml:space="preserve">. </w:t>
            </w:r>
          </w:p>
        </w:tc>
        <w:tc>
          <w:tcPr>
            <w:tcW w:w="647" w:type="pct"/>
            <w:shd w:val="clear" w:color="auto" w:fill="auto"/>
          </w:tcPr>
          <w:p w:rsidR="00E81CAD" w:rsidRPr="00B86CE8" w:rsidRDefault="00E81CAD" w:rsidP="00E81CAD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710DEC" w:rsidRPr="00E81CAD" w:rsidRDefault="00710DEC" w:rsidP="00710DEC">
            <w:pPr>
              <w:tabs>
                <w:tab w:val="left" w:pos="521"/>
              </w:tabs>
              <w:ind w:firstLine="237"/>
              <w:rPr>
                <w:b/>
                <w:sz w:val="24"/>
                <w:lang w:val="en-US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r w:rsidR="006E56AD">
              <w:rPr>
                <w:b/>
                <w:sz w:val="24"/>
                <w:szCs w:val="20"/>
                <w:lang w:val="en-US"/>
              </w:rPr>
              <w:t xml:space="preserve">Socket moduli </w:t>
            </w:r>
            <w:proofErr w:type="spellStart"/>
            <w:r w:rsidR="006E56AD">
              <w:rPr>
                <w:b/>
                <w:sz w:val="24"/>
                <w:szCs w:val="20"/>
                <w:lang w:val="en-US"/>
              </w:rPr>
              <w:t>bilan</w:t>
            </w:r>
            <w:proofErr w:type="spellEnd"/>
            <w:r w:rsidR="006E56AD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6E56AD">
              <w:rPr>
                <w:b/>
                <w:sz w:val="24"/>
                <w:szCs w:val="20"/>
                <w:lang w:val="en-US"/>
              </w:rPr>
              <w:t>ishlash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>.</w:t>
            </w:r>
          </w:p>
          <w:p w:rsidR="00E81CAD" w:rsidRPr="009454F0" w:rsidRDefault="00710DEC" w:rsidP="00C2210F">
            <w:pPr>
              <w:pStyle w:val="a4"/>
              <w:numPr>
                <w:ilvl w:val="0"/>
                <w:numId w:val="40"/>
              </w:numPr>
              <w:tabs>
                <w:tab w:val="left" w:pos="521"/>
              </w:tabs>
              <w:ind w:left="350" w:firstLine="55"/>
              <w:rPr>
                <w:b/>
                <w:sz w:val="24"/>
                <w:szCs w:val="24"/>
                <w:lang w:val="uz-Cyrl-UZ"/>
              </w:rPr>
            </w:pPr>
            <w:r>
              <w:rPr>
                <w:sz w:val="24"/>
                <w:lang w:val="en-US"/>
              </w:rPr>
              <w:t xml:space="preserve">Socket </w:t>
            </w:r>
            <w:proofErr w:type="spellStart"/>
            <w:r>
              <w:rPr>
                <w:sz w:val="24"/>
                <w:lang w:val="en-US"/>
              </w:rPr>
              <w:t>modulining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asosiy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metodlari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bilan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tanishish</w:t>
            </w:r>
            <w:proofErr w:type="spellEnd"/>
            <w:r w:rsidRPr="00200E71">
              <w:rPr>
                <w:sz w:val="24"/>
                <w:lang w:val="uz-Cyrl-UZ"/>
              </w:rPr>
              <w:t>.</w:t>
            </w:r>
          </w:p>
          <w:p w:rsidR="009454F0" w:rsidRPr="001721AC" w:rsidRDefault="00D8425E" w:rsidP="00C2210F">
            <w:pPr>
              <w:pStyle w:val="a4"/>
              <w:numPr>
                <w:ilvl w:val="0"/>
                <w:numId w:val="40"/>
              </w:numPr>
              <w:tabs>
                <w:tab w:val="left" w:pos="521"/>
              </w:tabs>
              <w:ind w:left="350" w:firstLine="55"/>
              <w:rPr>
                <w:b/>
                <w:sz w:val="24"/>
                <w:szCs w:val="24"/>
                <w:lang w:val="uz-Cyrl-UZ"/>
              </w:rPr>
            </w:pPr>
            <w:r>
              <w:rPr>
                <w:sz w:val="24"/>
                <w:lang w:val="en-US"/>
              </w:rPr>
              <w:t xml:space="preserve">.socket(), </w:t>
            </w:r>
            <w:r w:rsidR="009454F0">
              <w:rPr>
                <w:sz w:val="24"/>
                <w:lang w:val="en-US"/>
              </w:rPr>
              <w:t>.bind, .listen,</w:t>
            </w:r>
            <w:r>
              <w:rPr>
                <w:sz w:val="24"/>
                <w:lang w:val="en-US"/>
              </w:rPr>
              <w:t xml:space="preserve"> .accept(), .connect(), .send(), </w:t>
            </w:r>
            <w:proofErr w:type="spellStart"/>
            <w:r>
              <w:rPr>
                <w:sz w:val="24"/>
                <w:lang w:val="en-US"/>
              </w:rPr>
              <w:t>recv</w:t>
            </w:r>
            <w:proofErr w:type="spellEnd"/>
            <w:r>
              <w:rPr>
                <w:sz w:val="24"/>
                <w:lang w:val="en-US"/>
              </w:rPr>
              <w:t>(), .close()</w:t>
            </w:r>
            <w:r w:rsidR="00F8787E">
              <w:rPr>
                <w:sz w:val="24"/>
                <w:lang w:val="en-US"/>
              </w:rPr>
              <w:t xml:space="preserve"> </w:t>
            </w:r>
            <w:proofErr w:type="spellStart"/>
            <w:r w:rsidR="00F8787E">
              <w:rPr>
                <w:sz w:val="24"/>
                <w:lang w:val="en-US"/>
              </w:rPr>
              <w:t>metodlari</w:t>
            </w:r>
            <w:proofErr w:type="spellEnd"/>
            <w:r w:rsidR="00F8787E">
              <w:rPr>
                <w:sz w:val="24"/>
                <w:lang w:val="en-US"/>
              </w:rPr>
              <w:t xml:space="preserve"> </w:t>
            </w:r>
            <w:proofErr w:type="spellStart"/>
            <w:r w:rsidR="00F8787E">
              <w:rPr>
                <w:sz w:val="24"/>
                <w:lang w:val="en-US"/>
              </w:rPr>
              <w:t>bilan</w:t>
            </w:r>
            <w:proofErr w:type="spellEnd"/>
            <w:r w:rsidR="00F8787E">
              <w:rPr>
                <w:sz w:val="24"/>
                <w:lang w:val="en-US"/>
              </w:rPr>
              <w:t xml:space="preserve"> </w:t>
            </w:r>
            <w:proofErr w:type="spellStart"/>
            <w:r w:rsidR="00F8787E">
              <w:rPr>
                <w:sz w:val="24"/>
                <w:lang w:val="en-US"/>
              </w:rPr>
              <w:t>ishlash</w:t>
            </w:r>
            <w:proofErr w:type="spellEnd"/>
            <w:r w:rsidR="00F8787E">
              <w:rPr>
                <w:sz w:val="24"/>
                <w:lang w:val="en-US"/>
              </w:rPr>
              <w:t>.</w:t>
            </w:r>
            <w:r w:rsidR="009454F0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E81CAD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710DEC" w:rsidRPr="00E81CAD" w:rsidRDefault="00710DEC" w:rsidP="00710DEC">
            <w:pPr>
              <w:tabs>
                <w:tab w:val="left" w:pos="521"/>
              </w:tabs>
              <w:ind w:firstLine="237"/>
              <w:rPr>
                <w:b/>
                <w:sz w:val="24"/>
                <w:lang w:val="en-US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TCP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klient</w:t>
            </w:r>
            <w:proofErr w:type="spellEnd"/>
            <w:r w:rsidRPr="001721AC">
              <w:rPr>
                <w:bCs/>
                <w:sz w:val="24"/>
                <w:szCs w:val="20"/>
                <w:lang w:val="en-US"/>
              </w:rPr>
              <w:t>-</w:t>
            </w:r>
            <w:r>
              <w:rPr>
                <w:b/>
                <w:sz w:val="24"/>
                <w:szCs w:val="20"/>
                <w:lang w:val="en-US"/>
              </w:rPr>
              <w:t xml:space="preserve">server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tuzish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>.</w:t>
            </w:r>
          </w:p>
          <w:p w:rsidR="00E81CAD" w:rsidRPr="00BD03D8" w:rsidRDefault="00710DEC" w:rsidP="00710DEC">
            <w:pPr>
              <w:pStyle w:val="a4"/>
              <w:numPr>
                <w:ilvl w:val="0"/>
                <w:numId w:val="26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1721AC">
              <w:rPr>
                <w:sz w:val="24"/>
                <w:lang w:val="en-US"/>
              </w:rPr>
              <w:t xml:space="preserve">Socket </w:t>
            </w:r>
            <w:proofErr w:type="spellStart"/>
            <w:r w:rsidRPr="001721AC">
              <w:rPr>
                <w:sz w:val="24"/>
                <w:lang w:val="en-US"/>
              </w:rPr>
              <w:t>modulining</w:t>
            </w:r>
            <w:proofErr w:type="spellEnd"/>
            <w:r w:rsidRPr="001721AC">
              <w:rPr>
                <w:sz w:val="24"/>
                <w:lang w:val="en-US"/>
              </w:rPr>
              <w:t xml:space="preserve"> </w:t>
            </w:r>
            <w:proofErr w:type="spellStart"/>
            <w:r w:rsidRPr="001721AC">
              <w:rPr>
                <w:sz w:val="24"/>
                <w:lang w:val="en-US"/>
              </w:rPr>
              <w:t>asosiy</w:t>
            </w:r>
            <w:proofErr w:type="spellEnd"/>
            <w:r w:rsidRPr="001721AC">
              <w:rPr>
                <w:sz w:val="24"/>
                <w:lang w:val="en-US"/>
              </w:rPr>
              <w:t xml:space="preserve"> </w:t>
            </w:r>
            <w:proofErr w:type="spellStart"/>
            <w:r w:rsidRPr="001721AC">
              <w:rPr>
                <w:sz w:val="24"/>
                <w:lang w:val="en-US"/>
              </w:rPr>
              <w:t>metodlari</w:t>
            </w:r>
            <w:proofErr w:type="spellEnd"/>
            <w:r w:rsidRPr="001721AC">
              <w:rPr>
                <w:sz w:val="24"/>
                <w:lang w:val="en-US"/>
              </w:rPr>
              <w:t xml:space="preserve"> </w:t>
            </w:r>
            <w:proofErr w:type="spellStart"/>
            <w:r w:rsidR="003E0DBA">
              <w:rPr>
                <w:sz w:val="24"/>
                <w:lang w:val="en-US"/>
              </w:rPr>
              <w:t>yordamida</w:t>
            </w:r>
            <w:proofErr w:type="spellEnd"/>
            <w:r w:rsidR="003E0DBA">
              <w:rPr>
                <w:sz w:val="24"/>
                <w:lang w:val="en-US"/>
              </w:rPr>
              <w:t xml:space="preserve"> client-server </w:t>
            </w:r>
            <w:proofErr w:type="spellStart"/>
            <w:r w:rsidR="003E0DBA">
              <w:rPr>
                <w:sz w:val="24"/>
                <w:lang w:val="en-US"/>
              </w:rPr>
              <w:t>dasturini</w:t>
            </w:r>
            <w:proofErr w:type="spellEnd"/>
            <w:r w:rsidR="003E0DBA">
              <w:rPr>
                <w:sz w:val="24"/>
                <w:lang w:val="en-US"/>
              </w:rPr>
              <w:t xml:space="preserve"> </w:t>
            </w:r>
            <w:proofErr w:type="spellStart"/>
            <w:r w:rsidR="003E0DBA">
              <w:rPr>
                <w:sz w:val="24"/>
                <w:lang w:val="en-US"/>
              </w:rPr>
              <w:t>tuzish</w:t>
            </w:r>
            <w:proofErr w:type="spellEnd"/>
            <w:r w:rsidRPr="001721AC">
              <w:rPr>
                <w:sz w:val="24"/>
                <w:lang w:val="uz-Cyrl-UZ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E81CAD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3E0DBA" w:rsidRPr="00E81CAD" w:rsidRDefault="003E0DBA" w:rsidP="003E0DBA">
            <w:pPr>
              <w:tabs>
                <w:tab w:val="left" w:pos="521"/>
              </w:tabs>
              <w:ind w:firstLine="237"/>
              <w:rPr>
                <w:b/>
                <w:sz w:val="24"/>
                <w:lang w:val="en-US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 w:rsidR="008F51FF">
              <w:rPr>
                <w:b/>
                <w:sz w:val="24"/>
                <w:szCs w:val="20"/>
                <w:lang w:val="en-US"/>
              </w:rPr>
              <w:t xml:space="preserve"> </w:t>
            </w:r>
            <w:r>
              <w:rPr>
                <w:b/>
                <w:sz w:val="24"/>
                <w:szCs w:val="20"/>
                <w:lang w:val="en-US"/>
              </w:rPr>
              <w:t xml:space="preserve">TCP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klient</w:t>
            </w:r>
            <w:proofErr w:type="spellEnd"/>
            <w:r w:rsidRPr="001721AC">
              <w:rPr>
                <w:bCs/>
                <w:sz w:val="24"/>
                <w:szCs w:val="20"/>
                <w:lang w:val="en-US"/>
              </w:rPr>
              <w:t>-</w:t>
            </w:r>
            <w:r>
              <w:rPr>
                <w:b/>
                <w:sz w:val="24"/>
                <w:szCs w:val="20"/>
                <w:lang w:val="en-US"/>
              </w:rPr>
              <w:t xml:space="preserve">server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8F51FF">
              <w:rPr>
                <w:b/>
                <w:sz w:val="24"/>
                <w:szCs w:val="20"/>
                <w:lang w:val="en-US"/>
              </w:rPr>
              <w:t>testlash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>.</w:t>
            </w:r>
          </w:p>
          <w:p w:rsidR="00E81CAD" w:rsidRPr="004C0498" w:rsidRDefault="003E0DBA" w:rsidP="003E0DBA">
            <w:pPr>
              <w:pStyle w:val="a4"/>
              <w:numPr>
                <w:ilvl w:val="0"/>
                <w:numId w:val="27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>
              <w:rPr>
                <w:sz w:val="24"/>
                <w:lang w:val="en-US"/>
              </w:rPr>
              <w:t xml:space="preserve">TCP </w:t>
            </w:r>
            <w:r>
              <w:rPr>
                <w:sz w:val="24"/>
                <w:lang w:val="en-US"/>
              </w:rPr>
              <w:t>client-server dasturi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yordamida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ma’lumot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almashish</w:t>
            </w:r>
            <w:proofErr w:type="spellEnd"/>
            <w:r w:rsidRPr="001721AC">
              <w:rPr>
                <w:sz w:val="24"/>
                <w:lang w:val="uz-Cyrl-UZ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E81CAD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8F51FF" w:rsidRPr="00596AE4" w:rsidTr="003E5B7F">
        <w:trPr>
          <w:jc w:val="center"/>
        </w:trPr>
        <w:tc>
          <w:tcPr>
            <w:tcW w:w="588" w:type="pct"/>
            <w:vAlign w:val="center"/>
          </w:tcPr>
          <w:p w:rsidR="008F51FF" w:rsidRPr="00596AE4" w:rsidRDefault="008F51FF" w:rsidP="008F51FF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8F51FF" w:rsidRPr="00E81CAD" w:rsidRDefault="008F51FF" w:rsidP="008F51FF">
            <w:pPr>
              <w:tabs>
                <w:tab w:val="left" w:pos="521"/>
              </w:tabs>
              <w:ind w:firstLine="237"/>
              <w:rPr>
                <w:b/>
                <w:sz w:val="24"/>
                <w:lang w:val="en-US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proofErr w:type="spellStart"/>
            <w:r w:rsidR="006D14F7">
              <w:rPr>
                <w:b/>
                <w:sz w:val="24"/>
                <w:szCs w:val="20"/>
                <w:lang w:val="en-US"/>
              </w:rPr>
              <w:t>PyQt5</w:t>
            </w:r>
            <w:proofErr w:type="spellEnd"/>
            <w:r w:rsidR="006D14F7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6D14F7">
              <w:rPr>
                <w:b/>
                <w:sz w:val="24"/>
                <w:szCs w:val="20"/>
                <w:lang w:val="en-US"/>
              </w:rPr>
              <w:t>paketidan</w:t>
            </w:r>
            <w:proofErr w:type="spellEnd"/>
            <w:r w:rsidR="006D14F7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6D14F7">
              <w:rPr>
                <w:b/>
                <w:sz w:val="24"/>
                <w:szCs w:val="20"/>
                <w:lang w:val="en-US"/>
              </w:rPr>
              <w:t>foydalanib</w:t>
            </w:r>
            <w:proofErr w:type="spellEnd"/>
            <w:r w:rsidR="006D14F7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6D14F7">
              <w:rPr>
                <w:b/>
                <w:sz w:val="24"/>
                <w:szCs w:val="20"/>
                <w:lang w:val="en-US"/>
              </w:rPr>
              <w:t>zamonaviy</w:t>
            </w:r>
            <w:proofErr w:type="spellEnd"/>
            <w:r w:rsidR="006D14F7">
              <w:rPr>
                <w:b/>
                <w:sz w:val="24"/>
                <w:szCs w:val="20"/>
                <w:lang w:val="en-US"/>
              </w:rPr>
              <w:t xml:space="preserve"> chat </w:t>
            </w:r>
            <w:proofErr w:type="spellStart"/>
            <w:r w:rsidR="006D14F7"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 w:rsidR="006D14F7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="006D14F7">
              <w:rPr>
                <w:b/>
                <w:sz w:val="24"/>
                <w:szCs w:val="20"/>
                <w:lang w:val="en-US"/>
              </w:rPr>
              <w:t>tuzish</w:t>
            </w:r>
            <w:proofErr w:type="spellEnd"/>
            <w:r w:rsidR="006D14F7">
              <w:rPr>
                <w:b/>
                <w:sz w:val="24"/>
                <w:szCs w:val="20"/>
                <w:lang w:val="en-US"/>
              </w:rPr>
              <w:t>.</w:t>
            </w:r>
          </w:p>
          <w:p w:rsidR="008F51FF" w:rsidRPr="004C0498" w:rsidRDefault="008F51FF" w:rsidP="00344556">
            <w:pPr>
              <w:pStyle w:val="a4"/>
              <w:numPr>
                <w:ilvl w:val="0"/>
                <w:numId w:val="41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>
              <w:rPr>
                <w:sz w:val="24"/>
                <w:lang w:val="en-US"/>
              </w:rPr>
              <w:t xml:space="preserve">TCP </w:t>
            </w:r>
            <w:proofErr w:type="spellStart"/>
            <w:r>
              <w:rPr>
                <w:sz w:val="24"/>
                <w:lang w:val="en-US"/>
              </w:rPr>
              <w:t>dasturi</w:t>
            </w:r>
            <w:r w:rsidR="00084A5F">
              <w:rPr>
                <w:sz w:val="24"/>
                <w:lang w:val="en-US"/>
              </w:rPr>
              <w:t>ni</w:t>
            </w:r>
            <w:proofErr w:type="spellEnd"/>
            <w:r w:rsidR="00084A5F">
              <w:rPr>
                <w:sz w:val="24"/>
                <w:lang w:val="en-US"/>
              </w:rPr>
              <w:t xml:space="preserve"> </w:t>
            </w:r>
            <w:r w:rsidR="00341519">
              <w:rPr>
                <w:sz w:val="24"/>
                <w:lang w:val="en-US"/>
              </w:rPr>
              <w:t>client</w:t>
            </w:r>
            <w:r w:rsidR="00341519">
              <w:rPr>
                <w:sz w:val="24"/>
                <w:lang w:val="en-US"/>
              </w:rPr>
              <w:t xml:space="preserve"> </w:t>
            </w:r>
            <w:proofErr w:type="spellStart"/>
            <w:r w:rsidR="00341519">
              <w:rPr>
                <w:sz w:val="24"/>
                <w:lang w:val="en-US"/>
              </w:rPr>
              <w:t>qismini</w:t>
            </w:r>
            <w:bookmarkStart w:id="3" w:name="_GoBack"/>
            <w:bookmarkEnd w:id="3"/>
            <w:proofErr w:type="spellEnd"/>
            <w:r w:rsidR="00341519">
              <w:rPr>
                <w:sz w:val="24"/>
                <w:lang w:val="en-US"/>
              </w:rPr>
              <w:t xml:space="preserve"> </w:t>
            </w:r>
            <w:r w:rsidR="00084A5F">
              <w:rPr>
                <w:sz w:val="24"/>
                <w:lang w:val="en-US"/>
              </w:rPr>
              <w:t xml:space="preserve">GUI </w:t>
            </w:r>
            <w:proofErr w:type="spellStart"/>
            <w:r w:rsidR="00084A5F">
              <w:rPr>
                <w:sz w:val="24"/>
                <w:lang w:val="en-US"/>
              </w:rPr>
              <w:t>ko’rinishda</w:t>
            </w:r>
            <w:proofErr w:type="spellEnd"/>
            <w:r w:rsidR="00084A5F">
              <w:rPr>
                <w:sz w:val="24"/>
                <w:lang w:val="en-US"/>
              </w:rPr>
              <w:t xml:space="preserve"> </w:t>
            </w:r>
            <w:proofErr w:type="spellStart"/>
            <w:r w:rsidR="00084A5F">
              <w:rPr>
                <w:sz w:val="24"/>
                <w:lang w:val="en-US"/>
              </w:rPr>
              <w:t>ishlab</w:t>
            </w:r>
            <w:proofErr w:type="spellEnd"/>
            <w:r w:rsidR="00084A5F">
              <w:rPr>
                <w:sz w:val="24"/>
                <w:lang w:val="en-US"/>
              </w:rPr>
              <w:t xml:space="preserve"> chiqish</w:t>
            </w:r>
            <w:r w:rsidRPr="001721AC">
              <w:rPr>
                <w:sz w:val="24"/>
                <w:lang w:val="uz-Cyrl-UZ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8F51FF" w:rsidRDefault="008F51FF" w:rsidP="008F51FF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341519" w:rsidRPr="00E81CAD" w:rsidRDefault="00341519" w:rsidP="00341519">
            <w:pPr>
              <w:tabs>
                <w:tab w:val="left" w:pos="521"/>
              </w:tabs>
              <w:ind w:firstLine="237"/>
              <w:rPr>
                <w:b/>
                <w:sz w:val="24"/>
                <w:lang w:val="en-US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GUI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paketidan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foydalanib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chat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tuzish</w:t>
            </w:r>
            <w:r>
              <w:rPr>
                <w:b/>
                <w:sz w:val="24"/>
                <w:szCs w:val="20"/>
                <w:lang w:val="en-US"/>
              </w:rPr>
              <w:t>ni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yakunlash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>.</w:t>
            </w:r>
          </w:p>
          <w:p w:rsidR="00E81CAD" w:rsidRPr="00C26A54" w:rsidRDefault="00341519" w:rsidP="00341519">
            <w:pPr>
              <w:pStyle w:val="a4"/>
              <w:numPr>
                <w:ilvl w:val="0"/>
                <w:numId w:val="29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>
              <w:rPr>
                <w:sz w:val="24"/>
                <w:lang w:val="en-US"/>
              </w:rPr>
              <w:t xml:space="preserve">TCP client-server </w:t>
            </w:r>
            <w:proofErr w:type="spellStart"/>
            <w:r>
              <w:rPr>
                <w:sz w:val="24"/>
                <w:lang w:val="en-US"/>
              </w:rPr>
              <w:t>dasturini</w:t>
            </w:r>
            <w:proofErr w:type="spellEnd"/>
            <w:r>
              <w:rPr>
                <w:sz w:val="24"/>
                <w:lang w:val="en-US"/>
              </w:rPr>
              <w:t xml:space="preserve"> GUI </w:t>
            </w:r>
            <w:proofErr w:type="spellStart"/>
            <w:r>
              <w:rPr>
                <w:sz w:val="24"/>
                <w:lang w:val="en-US"/>
              </w:rPr>
              <w:t>ko’rinishda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ishlab</w:t>
            </w:r>
            <w:proofErr w:type="spellEnd"/>
            <w:r>
              <w:rPr>
                <w:sz w:val="24"/>
                <w:lang w:val="en-US"/>
              </w:rPr>
              <w:t xml:space="preserve"> chiqish</w:t>
            </w:r>
            <w:r w:rsidRPr="001721AC">
              <w:rPr>
                <w:sz w:val="24"/>
                <w:lang w:val="uz-Cyrl-UZ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E81CAD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C22315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341519" w:rsidRPr="00E81CAD" w:rsidRDefault="00341519" w:rsidP="00341519">
            <w:pPr>
              <w:tabs>
                <w:tab w:val="left" w:pos="521"/>
              </w:tabs>
              <w:ind w:firstLine="237"/>
              <w:rPr>
                <w:b/>
                <w:sz w:val="24"/>
                <w:lang w:val="en-US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PyQt5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paketidan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foydalanib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zamonaviy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chat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tuzish</w:t>
            </w:r>
            <w:proofErr w:type="spellEnd"/>
            <w:r>
              <w:rPr>
                <w:b/>
                <w:sz w:val="24"/>
                <w:szCs w:val="20"/>
                <w:lang w:val="en-US"/>
              </w:rPr>
              <w:t>.</w:t>
            </w:r>
          </w:p>
          <w:p w:rsidR="00E81CAD" w:rsidRPr="00931852" w:rsidRDefault="00341519" w:rsidP="00341519">
            <w:pPr>
              <w:pStyle w:val="a4"/>
              <w:numPr>
                <w:ilvl w:val="0"/>
                <w:numId w:val="30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>
              <w:rPr>
                <w:sz w:val="24"/>
                <w:lang w:val="en-US"/>
              </w:rPr>
              <w:t>Zamonaviy</w:t>
            </w:r>
            <w:proofErr w:type="spellEnd"/>
            <w:r>
              <w:rPr>
                <w:sz w:val="24"/>
                <w:lang w:val="en-US"/>
              </w:rPr>
              <w:t xml:space="preserve"> TCP </w:t>
            </w:r>
            <w:proofErr w:type="spellStart"/>
            <w:r>
              <w:rPr>
                <w:sz w:val="24"/>
                <w:lang w:val="en-US"/>
              </w:rPr>
              <w:t>klient</w:t>
            </w:r>
            <w:proofErr w:type="spellEnd"/>
            <w:r>
              <w:rPr>
                <w:sz w:val="24"/>
                <w:lang w:val="en-US"/>
              </w:rPr>
              <w:t xml:space="preserve">-server dasturi </w:t>
            </w:r>
            <w:proofErr w:type="spellStart"/>
            <w:r>
              <w:rPr>
                <w:sz w:val="24"/>
                <w:lang w:val="en-US"/>
              </w:rPr>
              <w:t>yordamida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ma’lumot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almashinuvini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testlash</w:t>
            </w:r>
            <w:proofErr w:type="spellEnd"/>
            <w:r w:rsidRPr="001721AC">
              <w:rPr>
                <w:sz w:val="24"/>
                <w:lang w:val="uz-Cyrl-UZ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E81CAD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jc w:val="center"/>
        </w:trPr>
        <w:tc>
          <w:tcPr>
            <w:tcW w:w="588" w:type="pct"/>
            <w:vAlign w:val="center"/>
          </w:tcPr>
          <w:p w:rsidR="00E81CAD" w:rsidRPr="00596AE4" w:rsidRDefault="00E81CAD" w:rsidP="00E81CAD">
            <w:pPr>
              <w:pStyle w:val="a4"/>
              <w:numPr>
                <w:ilvl w:val="0"/>
                <w:numId w:val="1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E81CAD" w:rsidRDefault="00E81CAD" w:rsidP="00E81CAD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D3427E">
              <w:rPr>
                <w:b/>
                <w:sz w:val="24"/>
                <w:szCs w:val="20"/>
                <w:lang w:val="en-US"/>
              </w:rPr>
              <w:t xml:space="preserve">Python </w:t>
            </w:r>
            <w:proofErr w:type="spellStart"/>
            <w:r w:rsidRPr="00D3427E">
              <w:rPr>
                <w:b/>
                <w:sz w:val="24"/>
                <w:szCs w:val="20"/>
                <w:lang w:val="en-US"/>
              </w:rPr>
              <w:t>ilovasini</w:t>
            </w:r>
            <w:proofErr w:type="spellEnd"/>
            <w:r w:rsidRPr="00D3427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D3427E">
              <w:rPr>
                <w:b/>
                <w:sz w:val="24"/>
                <w:szCs w:val="20"/>
                <w:lang w:val="en-US"/>
              </w:rPr>
              <w:t>kompilyatsiya</w:t>
            </w:r>
            <w:proofErr w:type="spellEnd"/>
            <w:r w:rsidRPr="00D3427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D3427E">
              <w:rPr>
                <w:b/>
                <w:sz w:val="24"/>
                <w:szCs w:val="20"/>
                <w:lang w:val="en-US"/>
              </w:rPr>
              <w:t>qilish</w:t>
            </w:r>
            <w:proofErr w:type="spellEnd"/>
            <w:r w:rsidRPr="00D3427E">
              <w:rPr>
                <w:b/>
                <w:sz w:val="24"/>
                <w:szCs w:val="20"/>
                <w:lang w:val="en-US"/>
              </w:rPr>
              <w:t>.</w:t>
            </w:r>
          </w:p>
          <w:p w:rsidR="00E81CAD" w:rsidRPr="00D3427E" w:rsidRDefault="00E81CAD" w:rsidP="00E81CAD">
            <w:pPr>
              <w:pStyle w:val="a4"/>
              <w:numPr>
                <w:ilvl w:val="0"/>
                <w:numId w:val="31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D3427E">
              <w:rPr>
                <w:sz w:val="24"/>
                <w:szCs w:val="24"/>
                <w:lang w:val="en-US"/>
              </w:rPr>
              <w:t xml:space="preserve">Python </w:t>
            </w:r>
            <w:proofErr w:type="spellStart"/>
            <w:r w:rsidRPr="00D3427E">
              <w:rPr>
                <w:sz w:val="24"/>
                <w:szCs w:val="24"/>
                <w:lang w:val="en-US"/>
              </w:rPr>
              <w:t>ilovasini</w:t>
            </w:r>
            <w:proofErr w:type="spellEnd"/>
            <w:r w:rsidRPr="00D342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427E">
              <w:rPr>
                <w:sz w:val="24"/>
                <w:szCs w:val="24"/>
                <w:lang w:val="en-US"/>
              </w:rPr>
              <w:t>kompilyatsiya</w:t>
            </w:r>
            <w:proofErr w:type="spellEnd"/>
            <w:r w:rsidRPr="00D342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427E">
              <w:rPr>
                <w:sz w:val="24"/>
                <w:szCs w:val="24"/>
                <w:lang w:val="en-US"/>
              </w:rPr>
              <w:t>qilish</w:t>
            </w:r>
            <w:proofErr w:type="spellEnd"/>
            <w:r w:rsidRPr="00D3427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E81CAD" w:rsidRDefault="00E81CAD" w:rsidP="00E81CAD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E81CAD" w:rsidRPr="00596AE4" w:rsidTr="003E5B7F">
        <w:trPr>
          <w:trHeight w:val="541"/>
          <w:jc w:val="center"/>
        </w:trPr>
        <w:tc>
          <w:tcPr>
            <w:tcW w:w="4353" w:type="pct"/>
            <w:gridSpan w:val="2"/>
            <w:vAlign w:val="center"/>
          </w:tcPr>
          <w:p w:rsidR="00E81CAD" w:rsidRPr="00596AE4" w:rsidRDefault="00E81CAD" w:rsidP="00E81CAD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596AE4">
              <w:rPr>
                <w:b/>
                <w:color w:val="000000"/>
                <w:sz w:val="24"/>
                <w:szCs w:val="24"/>
                <w:lang w:val="en-US"/>
              </w:rPr>
              <w:t>Jami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81CAD" w:rsidRPr="00596AE4" w:rsidRDefault="00E81CAD" w:rsidP="00E81CAD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54</w:t>
            </w:r>
          </w:p>
        </w:tc>
      </w:tr>
      <w:tr w:rsidR="00E81CAD" w:rsidRPr="00596AE4" w:rsidTr="003E5B7F">
        <w:trPr>
          <w:trHeight w:val="563"/>
          <w:jc w:val="center"/>
        </w:trPr>
        <w:tc>
          <w:tcPr>
            <w:tcW w:w="4353" w:type="pct"/>
            <w:gridSpan w:val="2"/>
            <w:vAlign w:val="center"/>
          </w:tcPr>
          <w:p w:rsidR="00E81CAD" w:rsidRPr="00596AE4" w:rsidRDefault="00E81CAD" w:rsidP="00E81CAD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Umu</w:t>
            </w:r>
            <w:r w:rsidRPr="00596AE4">
              <w:rPr>
                <w:b/>
                <w:color w:val="000000"/>
                <w:sz w:val="24"/>
                <w:szCs w:val="24"/>
                <w:lang w:val="en-US"/>
              </w:rPr>
              <w:t>miy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semestr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boʻyicha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E81CAD" w:rsidRPr="00596AE4" w:rsidRDefault="00E81CAD" w:rsidP="00E81CAD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6</w:t>
            </w:r>
            <w:r w:rsidRPr="00596AE4">
              <w:rPr>
                <w:b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673BDD" w:rsidRDefault="00673BDD"/>
    <w:sectPr w:rsidR="00673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62E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65AB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3" w15:restartNumberingAfterBreak="0">
    <w:nsid w:val="0F2522EE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67D7B3A"/>
    <w:multiLevelType w:val="hybridMultilevel"/>
    <w:tmpl w:val="44AC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A6667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E20A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3638C"/>
    <w:multiLevelType w:val="hybridMultilevel"/>
    <w:tmpl w:val="EF9A7E16"/>
    <w:lvl w:ilvl="0" w:tplc="438CC66E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A36CC4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C317D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6B368EA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E427F"/>
    <w:multiLevelType w:val="hybridMultilevel"/>
    <w:tmpl w:val="1C82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F3A0B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4B4D02"/>
    <w:multiLevelType w:val="hybridMultilevel"/>
    <w:tmpl w:val="2F0AF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86D04"/>
    <w:multiLevelType w:val="hybridMultilevel"/>
    <w:tmpl w:val="1E3C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8" w15:restartNumberingAfterBreak="0">
    <w:nsid w:val="440408B2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14981"/>
    <w:multiLevelType w:val="hybridMultilevel"/>
    <w:tmpl w:val="8D0A4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1A3DF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E4DFE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700A2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B95B81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3101EA"/>
    <w:multiLevelType w:val="hybridMultilevel"/>
    <w:tmpl w:val="30964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C089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6517792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603DFC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7D81F11"/>
    <w:multiLevelType w:val="hybridMultilevel"/>
    <w:tmpl w:val="A3325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77719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525B1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37D30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FE85746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21E2D5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7C8125D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9477975"/>
    <w:multiLevelType w:val="hybridMultilevel"/>
    <w:tmpl w:val="B552C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720C4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184079"/>
    <w:multiLevelType w:val="hybridMultilevel"/>
    <w:tmpl w:val="2D383C0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num w:numId="1">
    <w:abstractNumId w:val="8"/>
  </w:num>
  <w:num w:numId="2">
    <w:abstractNumId w:val="25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27"/>
  </w:num>
  <w:num w:numId="8">
    <w:abstractNumId w:val="17"/>
  </w:num>
  <w:num w:numId="9">
    <w:abstractNumId w:val="36"/>
  </w:num>
  <w:num w:numId="10">
    <w:abstractNumId w:val="2"/>
  </w:num>
  <w:num w:numId="11">
    <w:abstractNumId w:val="40"/>
  </w:num>
  <w:num w:numId="12">
    <w:abstractNumId w:val="14"/>
  </w:num>
  <w:num w:numId="13">
    <w:abstractNumId w:val="12"/>
  </w:num>
  <w:num w:numId="14">
    <w:abstractNumId w:val="38"/>
  </w:num>
  <w:num w:numId="15">
    <w:abstractNumId w:val="30"/>
  </w:num>
  <w:num w:numId="16">
    <w:abstractNumId w:val="11"/>
  </w:num>
  <w:num w:numId="17">
    <w:abstractNumId w:val="22"/>
  </w:num>
  <w:num w:numId="18">
    <w:abstractNumId w:val="7"/>
  </w:num>
  <w:num w:numId="19">
    <w:abstractNumId w:val="6"/>
  </w:num>
  <w:num w:numId="20">
    <w:abstractNumId w:val="35"/>
  </w:num>
  <w:num w:numId="21">
    <w:abstractNumId w:val="21"/>
  </w:num>
  <w:num w:numId="22">
    <w:abstractNumId w:val="0"/>
  </w:num>
  <w:num w:numId="23">
    <w:abstractNumId w:val="26"/>
  </w:num>
  <w:num w:numId="24">
    <w:abstractNumId w:val="1"/>
  </w:num>
  <w:num w:numId="25">
    <w:abstractNumId w:val="18"/>
  </w:num>
  <w:num w:numId="26">
    <w:abstractNumId w:val="9"/>
  </w:num>
  <w:num w:numId="27">
    <w:abstractNumId w:val="13"/>
  </w:num>
  <w:num w:numId="28">
    <w:abstractNumId w:val="31"/>
  </w:num>
  <w:num w:numId="29">
    <w:abstractNumId w:val="24"/>
  </w:num>
  <w:num w:numId="30">
    <w:abstractNumId w:val="20"/>
  </w:num>
  <w:num w:numId="31">
    <w:abstractNumId w:val="39"/>
  </w:num>
  <w:num w:numId="32">
    <w:abstractNumId w:val="34"/>
  </w:num>
  <w:num w:numId="33">
    <w:abstractNumId w:val="33"/>
  </w:num>
  <w:num w:numId="34">
    <w:abstractNumId w:val="28"/>
  </w:num>
  <w:num w:numId="35">
    <w:abstractNumId w:val="29"/>
  </w:num>
  <w:num w:numId="36">
    <w:abstractNumId w:val="23"/>
  </w:num>
  <w:num w:numId="37">
    <w:abstractNumId w:val="5"/>
  </w:num>
  <w:num w:numId="38">
    <w:abstractNumId w:val="16"/>
  </w:num>
  <w:num w:numId="39">
    <w:abstractNumId w:val="15"/>
  </w:num>
  <w:num w:numId="40">
    <w:abstractNumId w:val="19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AD"/>
    <w:rsid w:val="00084A5F"/>
    <w:rsid w:val="001721AC"/>
    <w:rsid w:val="00341519"/>
    <w:rsid w:val="00344556"/>
    <w:rsid w:val="003E0DBA"/>
    <w:rsid w:val="004B0A54"/>
    <w:rsid w:val="004B7461"/>
    <w:rsid w:val="00673BDD"/>
    <w:rsid w:val="006D14F7"/>
    <w:rsid w:val="006E56AD"/>
    <w:rsid w:val="00710DEC"/>
    <w:rsid w:val="007D0471"/>
    <w:rsid w:val="008679B1"/>
    <w:rsid w:val="008F51FF"/>
    <w:rsid w:val="009454F0"/>
    <w:rsid w:val="00AC126C"/>
    <w:rsid w:val="00C02D54"/>
    <w:rsid w:val="00C03268"/>
    <w:rsid w:val="00C2210F"/>
    <w:rsid w:val="00C654BC"/>
    <w:rsid w:val="00C92D02"/>
    <w:rsid w:val="00CC5B02"/>
    <w:rsid w:val="00CE4BC3"/>
    <w:rsid w:val="00CF52B8"/>
    <w:rsid w:val="00D8425E"/>
    <w:rsid w:val="00E72096"/>
    <w:rsid w:val="00E81CAD"/>
    <w:rsid w:val="00F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9A65"/>
  <w15:chartTrackingRefBased/>
  <w15:docId w15:val="{8652F07D-C780-4700-8990-62187F2D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CAD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CAD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E81CA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E81CAD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25</cp:revision>
  <dcterms:created xsi:type="dcterms:W3CDTF">2024-07-04T12:36:00Z</dcterms:created>
  <dcterms:modified xsi:type="dcterms:W3CDTF">2024-07-05T07:17:00Z</dcterms:modified>
</cp:coreProperties>
</file>