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B7F95C" w14:textId="77777777" w:rsidR="004260C1" w:rsidRPr="004260C1" w:rsidRDefault="004260C1" w:rsidP="004260C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0C1">
        <w:rPr>
          <w:rFonts w:ascii="Times New Roman" w:hAnsi="Times New Roman" w:cs="Times New Roman"/>
          <w:sz w:val="28"/>
          <w:szCs w:val="28"/>
        </w:rPr>
        <w:t xml:space="preserve">TATU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nazorat-</w:t>
      </w:r>
      <w:proofErr w:type="gramStart"/>
      <w:r w:rsidRPr="004260C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260C1">
        <w:rPr>
          <w:rFonts w:ascii="Times New Roman" w:hAnsi="Times New Roman" w:cs="Times New Roman"/>
          <w:sz w:val="28"/>
          <w:szCs w:val="28"/>
        </w:rPr>
        <w:t>tish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joyiga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aqlli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o‘rnatilgan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Talabalarni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tanish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funksiyasini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bajaruvchi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ketma-ketlikda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>:</w:t>
      </w:r>
    </w:p>
    <w:p w14:paraId="52E63735" w14:textId="77777777" w:rsidR="004260C1" w:rsidRPr="004260C1" w:rsidRDefault="004260C1" w:rsidP="004260C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0C1">
        <w:rPr>
          <w:rFonts w:ascii="Times New Roman" w:hAnsi="Times New Roman" w:cs="Times New Roman"/>
          <w:sz w:val="28"/>
          <w:szCs w:val="28"/>
        </w:rPr>
        <w:t xml:space="preserve">1. TATU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hududiga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kirish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nol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birdan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besh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xonali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raqamlar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kombinatsiyasi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qurilmaga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>.</w:t>
      </w:r>
    </w:p>
    <w:p w14:paraId="64E0BE99" w14:textId="77777777" w:rsidR="004260C1" w:rsidRPr="004260C1" w:rsidRDefault="004260C1" w:rsidP="004260C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0C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x₁, x₂, x₃, x₄, x₅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raqamlarning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har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birini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fiksirlangan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a₁, a₂, a₃, a₄, a₅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sonlarga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260C1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4260C1">
        <w:rPr>
          <w:rFonts w:ascii="Times New Roman" w:hAnsi="Times New Roman" w:cs="Times New Roman"/>
          <w:sz w:val="28"/>
          <w:szCs w:val="28"/>
        </w:rPr>
        <w:t>paytirib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S =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a₁x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₁ +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a₂x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₂ +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a₃x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₃ +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a₄x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₄ +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a₅x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₅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yig‘indisini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hisoblaydi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>.</w:t>
      </w:r>
    </w:p>
    <w:p w14:paraId="1CFCE553" w14:textId="77777777" w:rsidR="004260C1" w:rsidRPr="004260C1" w:rsidRDefault="004260C1" w:rsidP="004260C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0C1">
        <w:rPr>
          <w:rFonts w:ascii="Times New Roman" w:hAnsi="Times New Roman" w:cs="Times New Roman"/>
          <w:sz w:val="28"/>
          <w:szCs w:val="28"/>
        </w:rPr>
        <w:t>3. Agar S ≥ c (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yerda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c —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fiksirlangan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son)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tengsizlik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260C1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4260C1">
        <w:rPr>
          <w:rFonts w:ascii="Times New Roman" w:hAnsi="Times New Roman" w:cs="Times New Roman"/>
          <w:sz w:val="28"/>
          <w:szCs w:val="28"/>
        </w:rPr>
        <w:t>rinli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qurilma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TATUga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kirishga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ruxsat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>.</w:t>
      </w:r>
    </w:p>
    <w:p w14:paraId="2CF670A7" w14:textId="77777777" w:rsidR="004260C1" w:rsidRPr="004260C1" w:rsidRDefault="004260C1" w:rsidP="004260C1">
      <w:pPr>
        <w:pStyle w:val="a5"/>
        <w:pBdr>
          <w:bottom w:val="none" w:sz="0" w:space="0" w:color="auto"/>
        </w:pBdr>
        <w:ind w:left="0" w:right="-1" w:firstLine="709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Quyidagi</w:t>
      </w:r>
      <w:proofErr w:type="spellEnd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1-jadvalda </w:t>
      </w:r>
      <w:proofErr w:type="spellStart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kirishga</w:t>
      </w:r>
      <w:proofErr w:type="spellEnd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ruxsat</w:t>
      </w:r>
      <w:proofErr w:type="spellEnd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beruvchi</w:t>
      </w:r>
      <w:proofErr w:type="spellEnd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raqamlar</w:t>
      </w:r>
      <w:proofErr w:type="spellEnd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kombinatsiyasi</w:t>
      </w:r>
      <w:proofErr w:type="spellEnd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2-jadvalda </w:t>
      </w:r>
      <w:proofErr w:type="spellStart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esa</w:t>
      </w:r>
      <w:proofErr w:type="spellEnd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kirishni</w:t>
      </w:r>
      <w:proofErr w:type="spellEnd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taqiqlovchi</w:t>
      </w:r>
      <w:proofErr w:type="spellEnd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raqamlar</w:t>
      </w:r>
      <w:proofErr w:type="spellEnd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kombinatsiyasi</w:t>
      </w:r>
      <w:proofErr w:type="spellEnd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berilgan</w:t>
      </w:r>
      <w:proofErr w:type="spellEnd"/>
      <w:r w:rsidRPr="004260C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781"/>
        <w:gridCol w:w="4781"/>
      </w:tblGrid>
      <w:tr w:rsidR="004260C1" w:rsidRPr="004260C1" w14:paraId="474AD694" w14:textId="77777777" w:rsidTr="004260C1">
        <w:trPr>
          <w:trHeight w:val="309"/>
        </w:trPr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C85CC" w14:textId="77777777" w:rsidR="004260C1" w:rsidRPr="004260C1" w:rsidRDefault="004260C1" w:rsidP="004260C1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60C1">
              <w:rPr>
                <w:rFonts w:ascii="Times New Roman" w:hAnsi="Times New Roman" w:cs="Times New Roman"/>
                <w:sz w:val="28"/>
                <w:szCs w:val="28"/>
              </w:rPr>
              <w:t>1,0,1,1,0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58F64" w14:textId="77777777" w:rsidR="004260C1" w:rsidRPr="004260C1" w:rsidRDefault="004260C1" w:rsidP="004260C1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60C1">
              <w:rPr>
                <w:rFonts w:ascii="Times New Roman" w:hAnsi="Times New Roman" w:cs="Times New Roman"/>
                <w:sz w:val="28"/>
                <w:szCs w:val="28"/>
              </w:rPr>
              <w:t>1,0,1,0,0</w:t>
            </w:r>
          </w:p>
        </w:tc>
      </w:tr>
      <w:tr w:rsidR="004260C1" w:rsidRPr="004260C1" w14:paraId="4899D5BC" w14:textId="77777777" w:rsidTr="004260C1">
        <w:trPr>
          <w:trHeight w:val="297"/>
        </w:trPr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D125" w14:textId="77777777" w:rsidR="004260C1" w:rsidRPr="004260C1" w:rsidRDefault="004260C1" w:rsidP="004260C1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60C1">
              <w:rPr>
                <w:rFonts w:ascii="Times New Roman" w:hAnsi="Times New Roman" w:cs="Times New Roman"/>
                <w:sz w:val="28"/>
                <w:szCs w:val="28"/>
              </w:rPr>
              <w:t>1,1,0,1,0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24911" w14:textId="77777777" w:rsidR="004260C1" w:rsidRPr="004260C1" w:rsidRDefault="004260C1" w:rsidP="004260C1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60C1">
              <w:rPr>
                <w:rFonts w:ascii="Times New Roman" w:hAnsi="Times New Roman" w:cs="Times New Roman"/>
                <w:sz w:val="28"/>
                <w:szCs w:val="28"/>
              </w:rPr>
              <w:t>0,0,1,1,0</w:t>
            </w:r>
          </w:p>
        </w:tc>
      </w:tr>
      <w:tr w:rsidR="004260C1" w:rsidRPr="004260C1" w14:paraId="3C6CF918" w14:textId="77777777" w:rsidTr="004260C1">
        <w:trPr>
          <w:trHeight w:val="309"/>
        </w:trPr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96EDA" w14:textId="77777777" w:rsidR="004260C1" w:rsidRPr="004260C1" w:rsidRDefault="004260C1" w:rsidP="004260C1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60C1">
              <w:rPr>
                <w:rFonts w:ascii="Times New Roman" w:hAnsi="Times New Roman" w:cs="Times New Roman"/>
                <w:sz w:val="28"/>
                <w:szCs w:val="28"/>
              </w:rPr>
              <w:t>1,1,1,1,1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E8E12" w14:textId="77777777" w:rsidR="004260C1" w:rsidRPr="004260C1" w:rsidRDefault="004260C1" w:rsidP="004260C1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60C1">
              <w:rPr>
                <w:rFonts w:ascii="Times New Roman" w:hAnsi="Times New Roman" w:cs="Times New Roman"/>
                <w:sz w:val="28"/>
                <w:szCs w:val="28"/>
              </w:rPr>
              <w:t>1,1,0,1,1</w:t>
            </w:r>
          </w:p>
        </w:tc>
      </w:tr>
      <w:tr w:rsidR="004260C1" w:rsidRPr="004260C1" w14:paraId="0FDD0FC6" w14:textId="77777777" w:rsidTr="004260C1">
        <w:trPr>
          <w:trHeight w:val="297"/>
        </w:trPr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CDC2B" w14:textId="77777777" w:rsidR="004260C1" w:rsidRPr="004260C1" w:rsidRDefault="004260C1" w:rsidP="004260C1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73E48" w14:textId="77777777" w:rsidR="004260C1" w:rsidRPr="004260C1" w:rsidRDefault="004260C1" w:rsidP="004260C1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260C1">
              <w:rPr>
                <w:rFonts w:ascii="Times New Roman" w:hAnsi="Times New Roman" w:cs="Times New Roman"/>
                <w:sz w:val="28"/>
                <w:szCs w:val="28"/>
              </w:rPr>
              <w:t>1,0,1,1,1</w:t>
            </w:r>
          </w:p>
        </w:tc>
      </w:tr>
    </w:tbl>
    <w:p w14:paraId="2EB2DA93" w14:textId="77777777" w:rsidR="004260C1" w:rsidRPr="004260C1" w:rsidRDefault="004260C1" w:rsidP="004260C1">
      <w:pPr>
        <w:pStyle w:val="2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0C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B113B">
        <w:rPr>
          <w:rFonts w:ascii="Times New Roman" w:hAnsi="Times New Roman" w:cs="Times New Roman"/>
          <w:color w:val="auto"/>
          <w:sz w:val="28"/>
          <w:szCs w:val="28"/>
        </w:rPr>
        <w:t>Topshiriq</w:t>
      </w:r>
      <w:proofErr w:type="spellEnd"/>
      <w:r w:rsidRPr="00EB113B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1E78035C" w14:textId="77777777" w:rsidR="004260C1" w:rsidRPr="004260C1" w:rsidRDefault="004260C1" w:rsidP="004260C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260C1">
        <w:rPr>
          <w:rFonts w:ascii="Times New Roman" w:hAnsi="Times New Roman" w:cs="Times New Roman"/>
          <w:sz w:val="28"/>
          <w:szCs w:val="28"/>
        </w:rPr>
        <w:t>TATUga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kirish</w:t>
      </w:r>
      <w:bookmarkStart w:id="0" w:name="_GoBack"/>
      <w:bookmarkEnd w:id="0"/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imkoniyatini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yana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bitta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raqamlar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60C1">
        <w:rPr>
          <w:rFonts w:ascii="Times New Roman" w:hAnsi="Times New Roman" w:cs="Times New Roman"/>
          <w:sz w:val="28"/>
          <w:szCs w:val="28"/>
        </w:rPr>
        <w:t>kombinatsiyasini</w:t>
      </w:r>
      <w:proofErr w:type="spellEnd"/>
      <w:r w:rsidRPr="004260C1">
        <w:rPr>
          <w:rFonts w:ascii="Times New Roman" w:hAnsi="Times New Roman" w:cs="Times New Roman"/>
          <w:sz w:val="28"/>
          <w:szCs w:val="28"/>
        </w:rPr>
        <w:t xml:space="preserve"> toping.</w:t>
      </w:r>
    </w:p>
    <w:p w14:paraId="134C4DDF" w14:textId="77777777" w:rsidR="006D7FF9" w:rsidRPr="004260C1" w:rsidRDefault="006D7FF9" w:rsidP="004260C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D7FF9" w:rsidRPr="004260C1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6C6D35"/>
    <w:multiLevelType w:val="multilevel"/>
    <w:tmpl w:val="D6C2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F978D6"/>
    <w:multiLevelType w:val="multilevel"/>
    <w:tmpl w:val="1D92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71"/>
    <w:rsid w:val="00293288"/>
    <w:rsid w:val="004260C1"/>
    <w:rsid w:val="00534271"/>
    <w:rsid w:val="006D7FF9"/>
    <w:rsid w:val="00EB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8EC1C"/>
  <w15:chartTrackingRefBased/>
  <w15:docId w15:val="{5572A4FA-4FDF-4593-BF43-568BECD3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260C1"/>
    <w:pPr>
      <w:spacing w:after="200" w:line="276" w:lineRule="auto"/>
    </w:pPr>
    <w:rPr>
      <w:rFonts w:asciiTheme="minorHAnsi" w:eastAsiaTheme="minorEastAsia" w:hAnsiTheme="minorHAnsi" w:cstheme="minorBidi"/>
      <w:sz w:val="22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260C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0C1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paragraph" w:styleId="3">
    <w:name w:val="heading 3"/>
    <w:basedOn w:val="a"/>
    <w:link w:val="30"/>
    <w:uiPriority w:val="9"/>
    <w:qFormat/>
    <w:rsid w:val="004260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260C1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260C1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260C1"/>
    <w:rPr>
      <w:b/>
      <w:bCs/>
    </w:rPr>
  </w:style>
  <w:style w:type="paragraph" w:customStyle="1" w:styleId="ds-markdown-paragraph">
    <w:name w:val="ds-markdown-paragraph"/>
    <w:basedOn w:val="a"/>
    <w:rsid w:val="00426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atex-mathml">
    <w:name w:val="katex-mathml"/>
    <w:basedOn w:val="a0"/>
    <w:rsid w:val="004260C1"/>
  </w:style>
  <w:style w:type="character" w:customStyle="1" w:styleId="mord">
    <w:name w:val="mord"/>
    <w:basedOn w:val="a0"/>
    <w:rsid w:val="004260C1"/>
  </w:style>
  <w:style w:type="character" w:customStyle="1" w:styleId="vlist-s">
    <w:name w:val="vlist-s"/>
    <w:basedOn w:val="a0"/>
    <w:rsid w:val="004260C1"/>
  </w:style>
  <w:style w:type="character" w:customStyle="1" w:styleId="mpunct">
    <w:name w:val="mpunct"/>
    <w:basedOn w:val="a0"/>
    <w:rsid w:val="004260C1"/>
  </w:style>
  <w:style w:type="character" w:customStyle="1" w:styleId="mrel">
    <w:name w:val="mrel"/>
    <w:basedOn w:val="a0"/>
    <w:rsid w:val="004260C1"/>
  </w:style>
  <w:style w:type="character" w:customStyle="1" w:styleId="mbin">
    <w:name w:val="mbin"/>
    <w:basedOn w:val="a0"/>
    <w:rsid w:val="004260C1"/>
  </w:style>
  <w:style w:type="character" w:customStyle="1" w:styleId="10">
    <w:name w:val="Заголовок 1 Знак"/>
    <w:basedOn w:val="a0"/>
    <w:link w:val="1"/>
    <w:uiPriority w:val="9"/>
    <w:rsid w:val="00426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260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Intense Quote"/>
    <w:basedOn w:val="a"/>
    <w:next w:val="a"/>
    <w:link w:val="a6"/>
    <w:uiPriority w:val="30"/>
    <w:qFormat/>
    <w:rsid w:val="004260C1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6">
    <w:name w:val="Выделенная цитата Знак"/>
    <w:basedOn w:val="a0"/>
    <w:link w:val="a5"/>
    <w:uiPriority w:val="30"/>
    <w:rsid w:val="004260C1"/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lang w:val="en-US"/>
    </w:rPr>
  </w:style>
  <w:style w:type="table" w:styleId="a7">
    <w:name w:val="Table Grid"/>
    <w:basedOn w:val="a1"/>
    <w:uiPriority w:val="59"/>
    <w:rsid w:val="004260C1"/>
    <w:pPr>
      <w:spacing w:after="0" w:line="240" w:lineRule="auto"/>
    </w:pPr>
    <w:rPr>
      <w:rFonts w:asciiTheme="minorHAnsi" w:eastAsiaTheme="minorEastAsia" w:hAnsiTheme="minorHAnsi" w:cstheme="minorBidi"/>
      <w:sz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3</cp:revision>
  <dcterms:created xsi:type="dcterms:W3CDTF">2025-11-02T07:28:00Z</dcterms:created>
  <dcterms:modified xsi:type="dcterms:W3CDTF">2025-11-02T07:31:00Z</dcterms:modified>
</cp:coreProperties>
</file>