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4FA8E" w14:textId="1E395379" w:rsidR="00415F3D" w:rsidRPr="0079305C" w:rsidRDefault="00AC0B59" w:rsidP="00DC7F8A">
      <w:pPr>
        <w:widowControl w:val="0"/>
        <w:spacing w:after="0"/>
        <w:ind w:firstLine="708"/>
        <w:jc w:val="both"/>
        <w:rPr>
          <w:rFonts w:ascii="Times New Roman" w:hAnsi="Times New Roman" w:cs="Times New Roman"/>
          <w:b/>
          <w:sz w:val="28"/>
          <w:szCs w:val="28"/>
          <w:lang w:val="uz-Cyrl-UZ"/>
        </w:rPr>
      </w:pPr>
      <w:r w:rsidRPr="00AC0B59">
        <w:rPr>
          <w:rFonts w:ascii="Times New Roman" w:hAnsi="Times New Roman" w:cs="Times New Roman"/>
          <w:b/>
          <w:sz w:val="28"/>
          <w:szCs w:val="28"/>
          <w:lang w:val="uz-Cyrl-UZ"/>
        </w:rPr>
        <w:t>Axborot-kommunikatsiya texnologiyalari va harbiy aloqa instituti Axborot te</w:t>
      </w:r>
      <w:r w:rsidR="000B187C" w:rsidRPr="000B187C">
        <w:rPr>
          <w:rFonts w:ascii="Times New Roman" w:hAnsi="Times New Roman" w:cs="Times New Roman"/>
          <w:b/>
          <w:sz w:val="28"/>
          <w:szCs w:val="28"/>
          <w:lang w:val="uz-Cyrl-UZ"/>
        </w:rPr>
        <w:t>x</w:t>
      </w:r>
      <w:r w:rsidRPr="00AC0B59">
        <w:rPr>
          <w:rFonts w:ascii="Times New Roman" w:hAnsi="Times New Roman" w:cs="Times New Roman"/>
          <w:b/>
          <w:sz w:val="28"/>
          <w:szCs w:val="28"/>
          <w:lang w:val="uz-Cyrl-UZ"/>
        </w:rPr>
        <w:t xml:space="preserve">nologiyalari va </w:t>
      </w:r>
      <w:r w:rsidR="00006702" w:rsidRPr="00006702">
        <w:rPr>
          <w:rFonts w:ascii="Times New Roman" w:hAnsi="Times New Roman" w:cs="Times New Roman"/>
          <w:b/>
          <w:sz w:val="28"/>
          <w:szCs w:val="28"/>
          <w:lang w:val="uz-Cyrl-UZ"/>
        </w:rPr>
        <w:t>sun’iy intellek</w:t>
      </w:r>
      <w:r w:rsidR="00006702" w:rsidRPr="000B187C">
        <w:rPr>
          <w:rFonts w:ascii="Times New Roman" w:hAnsi="Times New Roman" w:cs="Times New Roman"/>
          <w:b/>
          <w:sz w:val="28"/>
          <w:szCs w:val="28"/>
          <w:lang w:val="uz-Cyrl-UZ"/>
        </w:rPr>
        <w:t>t</w:t>
      </w:r>
      <w:r w:rsidR="000B187C" w:rsidRPr="000B187C">
        <w:rPr>
          <w:rFonts w:ascii="Times New Roman" w:hAnsi="Times New Roman" w:cs="Times New Roman"/>
          <w:b/>
          <w:sz w:val="28"/>
          <w:szCs w:val="28"/>
          <w:lang w:val="uz-Cyrl-UZ"/>
        </w:rPr>
        <w:t xml:space="preserve"> </w:t>
      </w:r>
      <w:r w:rsidRPr="00AC0B59">
        <w:rPr>
          <w:rFonts w:ascii="Times New Roman" w:hAnsi="Times New Roman" w:cs="Times New Roman"/>
          <w:b/>
          <w:sz w:val="28"/>
          <w:szCs w:val="28"/>
          <w:lang w:val="uz-Cyrl-UZ"/>
        </w:rPr>
        <w:t>kafedrasi boshlig‘i</w:t>
      </w:r>
      <w:r w:rsidR="00415F3D" w:rsidRPr="007B1434">
        <w:rPr>
          <w:rFonts w:ascii="Times New Roman" w:hAnsi="Times New Roman" w:cs="Times New Roman"/>
          <w:b/>
          <w:sz w:val="28"/>
          <w:szCs w:val="28"/>
          <w:lang w:val="uz-Cyrl-UZ"/>
        </w:rPr>
        <w:t xml:space="preserve"> </w:t>
      </w:r>
      <w:r w:rsidRPr="00AC0B59">
        <w:rPr>
          <w:rFonts w:ascii="Times New Roman" w:hAnsi="Times New Roman" w:cs="Times New Roman"/>
          <w:b/>
          <w:sz w:val="28"/>
          <w:szCs w:val="28"/>
          <w:lang w:val="uz-Cyrl-UZ"/>
        </w:rPr>
        <w:t>PhD, professor</w:t>
      </w:r>
      <w:r w:rsidR="007356DD" w:rsidRPr="007B1434">
        <w:rPr>
          <w:rFonts w:ascii="Times New Roman" w:hAnsi="Times New Roman" w:cs="Times New Roman"/>
          <w:b/>
          <w:sz w:val="28"/>
          <w:szCs w:val="28"/>
          <w:lang w:val="uz-Cyrl-UZ"/>
        </w:rPr>
        <w:t xml:space="preserve"> </w:t>
      </w:r>
      <w:r w:rsidR="007B1434" w:rsidRPr="007B1434">
        <w:rPr>
          <w:rFonts w:ascii="Times New Roman" w:hAnsi="Times New Roman"/>
          <w:b/>
          <w:sz w:val="28"/>
          <w:szCs w:val="28"/>
          <w:lang w:val="uz-Cyrl-UZ"/>
        </w:rPr>
        <w:t>B</w:t>
      </w:r>
      <w:r w:rsidR="007356DD" w:rsidRPr="007B1434">
        <w:rPr>
          <w:rFonts w:ascii="Times New Roman" w:hAnsi="Times New Roman"/>
          <w:b/>
          <w:sz w:val="28"/>
          <w:szCs w:val="28"/>
          <w:lang w:val="uz-Cyrl-UZ"/>
        </w:rPr>
        <w:t>.</w:t>
      </w:r>
      <w:r w:rsidR="007B1434" w:rsidRPr="007B1434">
        <w:rPr>
          <w:rFonts w:ascii="Times New Roman" w:hAnsi="Times New Roman"/>
          <w:b/>
          <w:sz w:val="28"/>
          <w:szCs w:val="28"/>
          <w:lang w:val="uz-Cyrl-UZ"/>
        </w:rPr>
        <w:t>K</w:t>
      </w:r>
      <w:r w:rsidR="007356DD" w:rsidRPr="007B1434">
        <w:rPr>
          <w:rFonts w:ascii="Times New Roman" w:hAnsi="Times New Roman"/>
          <w:b/>
          <w:sz w:val="28"/>
          <w:szCs w:val="28"/>
          <w:lang w:val="uz-Cyrl-UZ"/>
        </w:rPr>
        <w:t>.</w:t>
      </w:r>
      <w:r w:rsidR="00D225F8" w:rsidRPr="007B1434">
        <w:rPr>
          <w:rFonts w:ascii="Times New Roman" w:hAnsi="Times New Roman"/>
          <w:b/>
          <w:sz w:val="28"/>
          <w:szCs w:val="28"/>
          <w:lang w:val="uz-Cyrl-UZ"/>
        </w:rPr>
        <w:t xml:space="preserve"> </w:t>
      </w:r>
      <w:r w:rsidR="007B1434" w:rsidRPr="007B1434">
        <w:rPr>
          <w:rFonts w:ascii="Times New Roman" w:hAnsi="Times New Roman"/>
          <w:b/>
          <w:sz w:val="28"/>
          <w:szCs w:val="28"/>
          <w:lang w:val="uz-Cyrl-UZ"/>
        </w:rPr>
        <w:t>Yusupo</w:t>
      </w:r>
      <w:r w:rsidR="007B1434" w:rsidRPr="00AC0B59">
        <w:rPr>
          <w:rFonts w:ascii="Times New Roman" w:hAnsi="Times New Roman"/>
          <w:b/>
          <w:sz w:val="28"/>
          <w:szCs w:val="28"/>
          <w:lang w:val="uz-Cyrl-UZ"/>
        </w:rPr>
        <w:t>v</w:t>
      </w:r>
      <w:r w:rsidR="007356DD" w:rsidRPr="007B1434">
        <w:rPr>
          <w:rFonts w:ascii="Times New Roman" w:hAnsi="Times New Roman"/>
          <w:b/>
          <w:sz w:val="28"/>
          <w:szCs w:val="28"/>
          <w:lang w:val="uz-Cyrl-UZ"/>
        </w:rPr>
        <w:t xml:space="preserve"> </w:t>
      </w:r>
      <w:r w:rsidR="00415F3D" w:rsidRPr="0079305C">
        <w:rPr>
          <w:rFonts w:ascii="Times New Roman" w:hAnsi="Times New Roman"/>
          <w:b/>
          <w:sz w:val="28"/>
          <w:szCs w:val="28"/>
          <w:lang w:val="uz-Cyrl-UZ"/>
        </w:rPr>
        <w:t>tomonidan tayyorlangan “</w:t>
      </w:r>
      <w:r w:rsidR="007B1434" w:rsidRPr="007B1434">
        <w:rPr>
          <w:rFonts w:ascii="Times New Roman" w:hAnsi="Times New Roman"/>
          <w:b/>
          <w:sz w:val="28"/>
          <w:szCs w:val="28"/>
          <w:lang w:val="uz-Cyrl-UZ"/>
        </w:rPr>
        <w:t>Ma’lumotlarni saqlash vositalarida axborotlarni kriptografik himoyalashda biometrik parametrlarga asoslangan samarali kalitlarni generatsiyalash usullari va algoritmlari</w:t>
      </w:r>
      <w:r w:rsidR="00415F3D" w:rsidRPr="0079305C">
        <w:rPr>
          <w:rFonts w:ascii="Times New Roman" w:hAnsi="Times New Roman"/>
          <w:b/>
          <w:sz w:val="28"/>
          <w:szCs w:val="28"/>
          <w:lang w:val="uz-Cyrl-UZ"/>
        </w:rPr>
        <w:t xml:space="preserve">” </w:t>
      </w:r>
      <w:r w:rsidR="00415F3D" w:rsidRPr="007B1434">
        <w:rPr>
          <w:rFonts w:ascii="Times New Roman" w:hAnsi="Times New Roman"/>
          <w:b/>
          <w:sz w:val="28"/>
          <w:szCs w:val="28"/>
          <w:lang w:val="uz-Cyrl-UZ"/>
        </w:rPr>
        <w:t>nomli monografiyasiga</w:t>
      </w:r>
    </w:p>
    <w:p w14:paraId="48CFE5E9" w14:textId="77777777" w:rsidR="00D55758" w:rsidRPr="0079305C" w:rsidRDefault="00D55758" w:rsidP="00454E35">
      <w:pPr>
        <w:widowControl w:val="0"/>
        <w:spacing w:before="240" w:line="360" w:lineRule="auto"/>
        <w:jc w:val="center"/>
        <w:rPr>
          <w:rFonts w:asciiTheme="majorBidi" w:hAnsiTheme="majorBidi" w:cstheme="majorBidi"/>
          <w:b/>
          <w:sz w:val="28"/>
          <w:szCs w:val="28"/>
          <w:vertAlign w:val="superscript"/>
          <w:lang w:val="uz-Cyrl-UZ"/>
        </w:rPr>
      </w:pPr>
      <w:r w:rsidRPr="0079305C">
        <w:rPr>
          <w:rFonts w:asciiTheme="majorBidi" w:hAnsiTheme="majorBidi" w:cstheme="majorBidi"/>
          <w:b/>
          <w:sz w:val="28"/>
          <w:szCs w:val="28"/>
          <w:lang w:val="uz-Cyrl-UZ"/>
        </w:rPr>
        <w:t>TAQRIZ</w:t>
      </w:r>
    </w:p>
    <w:p w14:paraId="5787724B" w14:textId="7B440CC3" w:rsidR="00CE6DF7" w:rsidRPr="00CE6DF7" w:rsidRDefault="00DC7F8A" w:rsidP="00DC7F8A">
      <w:pPr>
        <w:widowControl w:val="0"/>
        <w:tabs>
          <w:tab w:val="left" w:pos="993"/>
        </w:tabs>
        <w:spacing w:after="0" w:line="360" w:lineRule="auto"/>
        <w:ind w:firstLine="709"/>
        <w:jc w:val="both"/>
        <w:rPr>
          <w:rFonts w:ascii="Times New Roman" w:hAnsi="Times New Roman" w:cs="Times New Roman"/>
          <w:sz w:val="28"/>
          <w:szCs w:val="28"/>
          <w:lang w:val="uz-Cyrl-UZ"/>
        </w:rPr>
      </w:pPr>
      <w:r w:rsidRPr="00DC7F8A">
        <w:rPr>
          <w:rFonts w:ascii="Times New Roman" w:hAnsi="Times New Roman" w:cs="Times New Roman"/>
          <w:sz w:val="28"/>
          <w:szCs w:val="28"/>
          <w:lang w:val="uz-Cyrl-UZ"/>
        </w:rPr>
        <w:t xml:space="preserve">Zamonaviy axborotlashgan jamiyatda ma’lumotlar eng muhim strategik resurslardan biriga aylangan. Raqamli texnologiyalarning jadal rivojlanishi natijasida turli sohalarda - davlat boshqaruvi, bank-moliya tizimi, sog‘liqni saqlash, harbiy va sanoat tarmoqlarida - ulkan hajmdagi ma’lumotlar ishlab chiqarilmoqda, uzatilmoqda va saqlanmoqda. Ushbu jarayonlarda ma’lumotlarning xavfsizligini ta’minlash, ayniqsa ularni saqlash vositalarida himoyalash dolzarb masalalardan biri hisoblanadi. Ma’lumotlarni saqlash vositalari (qattiq disklar, SSD, bulutli saqlash tizimlari, mobil qurilmalar va boshqalar) kiberhujumlar uchun asosiy nishonga aylanmoqda. </w:t>
      </w:r>
      <w:r w:rsidR="00E1062E" w:rsidRPr="00E1062E">
        <w:rPr>
          <w:rFonts w:ascii="Times New Roman" w:hAnsi="Times New Roman" w:cs="Times New Roman"/>
          <w:sz w:val="28"/>
          <w:szCs w:val="28"/>
          <w:lang w:val="uz-Cyrl-UZ"/>
        </w:rPr>
        <w:t>Yangi</w:t>
      </w:r>
      <w:r w:rsidRPr="00DC7F8A">
        <w:rPr>
          <w:rFonts w:ascii="Times New Roman" w:hAnsi="Times New Roman" w:cs="Times New Roman"/>
          <w:sz w:val="28"/>
          <w:szCs w:val="28"/>
          <w:lang w:val="uz-Cyrl-UZ"/>
        </w:rPr>
        <w:t xml:space="preserve"> tahdidlar</w:t>
      </w:r>
      <w:r w:rsidR="0038576B" w:rsidRPr="0038576B">
        <w:rPr>
          <w:rFonts w:ascii="Times New Roman" w:hAnsi="Times New Roman" w:cs="Times New Roman"/>
          <w:sz w:val="28"/>
          <w:szCs w:val="28"/>
          <w:lang w:val="uz-Cyrl-UZ"/>
        </w:rPr>
        <w:t>,</w:t>
      </w:r>
      <w:r w:rsidRPr="00DC7F8A">
        <w:rPr>
          <w:rFonts w:ascii="Times New Roman" w:hAnsi="Times New Roman" w:cs="Times New Roman"/>
          <w:sz w:val="28"/>
          <w:szCs w:val="28"/>
          <w:lang w:val="uz-Cyrl-UZ"/>
        </w:rPr>
        <w:t xml:space="preserve"> zararli dasturlar, ruxsatsiz kirish, ma’lumotlarni o‘g‘irlash, ichki xodimlar tomonidan ma’lumotlarning </w:t>
      </w:r>
      <w:r w:rsidR="0038576B" w:rsidRPr="0038576B">
        <w:rPr>
          <w:rFonts w:ascii="Times New Roman" w:hAnsi="Times New Roman" w:cs="Times New Roman"/>
          <w:sz w:val="28"/>
          <w:szCs w:val="28"/>
          <w:lang w:val="uz-Cyrl-UZ"/>
        </w:rPr>
        <w:t>ruxsatsiz chiqib ketish</w:t>
      </w:r>
      <w:r w:rsidR="0038576B" w:rsidRPr="00246059">
        <w:rPr>
          <w:rFonts w:ascii="Times New Roman" w:hAnsi="Times New Roman" w:cs="Times New Roman"/>
          <w:sz w:val="28"/>
          <w:szCs w:val="28"/>
          <w:lang w:val="uz-Cyrl-UZ"/>
        </w:rPr>
        <w:t>i</w:t>
      </w:r>
      <w:r w:rsidRPr="00DC7F8A">
        <w:rPr>
          <w:rFonts w:ascii="Times New Roman" w:hAnsi="Times New Roman" w:cs="Times New Roman"/>
          <w:sz w:val="28"/>
          <w:szCs w:val="28"/>
          <w:lang w:val="uz-Cyrl-UZ"/>
        </w:rPr>
        <w:t xml:space="preserve"> axborot xavfsizligi tizimlarini yanada takomillashtirishni talab etadi. Ayniqsa, maxfiy yoki muhim ahamiyatga ega ma’lumotlarni himoya qilishda kriptografik usullar hal qiluvchi rol o‘ynaydi.</w:t>
      </w:r>
    </w:p>
    <w:p w14:paraId="6795E4FA" w14:textId="58F5DA96" w:rsidR="00DC7F8A" w:rsidRPr="00DC7F8A" w:rsidRDefault="00DC7F8A" w:rsidP="00B170FF">
      <w:pPr>
        <w:widowControl w:val="0"/>
        <w:tabs>
          <w:tab w:val="left" w:pos="993"/>
        </w:tabs>
        <w:spacing w:after="0" w:line="360" w:lineRule="auto"/>
        <w:ind w:firstLine="709"/>
        <w:jc w:val="both"/>
        <w:rPr>
          <w:rFonts w:ascii="Times New Roman" w:hAnsi="Times New Roman" w:cs="Times New Roman"/>
          <w:sz w:val="28"/>
          <w:szCs w:val="28"/>
          <w:lang w:val="uz-Cyrl-UZ"/>
        </w:rPr>
      </w:pPr>
      <w:r w:rsidRPr="00DC7F8A">
        <w:rPr>
          <w:rFonts w:ascii="Times New Roman" w:hAnsi="Times New Roman" w:cs="Times New Roman"/>
          <w:sz w:val="28"/>
          <w:szCs w:val="28"/>
          <w:lang w:val="uz-Cyrl-UZ"/>
        </w:rPr>
        <w:t xml:space="preserve">Yuqoridagilardan kelib chiqqan holda, ma’lumotlarni saqlash vositalarida axborot xavfsizligi darajasini operativ va verifikatsiyalangan tarzda ta’minlashga xizmat qiluvchi, biometrik identifikatorlarga asoslangan kriptografik himoya usullari hamda algoritmlarini modellashtirishga yo‘naltirilgan kompleks ilmiy-tadqiqot ishlari dolzarb ahamiyat kasb etmoqda. </w:t>
      </w:r>
      <w:r w:rsidR="00B170FF" w:rsidRPr="00B170FF">
        <w:rPr>
          <w:rFonts w:ascii="Times New Roman" w:hAnsi="Times New Roman" w:cs="Times New Roman"/>
          <w:sz w:val="28"/>
          <w:szCs w:val="28"/>
          <w:lang w:val="uz-Cyrl-UZ"/>
        </w:rPr>
        <w:t xml:space="preserve">Ushbu yo‘nalish doirasida, xususan, tashqi xotira qurilmalaridagi ma’lumotlarning konfidentsiallik holatini real vaqt rejimida monitoring qilish, foydalanuvchining individual biometrik parametrlarini normallashtirish hamda ularning asosi sifatida yuqori entropiyali (tasodifiylik darajasi yuqori) kriptografik kalitlarni generatsiyalash orqali axborot xavfsizligi insidentlarining oldini olish mexanizmlari tadqiq qilinmoqda. Shu bilan birga, kriptografik transformatsiya jarayonlarida biometrik ma’lumotlarni qayta </w:t>
      </w:r>
      <w:r w:rsidR="00B170FF" w:rsidRPr="00B170FF">
        <w:rPr>
          <w:rFonts w:ascii="Times New Roman" w:hAnsi="Times New Roman" w:cs="Times New Roman"/>
          <w:sz w:val="28"/>
          <w:szCs w:val="28"/>
          <w:lang w:val="uz-Cyrl-UZ"/>
        </w:rPr>
        <w:lastRenderedPageBreak/>
        <w:t>ishlashning hisoblash samaradorligini oshirish va shakllantiriladigan kalitlarning kriptobarqarorligini ta’minlashning nazariy-uslubiy asoslarini takomillashtirish zaruriyati mavjud. Bu esa, o‘z navbatida, an’anaviy autentifikatsiya usullaridagi (parol, PIN-kod) tizimli zaifliklarni bartaraf etgan holda, ma’lumotlarni saqlash vositalarining funksional samaradorligi va xavfsizlik arxitekturasini sifat jihatidan yangi bosqichga ko‘tarish imkonini beradi.</w:t>
      </w:r>
    </w:p>
    <w:p w14:paraId="5D49A3FD" w14:textId="61274CC7" w:rsidR="00D55758" w:rsidRPr="007B1434" w:rsidRDefault="00707A58" w:rsidP="00454E35">
      <w:pPr>
        <w:widowControl w:val="0"/>
        <w:tabs>
          <w:tab w:val="left" w:pos="993"/>
        </w:tabs>
        <w:spacing w:after="0" w:line="360" w:lineRule="auto"/>
        <w:ind w:firstLine="709"/>
        <w:jc w:val="both"/>
        <w:rPr>
          <w:rFonts w:ascii="Times New Roman" w:hAnsi="Times New Roman" w:cs="Times New Roman"/>
          <w:sz w:val="28"/>
          <w:szCs w:val="28"/>
          <w:lang w:val="uz-Cyrl-UZ"/>
        </w:rPr>
      </w:pPr>
      <w:r w:rsidRPr="00707A58">
        <w:rPr>
          <w:rFonts w:ascii="Times New Roman" w:hAnsi="Times New Roman" w:cs="Times New Roman"/>
          <w:sz w:val="28"/>
          <w:szCs w:val="28"/>
          <w:lang w:val="uz-Cyrl-UZ"/>
        </w:rPr>
        <w:t>Mazkur monografiyaning ilmiy ahamiyati shundaki, unda ma’lumotlarni saqlash vositalari va tashqi xotira qurilmalarida axborot xavfsizligini ta’minlashning o‘ziga xos xususiyatlari, zamonaviy fayl tizimlaridagi zaifliklar va ularni bartaraf etishning arxitekturaviy yechimlari keltirilgan. Tadqiqotda biometrik kriptotizimlar uchun mos parametrlar tahlili va ularning xususiy konseptual modeli ishlab chiqilgan bo‘lib, biometrik ma’lumotlarni kriptografik kalitlar generatsiyasiga tadbiq etish usullari taklif etilgan.</w:t>
      </w:r>
      <w:r w:rsidR="00F93624" w:rsidRPr="00F93624">
        <w:rPr>
          <w:rFonts w:ascii="Times New Roman" w:hAnsi="Times New Roman" w:cs="Times New Roman"/>
          <w:sz w:val="28"/>
          <w:szCs w:val="28"/>
          <w:lang w:val="uz-Cyrl-UZ"/>
        </w:rPr>
        <w:t xml:space="preserve"> Shu sababli mazkur m</w:t>
      </w:r>
      <w:r w:rsidR="00D55758" w:rsidRPr="00D55758">
        <w:rPr>
          <w:rFonts w:ascii="Times New Roman" w:hAnsi="Times New Roman" w:cs="Times New Roman"/>
          <w:sz w:val="28"/>
          <w:szCs w:val="28"/>
          <w:lang w:val="uz-Cyrl-UZ"/>
        </w:rPr>
        <w:t xml:space="preserve">onografiya </w:t>
      </w:r>
      <w:r w:rsidR="00D55758" w:rsidRPr="0079305C">
        <w:rPr>
          <w:rFonts w:ascii="Times New Roman" w:hAnsi="Times New Roman" w:cs="Times New Roman"/>
          <w:sz w:val="28"/>
          <w:szCs w:val="28"/>
          <w:lang w:val="uz-Cyrl-UZ"/>
        </w:rPr>
        <w:t xml:space="preserve">unga qo‘yiladigan talablarga </w:t>
      </w:r>
      <w:r w:rsidR="00BE34FE" w:rsidRPr="00BE34FE">
        <w:rPr>
          <w:rFonts w:ascii="Times New Roman" w:hAnsi="Times New Roman" w:cs="Times New Roman"/>
          <w:sz w:val="28"/>
          <w:szCs w:val="28"/>
          <w:lang w:val="uz-Cyrl-UZ"/>
        </w:rPr>
        <w:t xml:space="preserve">to‘liq </w:t>
      </w:r>
      <w:r w:rsidR="00D55758" w:rsidRPr="0079305C">
        <w:rPr>
          <w:rFonts w:ascii="Times New Roman" w:hAnsi="Times New Roman" w:cs="Times New Roman"/>
          <w:sz w:val="28"/>
          <w:szCs w:val="28"/>
          <w:lang w:val="uz-Cyrl-UZ"/>
        </w:rPr>
        <w:t>mos keladi va uni chop etishga tavsiya etish mumkin</w:t>
      </w:r>
      <w:r w:rsidR="007B1434" w:rsidRPr="007B1434">
        <w:rPr>
          <w:rFonts w:ascii="Times New Roman" w:hAnsi="Times New Roman" w:cs="Times New Roman"/>
          <w:sz w:val="28"/>
          <w:szCs w:val="28"/>
          <w:lang w:val="uz-Cyrl-UZ"/>
        </w:rPr>
        <w:t>.</w:t>
      </w:r>
    </w:p>
    <w:p w14:paraId="34EA15DB" w14:textId="469ED02C" w:rsidR="00D55758" w:rsidRPr="00843620" w:rsidRDefault="00D55758" w:rsidP="00454E35">
      <w:pPr>
        <w:widowControl w:val="0"/>
        <w:spacing w:after="0"/>
        <w:ind w:firstLine="709"/>
        <w:jc w:val="both"/>
        <w:rPr>
          <w:rFonts w:ascii="Times New Roman" w:hAnsi="Times New Roman" w:cs="Times New Roman"/>
          <w:sz w:val="24"/>
          <w:szCs w:val="24"/>
          <w:lang w:val="uz-Cyrl-UZ"/>
        </w:rPr>
      </w:pPr>
    </w:p>
    <w:p w14:paraId="55A5153B" w14:textId="77777777" w:rsidR="00D225F8" w:rsidRPr="00843620" w:rsidRDefault="00D225F8" w:rsidP="00454E35">
      <w:pPr>
        <w:widowControl w:val="0"/>
        <w:spacing w:after="0"/>
        <w:ind w:firstLine="709"/>
        <w:jc w:val="both"/>
        <w:rPr>
          <w:rFonts w:ascii="Times New Roman" w:hAnsi="Times New Roman" w:cs="Times New Roman"/>
          <w:sz w:val="24"/>
          <w:szCs w:val="24"/>
          <w:lang w:val="uz-Cyrl-UZ"/>
        </w:rPr>
      </w:pPr>
    </w:p>
    <w:tbl>
      <w:tblPr>
        <w:tblStyle w:val="a3"/>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099"/>
      </w:tblGrid>
      <w:tr w:rsidR="008820E2" w:rsidRPr="007B1434" w14:paraId="4DE0F663" w14:textId="77777777" w:rsidTr="00C150D6">
        <w:tc>
          <w:tcPr>
            <w:tcW w:w="5245" w:type="dxa"/>
            <w:hideMark/>
          </w:tcPr>
          <w:p w14:paraId="14AD34E9" w14:textId="53EDFBFC" w:rsidR="00993AF2" w:rsidRPr="00A968BB" w:rsidRDefault="00993AF2" w:rsidP="00843620">
            <w:pPr>
              <w:widowControl w:val="0"/>
              <w:spacing w:after="0"/>
              <w:jc w:val="center"/>
              <w:rPr>
                <w:rFonts w:ascii="Times New Roman" w:hAnsi="Times New Roman" w:cs="Times New Roman"/>
                <w:b/>
                <w:sz w:val="28"/>
                <w:szCs w:val="28"/>
                <w:lang w:val="uz-Cyrl-UZ"/>
              </w:rPr>
            </w:pPr>
            <w:r w:rsidRPr="00993AF2">
              <w:rPr>
                <w:rFonts w:ascii="Times New Roman" w:hAnsi="Times New Roman" w:cs="Times New Roman"/>
                <w:b/>
                <w:sz w:val="28"/>
                <w:szCs w:val="28"/>
                <w:lang w:val="uz-Cyrl-UZ"/>
              </w:rPr>
              <w:t>TAQRIZ</w:t>
            </w:r>
            <w:r w:rsidRPr="00A968BB">
              <w:rPr>
                <w:rFonts w:ascii="Times New Roman" w:hAnsi="Times New Roman" w:cs="Times New Roman"/>
                <w:b/>
                <w:sz w:val="28"/>
                <w:szCs w:val="28"/>
                <w:lang w:val="uz-Cyrl-UZ"/>
              </w:rPr>
              <w:t>CHI</w:t>
            </w:r>
          </w:p>
          <w:p w14:paraId="17706C2D" w14:textId="19F98698" w:rsidR="008820E2" w:rsidRPr="007B1434" w:rsidRDefault="00843620" w:rsidP="00843620">
            <w:pPr>
              <w:widowControl w:val="0"/>
              <w:spacing w:after="0"/>
              <w:jc w:val="center"/>
              <w:rPr>
                <w:rFonts w:ascii="Times New Roman" w:hAnsi="Times New Roman" w:cs="Times New Roman"/>
                <w:b/>
                <w:sz w:val="28"/>
                <w:szCs w:val="28"/>
                <w:lang w:val="uz-Cyrl-UZ"/>
              </w:rPr>
            </w:pPr>
            <w:r w:rsidRPr="00843620">
              <w:rPr>
                <w:rFonts w:ascii="Times New Roman" w:hAnsi="Times New Roman" w:cs="Times New Roman"/>
                <w:b/>
                <w:sz w:val="28"/>
                <w:szCs w:val="28"/>
                <w:lang w:val="uz-Cyrl-UZ"/>
              </w:rPr>
              <w:t xml:space="preserve">Axborot-kommunikatsiya texnologiyalari va harbiy aloqa instituti Axborotlarni kriptografik himoyalash va maxfiylik rejimi kafedrasi boshlig‘i, t.f.d., professor </w:t>
            </w:r>
          </w:p>
        </w:tc>
        <w:tc>
          <w:tcPr>
            <w:tcW w:w="4099" w:type="dxa"/>
            <w:vAlign w:val="center"/>
          </w:tcPr>
          <w:p w14:paraId="778F1BAE" w14:textId="77777777" w:rsidR="00993AF2" w:rsidRDefault="00993AF2" w:rsidP="00454E35">
            <w:pPr>
              <w:widowControl w:val="0"/>
              <w:spacing w:after="0"/>
              <w:jc w:val="center"/>
              <w:rPr>
                <w:rFonts w:ascii="Times New Roman" w:hAnsi="Times New Roman" w:cs="Times New Roman"/>
                <w:b/>
                <w:sz w:val="28"/>
                <w:szCs w:val="28"/>
                <w:lang w:val="uz-Cyrl-UZ"/>
              </w:rPr>
            </w:pPr>
          </w:p>
          <w:p w14:paraId="4EF2A641" w14:textId="7EBB6E9B" w:rsidR="008820E2" w:rsidRPr="007B1434" w:rsidRDefault="00454E35" w:rsidP="00454E35">
            <w:pPr>
              <w:widowControl w:val="0"/>
              <w:spacing w:after="0"/>
              <w:jc w:val="center"/>
              <w:rPr>
                <w:rFonts w:ascii="Times New Roman" w:hAnsi="Times New Roman" w:cs="Times New Roman"/>
                <w:b/>
                <w:sz w:val="28"/>
                <w:szCs w:val="28"/>
                <w:lang w:val="en-US"/>
              </w:rPr>
            </w:pPr>
            <w:r w:rsidRPr="00DC7F8A">
              <w:rPr>
                <w:rFonts w:ascii="Times New Roman" w:hAnsi="Times New Roman" w:cs="Times New Roman"/>
                <w:b/>
                <w:sz w:val="28"/>
                <w:szCs w:val="28"/>
                <w:lang w:val="uz-Cyrl-UZ"/>
              </w:rPr>
              <w:t xml:space="preserve">                     </w:t>
            </w:r>
            <w:r w:rsidR="00843620" w:rsidRPr="00843620">
              <w:rPr>
                <w:rFonts w:ascii="Times New Roman" w:hAnsi="Times New Roman" w:cs="Times New Roman"/>
                <w:b/>
                <w:sz w:val="28"/>
                <w:szCs w:val="28"/>
                <w:lang w:val="uz-Cyrl-UZ"/>
              </w:rPr>
              <w:t>Turapov Sh.N.</w:t>
            </w:r>
          </w:p>
        </w:tc>
      </w:tr>
    </w:tbl>
    <w:p w14:paraId="63169059" w14:textId="77777777" w:rsidR="00E8315F" w:rsidRPr="007B1434" w:rsidRDefault="00E8315F" w:rsidP="00454E35">
      <w:pPr>
        <w:widowControl w:val="0"/>
        <w:rPr>
          <w:lang w:val="uz-Cyrl-UZ"/>
        </w:rPr>
      </w:pPr>
    </w:p>
    <w:sectPr w:rsidR="00E8315F" w:rsidRPr="007B1434" w:rsidSect="00246059">
      <w:pgSz w:w="11906" w:h="16838"/>
      <w:pgMar w:top="851"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6A5283" w14:textId="77777777" w:rsidR="00AE4971" w:rsidRDefault="00AE4971" w:rsidP="00D55758">
      <w:pPr>
        <w:spacing w:after="0" w:line="240" w:lineRule="auto"/>
      </w:pPr>
      <w:r>
        <w:separator/>
      </w:r>
    </w:p>
  </w:endnote>
  <w:endnote w:type="continuationSeparator" w:id="0">
    <w:p w14:paraId="63F40159" w14:textId="77777777" w:rsidR="00AE4971" w:rsidRDefault="00AE4971" w:rsidP="00D55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4079EF" w14:textId="77777777" w:rsidR="00AE4971" w:rsidRDefault="00AE4971" w:rsidP="00D55758">
      <w:pPr>
        <w:spacing w:after="0" w:line="240" w:lineRule="auto"/>
      </w:pPr>
      <w:r>
        <w:separator/>
      </w:r>
    </w:p>
  </w:footnote>
  <w:footnote w:type="continuationSeparator" w:id="0">
    <w:p w14:paraId="777CC8FF" w14:textId="77777777" w:rsidR="00AE4971" w:rsidRDefault="00AE4971" w:rsidP="00D557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07D70"/>
    <w:multiLevelType w:val="hybridMultilevel"/>
    <w:tmpl w:val="801C5616"/>
    <w:lvl w:ilvl="0" w:tplc="716CC6A4">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BCE"/>
    <w:rsid w:val="00006702"/>
    <w:rsid w:val="000236F2"/>
    <w:rsid w:val="00044A89"/>
    <w:rsid w:val="00077613"/>
    <w:rsid w:val="00092F8C"/>
    <w:rsid w:val="000B187C"/>
    <w:rsid w:val="00113C90"/>
    <w:rsid w:val="00125F43"/>
    <w:rsid w:val="00154169"/>
    <w:rsid w:val="0015729F"/>
    <w:rsid w:val="00161E96"/>
    <w:rsid w:val="001675D4"/>
    <w:rsid w:val="00192C55"/>
    <w:rsid w:val="0019575C"/>
    <w:rsid w:val="001A4F60"/>
    <w:rsid w:val="001E0F75"/>
    <w:rsid w:val="00202F8D"/>
    <w:rsid w:val="00213887"/>
    <w:rsid w:val="00246059"/>
    <w:rsid w:val="00246304"/>
    <w:rsid w:val="00284936"/>
    <w:rsid w:val="002D2D89"/>
    <w:rsid w:val="00304637"/>
    <w:rsid w:val="00311963"/>
    <w:rsid w:val="0038576B"/>
    <w:rsid w:val="003D1A7D"/>
    <w:rsid w:val="003F26F3"/>
    <w:rsid w:val="00415F3D"/>
    <w:rsid w:val="00423188"/>
    <w:rsid w:val="00454E35"/>
    <w:rsid w:val="0047702B"/>
    <w:rsid w:val="00527F2F"/>
    <w:rsid w:val="005764CD"/>
    <w:rsid w:val="0059363B"/>
    <w:rsid w:val="005973D2"/>
    <w:rsid w:val="005D0004"/>
    <w:rsid w:val="005D7051"/>
    <w:rsid w:val="005F27D0"/>
    <w:rsid w:val="00684850"/>
    <w:rsid w:val="006E1A9F"/>
    <w:rsid w:val="00707A58"/>
    <w:rsid w:val="00722FF9"/>
    <w:rsid w:val="00726388"/>
    <w:rsid w:val="007356DD"/>
    <w:rsid w:val="00744031"/>
    <w:rsid w:val="0079305C"/>
    <w:rsid w:val="007B1434"/>
    <w:rsid w:val="007D064C"/>
    <w:rsid w:val="00830A47"/>
    <w:rsid w:val="00843620"/>
    <w:rsid w:val="008608C2"/>
    <w:rsid w:val="008820E2"/>
    <w:rsid w:val="008A195D"/>
    <w:rsid w:val="008A1A99"/>
    <w:rsid w:val="008B323C"/>
    <w:rsid w:val="00993AF2"/>
    <w:rsid w:val="009F0478"/>
    <w:rsid w:val="00A35920"/>
    <w:rsid w:val="00A51476"/>
    <w:rsid w:val="00A91D33"/>
    <w:rsid w:val="00A968BB"/>
    <w:rsid w:val="00AA1352"/>
    <w:rsid w:val="00AC0B59"/>
    <w:rsid w:val="00AE0AC0"/>
    <w:rsid w:val="00AE4971"/>
    <w:rsid w:val="00B13F0A"/>
    <w:rsid w:val="00B170FF"/>
    <w:rsid w:val="00B25EAA"/>
    <w:rsid w:val="00B65D54"/>
    <w:rsid w:val="00B717C8"/>
    <w:rsid w:val="00B835CA"/>
    <w:rsid w:val="00BB628C"/>
    <w:rsid w:val="00BC4AFC"/>
    <w:rsid w:val="00BC4B97"/>
    <w:rsid w:val="00BE34FE"/>
    <w:rsid w:val="00C1427A"/>
    <w:rsid w:val="00C150D6"/>
    <w:rsid w:val="00C42AAC"/>
    <w:rsid w:val="00C43DCB"/>
    <w:rsid w:val="00C74BCE"/>
    <w:rsid w:val="00C87D75"/>
    <w:rsid w:val="00C90D76"/>
    <w:rsid w:val="00CE6DF7"/>
    <w:rsid w:val="00D16814"/>
    <w:rsid w:val="00D225F8"/>
    <w:rsid w:val="00D2687C"/>
    <w:rsid w:val="00D31ADA"/>
    <w:rsid w:val="00D55758"/>
    <w:rsid w:val="00D571E5"/>
    <w:rsid w:val="00D675B7"/>
    <w:rsid w:val="00D83934"/>
    <w:rsid w:val="00DA56FC"/>
    <w:rsid w:val="00DC7F8A"/>
    <w:rsid w:val="00E1062E"/>
    <w:rsid w:val="00E8315F"/>
    <w:rsid w:val="00E84555"/>
    <w:rsid w:val="00EF5CCC"/>
    <w:rsid w:val="00F32035"/>
    <w:rsid w:val="00F83428"/>
    <w:rsid w:val="00F93624"/>
    <w:rsid w:val="00FB4FD0"/>
    <w:rsid w:val="00FD1C17"/>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FA5D4"/>
  <w15:chartTrackingRefBased/>
  <w15:docId w15:val="{788462EA-CFD5-4F00-A649-2E2836D82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4BCE"/>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684850"/>
    <w:pPr>
      <w:spacing w:after="0" w:line="240" w:lineRule="auto"/>
    </w:pPr>
    <w:rPr>
      <w:rFonts w:eastAsiaTheme="minorEastAsia"/>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C90D76"/>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C90D76"/>
    <w:rPr>
      <w:rFonts w:ascii="Segoe UI" w:hAnsi="Segoe UI" w:cs="Segoe UI"/>
      <w:sz w:val="18"/>
      <w:szCs w:val="18"/>
    </w:rPr>
  </w:style>
  <w:style w:type="paragraph" w:styleId="a6">
    <w:name w:val="List Paragraph"/>
    <w:basedOn w:val="a"/>
    <w:uiPriority w:val="34"/>
    <w:qFormat/>
    <w:rsid w:val="00722F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398432">
      <w:bodyDiv w:val="1"/>
      <w:marLeft w:val="0"/>
      <w:marRight w:val="0"/>
      <w:marTop w:val="0"/>
      <w:marBottom w:val="0"/>
      <w:divBdr>
        <w:top w:val="none" w:sz="0" w:space="0" w:color="auto"/>
        <w:left w:val="none" w:sz="0" w:space="0" w:color="auto"/>
        <w:bottom w:val="none" w:sz="0" w:space="0" w:color="auto"/>
        <w:right w:val="none" w:sz="0" w:space="0" w:color="auto"/>
      </w:divBdr>
    </w:div>
    <w:div w:id="1116406794">
      <w:bodyDiv w:val="1"/>
      <w:marLeft w:val="0"/>
      <w:marRight w:val="0"/>
      <w:marTop w:val="0"/>
      <w:marBottom w:val="0"/>
      <w:divBdr>
        <w:top w:val="none" w:sz="0" w:space="0" w:color="auto"/>
        <w:left w:val="none" w:sz="0" w:space="0" w:color="auto"/>
        <w:bottom w:val="none" w:sz="0" w:space="0" w:color="auto"/>
        <w:right w:val="none" w:sz="0" w:space="0" w:color="auto"/>
      </w:divBdr>
    </w:div>
    <w:div w:id="1896743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529</Words>
  <Characters>3019</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Sherzod Sayfullayev</dc:creator>
  <cp:keywords/>
  <dc:description/>
  <cp:lastModifiedBy>Isakov Muxriddin</cp:lastModifiedBy>
  <cp:revision>20</cp:revision>
  <cp:lastPrinted>2026-04-04T07:32:00Z</cp:lastPrinted>
  <dcterms:created xsi:type="dcterms:W3CDTF">2026-02-09T14:18:00Z</dcterms:created>
  <dcterms:modified xsi:type="dcterms:W3CDTF">2026-04-27T05:49:00Z</dcterms:modified>
</cp:coreProperties>
</file>