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69FAE0" w14:textId="77777777" w:rsidR="00F97EB1" w:rsidRPr="004E5371" w:rsidRDefault="00A02AD5">
      <w:pPr>
        <w:spacing w:before="120" w:after="220" w:line="360" w:lineRule="auto"/>
        <w:jc w:val="center"/>
        <w:rPr>
          <w:lang w:val="en-US"/>
        </w:rPr>
      </w:pPr>
      <w:r w:rsidRPr="004E5371">
        <w:rPr>
          <w:b/>
          <w:bCs/>
          <w:sz w:val="40"/>
          <w:szCs w:val="40"/>
          <w:lang w:val="en-US"/>
        </w:rPr>
        <w:t xml:space="preserve">2-savol. </w:t>
      </w:r>
      <w:proofErr w:type="spellStart"/>
      <w:r w:rsidRPr="004E5371">
        <w:rPr>
          <w:b/>
          <w:bCs/>
          <w:sz w:val="40"/>
          <w:szCs w:val="40"/>
          <w:lang w:val="en-US"/>
        </w:rPr>
        <w:t>Oʻzbekiston</w:t>
      </w:r>
      <w:proofErr w:type="spellEnd"/>
      <w:r w:rsidRPr="004E5371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E5371">
        <w:rPr>
          <w:b/>
          <w:bCs/>
          <w:sz w:val="40"/>
          <w:szCs w:val="40"/>
          <w:lang w:val="en-US"/>
        </w:rPr>
        <w:t>Respublikasi</w:t>
      </w:r>
      <w:proofErr w:type="spellEnd"/>
      <w:r w:rsidRPr="004E5371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E5371">
        <w:rPr>
          <w:b/>
          <w:bCs/>
          <w:sz w:val="40"/>
          <w:szCs w:val="40"/>
          <w:lang w:val="en-US"/>
        </w:rPr>
        <w:t>sud-huquq</w:t>
      </w:r>
      <w:proofErr w:type="spellEnd"/>
      <w:r w:rsidRPr="004E5371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E5371">
        <w:rPr>
          <w:b/>
          <w:bCs/>
          <w:sz w:val="40"/>
          <w:szCs w:val="40"/>
          <w:lang w:val="en-US"/>
        </w:rPr>
        <w:t>tizimidagi</w:t>
      </w:r>
      <w:proofErr w:type="spellEnd"/>
      <w:r w:rsidRPr="004E5371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E5371">
        <w:rPr>
          <w:b/>
          <w:bCs/>
          <w:sz w:val="40"/>
          <w:szCs w:val="40"/>
          <w:lang w:val="en-US"/>
        </w:rPr>
        <w:t>islohotlar</w:t>
      </w:r>
      <w:proofErr w:type="spellEnd"/>
    </w:p>
    <w:p w14:paraId="69CA56D6" w14:textId="77777777" w:rsidR="00F97EB1" w:rsidRPr="004E5371" w:rsidRDefault="00A02AD5" w:rsidP="004E5371">
      <w:pPr>
        <w:spacing w:before="220" w:after="120" w:line="360" w:lineRule="auto"/>
        <w:ind w:firstLine="709"/>
        <w:rPr>
          <w:lang w:val="en-US"/>
        </w:rPr>
      </w:pPr>
      <w:proofErr w:type="spellStart"/>
      <w:r w:rsidRPr="004E5371">
        <w:rPr>
          <w:b/>
          <w:bCs/>
          <w:sz w:val="32"/>
          <w:szCs w:val="32"/>
          <w:lang w:val="en-US"/>
        </w:rPr>
        <w:t>Tushuncha</w:t>
      </w:r>
      <w:proofErr w:type="spellEnd"/>
    </w:p>
    <w:p w14:paraId="12724C6D" w14:textId="420E2092" w:rsidR="00F97EB1" w:rsidRPr="004E5371" w:rsidRDefault="00A02AD5">
      <w:pPr>
        <w:spacing w:after="120" w:line="360" w:lineRule="auto"/>
        <w:ind w:firstLine="709"/>
        <w:jc w:val="both"/>
        <w:rPr>
          <w:lang w:val="en-US"/>
        </w:rPr>
      </w:pPr>
      <w:r w:rsidRPr="004E5371">
        <w:rPr>
          <w:lang w:val="en-US"/>
        </w:rPr>
        <w:t>Sud-</w:t>
      </w:r>
      <w:proofErr w:type="spellStart"/>
      <w:r w:rsidRPr="004E5371">
        <w:rPr>
          <w:lang w:val="en-US"/>
        </w:rPr>
        <w:t>huquq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tizimi</w:t>
      </w:r>
      <w:proofErr w:type="spellEnd"/>
      <w:r w:rsidRPr="004E5371">
        <w:rPr>
          <w:lang w:val="en-US"/>
        </w:rPr>
        <w:t xml:space="preserve"> — </w:t>
      </w:r>
      <w:proofErr w:type="spellStart"/>
      <w:r w:rsidRPr="004E5371">
        <w:rPr>
          <w:lang w:val="en-US"/>
        </w:rPr>
        <w:t>bu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odil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sudlovni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ta’minlashga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xizmat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qiluvchi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huquqiy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institutlar</w:t>
      </w:r>
      <w:proofErr w:type="spellEnd"/>
      <w:r w:rsidRPr="004E5371">
        <w:rPr>
          <w:lang w:val="en-US"/>
        </w:rPr>
        <w:t xml:space="preserve"> (</w:t>
      </w:r>
      <w:proofErr w:type="spellStart"/>
      <w:r w:rsidRPr="004E5371">
        <w:rPr>
          <w:lang w:val="en-US"/>
        </w:rPr>
        <w:t>sudyalar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hamjamiyati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organlari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advokatura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boshqalar</w:t>
      </w:r>
      <w:proofErr w:type="spellEnd"/>
      <w:r w:rsidRPr="004E5371">
        <w:rPr>
          <w:lang w:val="en-US"/>
        </w:rPr>
        <w:t xml:space="preserve">) </w:t>
      </w:r>
      <w:proofErr w:type="spellStart"/>
      <w:r w:rsidRPr="004E5371">
        <w:rPr>
          <w:lang w:val="en-US"/>
        </w:rPr>
        <w:t>majmuidir</w:t>
      </w:r>
      <w:proofErr w:type="spellEnd"/>
      <w:r w:rsidRPr="004E5371">
        <w:rPr>
          <w:lang w:val="en-US"/>
        </w:rPr>
        <w:t xml:space="preserve">. Bu </w:t>
      </w:r>
      <w:proofErr w:type="spellStart"/>
      <w:r w:rsidRPr="004E5371">
        <w:rPr>
          <w:lang w:val="en-US"/>
        </w:rPr>
        <w:t>tizimdagi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islohotlarning</w:t>
      </w:r>
      <w:proofErr w:type="spellEnd"/>
      <w:r w:rsidRPr="004E5371">
        <w:rPr>
          <w:lang w:val="en-US"/>
        </w:rPr>
        <w:t xml:space="preserve"> bosh </w:t>
      </w:r>
      <w:proofErr w:type="spellStart"/>
      <w:r w:rsidRPr="004E5371">
        <w:rPr>
          <w:lang w:val="en-US"/>
        </w:rPr>
        <w:t>maqsadi</w:t>
      </w:r>
      <w:proofErr w:type="spellEnd"/>
      <w:r w:rsidRPr="004E5371">
        <w:rPr>
          <w:lang w:val="en-US"/>
        </w:rPr>
        <w:t xml:space="preserve"> —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hokimiyatining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chinakam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mustaqilligin</w:t>
      </w:r>
      <w:r w:rsidRPr="004E5371">
        <w:rPr>
          <w:lang w:val="en-US"/>
        </w:rPr>
        <w:t>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ta’minlash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odil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sudlov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sifati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samaradorligini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oshirish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hamda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inson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huquqlarini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ishonchli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himoya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qilishdir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Qisqacha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aytganda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maqsad</w:t>
      </w:r>
      <w:proofErr w:type="spellEnd"/>
      <w:r w:rsidRPr="004E5371">
        <w:rPr>
          <w:lang w:val="en-US"/>
        </w:rPr>
        <w:t xml:space="preserve"> — </w:t>
      </w:r>
      <w:proofErr w:type="spellStart"/>
      <w:r w:rsidRPr="004E5371">
        <w:rPr>
          <w:lang w:val="en-US"/>
        </w:rPr>
        <w:t>sudni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haqiqiy</w:t>
      </w:r>
      <w:proofErr w:type="spellEnd"/>
      <w:r w:rsidRPr="004E5371">
        <w:rPr>
          <w:lang w:val="en-US"/>
        </w:rPr>
        <w:t xml:space="preserve"> “</w:t>
      </w:r>
      <w:proofErr w:type="spellStart"/>
      <w:r w:rsidRPr="004E5371">
        <w:rPr>
          <w:lang w:val="en-US"/>
        </w:rPr>
        <w:t>Adolat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qoʻrgʻoni”ga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aylantirishdir</w:t>
      </w:r>
      <w:proofErr w:type="spellEnd"/>
      <w:r w:rsidRPr="004E5371">
        <w:rPr>
          <w:lang w:val="en-US"/>
        </w:rPr>
        <w:t xml:space="preserve">. Bu </w:t>
      </w:r>
      <w:proofErr w:type="spellStart"/>
      <w:r w:rsidRPr="004E5371">
        <w:rPr>
          <w:lang w:val="en-US"/>
        </w:rPr>
        <w:t>islohotlar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huquqiy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davlat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qurishning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amaliy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oʻzagi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hisoblanad</w:t>
      </w:r>
      <w:r w:rsidRPr="004E5371">
        <w:rPr>
          <w:lang w:val="en-US"/>
        </w:rPr>
        <w:t>i</w:t>
      </w:r>
      <w:proofErr w:type="spellEnd"/>
      <w:r w:rsidRPr="004E5371">
        <w:rPr>
          <w:lang w:val="en-US"/>
        </w:rPr>
        <w:t xml:space="preserve">: </w:t>
      </w:r>
      <w:proofErr w:type="spellStart"/>
      <w:r w:rsidRPr="004E5371">
        <w:rPr>
          <w:lang w:val="en-US"/>
        </w:rPr>
        <w:t>mustaqil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adolatli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boʻlmasa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huquqiy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davlat</w:t>
      </w:r>
      <w:proofErr w:type="spellEnd"/>
      <w:r w:rsidRPr="004E5371">
        <w:rPr>
          <w:lang w:val="en-US"/>
        </w:rPr>
        <w:t xml:space="preserve"> ham </w:t>
      </w:r>
      <w:proofErr w:type="spellStart"/>
      <w:r w:rsidRPr="004E5371">
        <w:rPr>
          <w:lang w:val="en-US"/>
        </w:rPr>
        <w:t>boʻlmaydi</w:t>
      </w:r>
      <w:proofErr w:type="spellEnd"/>
      <w:r w:rsidRPr="004E5371">
        <w:rPr>
          <w:lang w:val="en-US"/>
        </w:rPr>
        <w:t>.</w:t>
      </w:r>
    </w:p>
    <w:p w14:paraId="45EAAEAA" w14:textId="77777777" w:rsidR="00F97EB1" w:rsidRPr="004E5371" w:rsidRDefault="00A02AD5" w:rsidP="00B9054A">
      <w:pPr>
        <w:spacing w:before="220" w:after="120" w:line="360" w:lineRule="auto"/>
        <w:ind w:firstLine="709"/>
        <w:rPr>
          <w:lang w:val="en-US"/>
        </w:rPr>
      </w:pPr>
      <w:proofErr w:type="spellStart"/>
      <w:r w:rsidRPr="004E5371">
        <w:rPr>
          <w:b/>
          <w:bCs/>
          <w:sz w:val="32"/>
          <w:szCs w:val="32"/>
          <w:lang w:val="en-US"/>
        </w:rPr>
        <w:t>Islohotlarning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zaruriyati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va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bosqichlari</w:t>
      </w:r>
      <w:proofErr w:type="spellEnd"/>
    </w:p>
    <w:p w14:paraId="573B8B05" w14:textId="77777777" w:rsidR="00F97EB1" w:rsidRPr="004E5371" w:rsidRDefault="00A02AD5">
      <w:pPr>
        <w:spacing w:after="120" w:line="360" w:lineRule="auto"/>
        <w:ind w:firstLine="709"/>
        <w:jc w:val="both"/>
        <w:rPr>
          <w:lang w:val="en-US"/>
        </w:rPr>
      </w:pPr>
      <w:r w:rsidRPr="004E5371">
        <w:rPr>
          <w:lang w:val="en-US"/>
        </w:rPr>
        <w:t xml:space="preserve">2016-yilgacha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tizimida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bir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qator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jiddiy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muammolar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mavjud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edi</w:t>
      </w:r>
      <w:proofErr w:type="spellEnd"/>
      <w:r w:rsidRPr="004E5371">
        <w:rPr>
          <w:lang w:val="en-US"/>
        </w:rPr>
        <w:t xml:space="preserve">: </w:t>
      </w:r>
      <w:proofErr w:type="spellStart"/>
      <w:r w:rsidRPr="004E5371">
        <w:rPr>
          <w:lang w:val="en-US"/>
        </w:rPr>
        <w:t>sudlar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amalda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ijro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hokimiyatiga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prokuraturaga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qaram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edi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oqlov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hukmlari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juda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</w:t>
      </w:r>
      <w:r w:rsidRPr="004E5371">
        <w:rPr>
          <w:lang w:val="en-US"/>
        </w:rPr>
        <w:t>am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chiqarilardi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adolat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koʻpincha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shaklan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oʻrnatilardi</w:t>
      </w:r>
      <w:proofErr w:type="spellEnd"/>
      <w:r w:rsidRPr="004E5371">
        <w:rPr>
          <w:lang w:val="en-US"/>
        </w:rPr>
        <w:t xml:space="preserve">. 2016-yildan </w:t>
      </w:r>
      <w:proofErr w:type="spellStart"/>
      <w:r w:rsidRPr="004E5371">
        <w:rPr>
          <w:lang w:val="en-US"/>
        </w:rPr>
        <w:t>boshlab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Prezident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Shavkat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Mirziyoyev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tashabbusi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bilan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sud-huquq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sohasida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tizimli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islohotlar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boshlandi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Islohotlarning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huquqiy</w:t>
      </w:r>
      <w:proofErr w:type="spellEnd"/>
      <w:r w:rsidRPr="004E5371">
        <w:rPr>
          <w:lang w:val="en-US"/>
        </w:rPr>
        <w:t xml:space="preserve"> dasturi 2017-yilda </w:t>
      </w:r>
      <w:proofErr w:type="spellStart"/>
      <w:r w:rsidRPr="004E5371">
        <w:rPr>
          <w:lang w:val="en-US"/>
        </w:rPr>
        <w:t>qabul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qilingan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Harakatlar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strategiyasida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be</w:t>
      </w:r>
      <w:r w:rsidRPr="004E5371">
        <w:rPr>
          <w:lang w:val="en-US"/>
        </w:rPr>
        <w:t>lgilandi</w:t>
      </w:r>
      <w:proofErr w:type="spellEnd"/>
      <w:r w:rsidRPr="004E5371">
        <w:rPr>
          <w:lang w:val="en-US"/>
        </w:rPr>
        <w:t xml:space="preserve"> — </w:t>
      </w:r>
      <w:proofErr w:type="spellStart"/>
      <w:r w:rsidRPr="004E5371">
        <w:rPr>
          <w:lang w:val="en-US"/>
        </w:rPr>
        <w:t>uning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beshta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ustuvor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yoʻnalishidan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ikkinchisi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aynan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qonun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ustuvorligi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sud-huquq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tizimini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isloh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qilishga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bagʻishlangan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Shundan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soʻng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islohotlar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bosqichma-bosqich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uzluksiz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davom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etib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kelmoqda</w:t>
      </w:r>
      <w:proofErr w:type="spellEnd"/>
      <w:r w:rsidRPr="004E5371">
        <w:rPr>
          <w:lang w:val="en-US"/>
        </w:rPr>
        <w:t>.</w:t>
      </w:r>
    </w:p>
    <w:p w14:paraId="225121CC" w14:textId="77777777" w:rsidR="00F97EB1" w:rsidRPr="004E5371" w:rsidRDefault="00A02AD5" w:rsidP="00B9054A">
      <w:pPr>
        <w:spacing w:before="220" w:after="120" w:line="360" w:lineRule="auto"/>
        <w:ind w:firstLine="709"/>
        <w:rPr>
          <w:lang w:val="en-US"/>
        </w:rPr>
      </w:pPr>
      <w:proofErr w:type="spellStart"/>
      <w:r w:rsidRPr="004E5371">
        <w:rPr>
          <w:b/>
          <w:bCs/>
          <w:sz w:val="32"/>
          <w:szCs w:val="32"/>
          <w:lang w:val="en-US"/>
        </w:rPr>
        <w:t>Islohotlarning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asosiy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yoʻnalishlari</w:t>
      </w:r>
      <w:proofErr w:type="spellEnd"/>
    </w:p>
    <w:p w14:paraId="1D8A66EE" w14:textId="77777777" w:rsidR="00F97EB1" w:rsidRDefault="00A02AD5">
      <w:pPr>
        <w:pStyle w:val="a4"/>
        <w:numPr>
          <w:ilvl w:val="0"/>
          <w:numId w:val="2"/>
        </w:numPr>
        <w:spacing w:after="80" w:line="360" w:lineRule="auto"/>
        <w:jc w:val="both"/>
      </w:pPr>
      <w:r w:rsidRPr="004E5371">
        <w:rPr>
          <w:b/>
          <w:bCs/>
          <w:lang w:val="en-US"/>
        </w:rPr>
        <w:t xml:space="preserve">Sud </w:t>
      </w:r>
      <w:proofErr w:type="spellStart"/>
      <w:r w:rsidRPr="004E5371">
        <w:rPr>
          <w:b/>
          <w:bCs/>
          <w:lang w:val="en-US"/>
        </w:rPr>
        <w:t>tizimi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tu</w:t>
      </w:r>
      <w:r w:rsidRPr="004E5371">
        <w:rPr>
          <w:b/>
          <w:bCs/>
          <w:lang w:val="en-US"/>
        </w:rPr>
        <w:t>zilmasini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soddalashtirish</w:t>
      </w:r>
      <w:proofErr w:type="spellEnd"/>
      <w:r w:rsidRPr="004E5371">
        <w:rPr>
          <w:lang w:val="en-US"/>
        </w:rPr>
        <w:t xml:space="preserve"> — 2017-yilda </w:t>
      </w:r>
      <w:proofErr w:type="spellStart"/>
      <w:r w:rsidRPr="004E5371">
        <w:rPr>
          <w:lang w:val="en-US"/>
        </w:rPr>
        <w:t>Oliy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Oliy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xoʻjalik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sudi</w:t>
      </w:r>
      <w:proofErr w:type="spellEnd"/>
      <w:r w:rsidRPr="004E5371">
        <w:rPr>
          <w:lang w:val="en-US"/>
        </w:rPr>
        <w:t xml:space="preserve"> yagona </w:t>
      </w:r>
      <w:proofErr w:type="spellStart"/>
      <w:r w:rsidRPr="004E5371">
        <w:rPr>
          <w:lang w:val="en-US"/>
        </w:rPr>
        <w:t>Oliy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birlashtirildi</w:t>
      </w:r>
      <w:proofErr w:type="spellEnd"/>
      <w:r w:rsidRPr="004E5371">
        <w:rPr>
          <w:lang w:val="en-US"/>
        </w:rPr>
        <w:t xml:space="preserve">; </w:t>
      </w:r>
      <w:proofErr w:type="spellStart"/>
      <w:r w:rsidRPr="004E5371">
        <w:rPr>
          <w:lang w:val="en-US"/>
        </w:rPr>
        <w:t>iqtisodiy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ma’muriy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tashkil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etildi</w:t>
      </w:r>
      <w:proofErr w:type="spellEnd"/>
      <w:r w:rsidRPr="004E5371">
        <w:rPr>
          <w:lang w:val="en-US"/>
        </w:rPr>
        <w:t xml:space="preserve">; 2021-yildan </w:t>
      </w:r>
      <w:proofErr w:type="spellStart"/>
      <w:r w:rsidRPr="004E5371">
        <w:rPr>
          <w:lang w:val="en-US"/>
        </w:rPr>
        <w:t>viloyat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darajasida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umumyurisdiksiya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sudlari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joriy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qilindi</w:t>
      </w:r>
      <w:proofErr w:type="spellEnd"/>
      <w:r w:rsidRPr="004E5371">
        <w:rPr>
          <w:lang w:val="en-US"/>
        </w:rPr>
        <w:t xml:space="preserve">. </w:t>
      </w:r>
      <w:proofErr w:type="spellStart"/>
      <w:r>
        <w:t>Bu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soddalashtirdi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sudlarn</w:t>
      </w:r>
      <w:r>
        <w:t>ing</w:t>
      </w:r>
      <w:proofErr w:type="spellEnd"/>
      <w:r>
        <w:t xml:space="preserve"> </w:t>
      </w:r>
      <w:proofErr w:type="spellStart"/>
      <w:r>
        <w:t>ixtisoslashuvini</w:t>
      </w:r>
      <w:proofErr w:type="spellEnd"/>
      <w:r>
        <w:t xml:space="preserve"> </w:t>
      </w:r>
      <w:proofErr w:type="spellStart"/>
      <w:r>
        <w:t>kuchaytirdi</w:t>
      </w:r>
      <w:proofErr w:type="spellEnd"/>
      <w:r>
        <w:t>.</w:t>
      </w:r>
    </w:p>
    <w:p w14:paraId="619B6770" w14:textId="77777777" w:rsidR="00F97EB1" w:rsidRDefault="00A02AD5">
      <w:pPr>
        <w:pStyle w:val="a4"/>
        <w:numPr>
          <w:ilvl w:val="0"/>
          <w:numId w:val="2"/>
        </w:numPr>
        <w:spacing w:after="80" w:line="360" w:lineRule="auto"/>
        <w:jc w:val="both"/>
      </w:pPr>
      <w:proofErr w:type="spellStart"/>
      <w:r>
        <w:rPr>
          <w:b/>
          <w:bCs/>
        </w:rPr>
        <w:lastRenderedPageBreak/>
        <w:t>Sud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mustaqilligini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ta’minlash</w:t>
      </w:r>
      <w:proofErr w:type="spellEnd"/>
      <w:r>
        <w:t xml:space="preserve"> — </w:t>
      </w:r>
      <w:proofErr w:type="spellStart"/>
      <w:r>
        <w:t>sudyalar</w:t>
      </w:r>
      <w:proofErr w:type="spellEnd"/>
      <w:r>
        <w:t xml:space="preserve"> </w:t>
      </w:r>
      <w:proofErr w:type="spellStart"/>
      <w:r>
        <w:t>hamjamiyatining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Sudyalar</w:t>
      </w:r>
      <w:proofErr w:type="spellEnd"/>
      <w:r>
        <w:t xml:space="preserve">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; </w:t>
      </w:r>
      <w:proofErr w:type="spellStart"/>
      <w:r>
        <w:t>sudyalik</w:t>
      </w:r>
      <w:proofErr w:type="spellEnd"/>
      <w:r>
        <w:t xml:space="preserve"> </w:t>
      </w:r>
      <w:proofErr w:type="spellStart"/>
      <w:r>
        <w:t>lavozimida</w:t>
      </w:r>
      <w:proofErr w:type="spellEnd"/>
      <w:r>
        <w:t xml:space="preserve"> </w:t>
      </w:r>
      <w:proofErr w:type="spellStart"/>
      <w:r>
        <w:t>boʻlish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uzaytirildi</w:t>
      </w:r>
      <w:proofErr w:type="spellEnd"/>
      <w:r>
        <w:t xml:space="preserve"> (</w:t>
      </w:r>
      <w:proofErr w:type="spellStart"/>
      <w:r>
        <w:t>avval</w:t>
      </w:r>
      <w:proofErr w:type="spellEnd"/>
      <w:r>
        <w:t xml:space="preserve"> 5 </w:t>
      </w:r>
      <w:proofErr w:type="spellStart"/>
      <w:r>
        <w:t>yil</w:t>
      </w:r>
      <w:proofErr w:type="spellEnd"/>
      <w:r>
        <w:t xml:space="preserve">, </w:t>
      </w:r>
      <w:proofErr w:type="spellStart"/>
      <w:r>
        <w:t>soʻng</w:t>
      </w:r>
      <w:proofErr w:type="spellEnd"/>
      <w:r>
        <w:t xml:space="preserve"> 10 </w:t>
      </w:r>
      <w:proofErr w:type="spellStart"/>
      <w:r>
        <w:t>yil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); </w:t>
      </w:r>
      <w:proofErr w:type="spellStart"/>
      <w:r>
        <w:t>su</w:t>
      </w:r>
      <w:r>
        <w:t>d</w:t>
      </w:r>
      <w:proofErr w:type="spellEnd"/>
      <w:r>
        <w:t xml:space="preserve"> </w:t>
      </w:r>
      <w:proofErr w:type="spellStart"/>
      <w:r>
        <w:t>raislarining</w:t>
      </w:r>
      <w:proofErr w:type="spellEnd"/>
      <w:r>
        <w:t xml:space="preserve"> </w:t>
      </w:r>
      <w:proofErr w:type="spellStart"/>
      <w:r>
        <w:t>sudyalarga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intizomiy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 </w:t>
      </w:r>
      <w:proofErr w:type="spellStart"/>
      <w:r>
        <w:t>qoʻzgʻatish</w:t>
      </w:r>
      <w:proofErr w:type="spellEnd"/>
      <w:r>
        <w:t xml:space="preserve"> </w:t>
      </w:r>
      <w:proofErr w:type="spellStart"/>
      <w:r>
        <w:t>vakolati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qilindi</w:t>
      </w:r>
      <w:proofErr w:type="spellEnd"/>
      <w:r>
        <w:t>.</w:t>
      </w:r>
    </w:p>
    <w:p w14:paraId="21DC2F9F" w14:textId="77777777" w:rsidR="00F97EB1" w:rsidRDefault="00A02AD5">
      <w:pPr>
        <w:pStyle w:val="a4"/>
        <w:numPr>
          <w:ilvl w:val="0"/>
          <w:numId w:val="2"/>
        </w:numPr>
        <w:spacing w:after="80" w:line="360" w:lineRule="auto"/>
        <w:jc w:val="both"/>
      </w:pPr>
      <w:proofErr w:type="spellStart"/>
      <w:r>
        <w:rPr>
          <w:b/>
          <w:bCs/>
        </w:rPr>
        <w:t>Fuqaroni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davlat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oldida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himoya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t xml:space="preserve"> — 2017-yil 1-iyundan </w:t>
      </w:r>
      <w:proofErr w:type="spellStart"/>
      <w:r>
        <w:t>ma’muriy</w:t>
      </w:r>
      <w:proofErr w:type="spellEnd"/>
      <w:r>
        <w:t xml:space="preserve"> </w:t>
      </w:r>
      <w:proofErr w:type="spellStart"/>
      <w:r>
        <w:t>sudlar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</w:t>
      </w:r>
      <w:proofErr w:type="spellStart"/>
      <w:r>
        <w:t>fuqarolar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tadbirkorlarga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mansabdor</w:t>
      </w:r>
      <w:proofErr w:type="spellEnd"/>
      <w:r>
        <w:t xml:space="preserve"> </w:t>
      </w:r>
      <w:proofErr w:type="spellStart"/>
      <w:r>
        <w:t>shaxslarning</w:t>
      </w:r>
      <w:proofErr w:type="spellEnd"/>
      <w:r>
        <w:t xml:space="preserve"> </w:t>
      </w:r>
      <w:proofErr w:type="spellStart"/>
      <w:r>
        <w:t>noqonun</w:t>
      </w:r>
      <w:r>
        <w:t>iy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harakatlari</w:t>
      </w:r>
      <w:proofErr w:type="spellEnd"/>
      <w:r>
        <w:t xml:space="preserve"> </w:t>
      </w:r>
      <w:proofErr w:type="spellStart"/>
      <w:r>
        <w:t>ustidan</w:t>
      </w:r>
      <w:proofErr w:type="spellEnd"/>
      <w:r>
        <w:t xml:space="preserve"> </w:t>
      </w:r>
      <w:proofErr w:type="spellStart"/>
      <w:r>
        <w:t>sudga</w:t>
      </w:r>
      <w:proofErr w:type="spellEnd"/>
      <w:r>
        <w:t xml:space="preserve"> </w:t>
      </w:r>
      <w:proofErr w:type="spellStart"/>
      <w:r>
        <w:t>shikoyat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imkoni</w:t>
      </w:r>
      <w:proofErr w:type="spellEnd"/>
      <w:r>
        <w:t xml:space="preserve"> </w:t>
      </w:r>
      <w:proofErr w:type="spellStart"/>
      <w:r>
        <w:t>berildi</w:t>
      </w:r>
      <w:proofErr w:type="spellEnd"/>
      <w:r>
        <w:t xml:space="preserve">. </w:t>
      </w:r>
      <w:proofErr w:type="spellStart"/>
      <w:r>
        <w:t>Bu</w:t>
      </w:r>
      <w:proofErr w:type="spellEnd"/>
      <w:r>
        <w:t xml:space="preserve"> —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ustidan</w:t>
      </w:r>
      <w:proofErr w:type="spellEnd"/>
      <w:r>
        <w:t xml:space="preserve"> </w:t>
      </w:r>
      <w:proofErr w:type="spellStart"/>
      <w:r>
        <w:t>sud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>.</w:t>
      </w:r>
    </w:p>
    <w:p w14:paraId="171BAAE0" w14:textId="77777777" w:rsidR="00F97EB1" w:rsidRDefault="00A02AD5">
      <w:pPr>
        <w:pStyle w:val="a4"/>
        <w:numPr>
          <w:ilvl w:val="0"/>
          <w:numId w:val="2"/>
        </w:numPr>
        <w:spacing w:after="80" w:line="360" w:lineRule="auto"/>
        <w:jc w:val="both"/>
      </w:pPr>
      <w:proofErr w:type="spellStart"/>
      <w:r>
        <w:rPr>
          <w:b/>
          <w:bCs/>
        </w:rPr>
        <w:t>Inson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huquqlari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adolatli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jarayon</w:t>
      </w:r>
      <w:proofErr w:type="spellEnd"/>
      <w:r>
        <w:t xml:space="preserve"> — </w:t>
      </w:r>
      <w:proofErr w:type="spellStart"/>
      <w:r>
        <w:t>qamoqqa</w:t>
      </w:r>
      <w:proofErr w:type="spellEnd"/>
      <w:r>
        <w:t xml:space="preserve"> </w:t>
      </w:r>
      <w:proofErr w:type="spellStart"/>
      <w:r>
        <w:t>olishga</w:t>
      </w:r>
      <w:proofErr w:type="spellEnd"/>
      <w:r>
        <w:t xml:space="preserve"> </w:t>
      </w:r>
      <w:proofErr w:type="spellStart"/>
      <w:r>
        <w:t>sanksiya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prokuraturadan</w:t>
      </w:r>
      <w:proofErr w:type="spellEnd"/>
      <w:r>
        <w:t xml:space="preserve"> </w:t>
      </w:r>
      <w:proofErr w:type="spellStart"/>
      <w:r>
        <w:t>sudga</w:t>
      </w:r>
      <w:proofErr w:type="spellEnd"/>
      <w:r>
        <w:t xml:space="preserve"> </w:t>
      </w:r>
      <w:proofErr w:type="spellStart"/>
      <w:r>
        <w:t>oʻtkazildi</w:t>
      </w:r>
      <w:proofErr w:type="spellEnd"/>
      <w:r>
        <w:t xml:space="preserve"> (“</w:t>
      </w:r>
      <w:proofErr w:type="spellStart"/>
      <w:r>
        <w:t>habeas</w:t>
      </w:r>
      <w:proofErr w:type="spellEnd"/>
      <w:r>
        <w:t xml:space="preserve"> </w:t>
      </w:r>
      <w:proofErr w:type="spellStart"/>
      <w:r>
        <w:t>corpus</w:t>
      </w:r>
      <w:proofErr w:type="spellEnd"/>
      <w:r>
        <w:t xml:space="preserve">”), </w:t>
      </w:r>
      <w:proofErr w:type="spellStart"/>
      <w:r>
        <w:t>sud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tomonl</w:t>
      </w:r>
      <w:r>
        <w:t>arning</w:t>
      </w:r>
      <w:proofErr w:type="spellEnd"/>
      <w:r>
        <w:t xml:space="preserve"> </w:t>
      </w:r>
      <w:proofErr w:type="spellStart"/>
      <w:r>
        <w:t>tenglik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tortishuv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kuchaytirildi</w:t>
      </w:r>
      <w:proofErr w:type="spellEnd"/>
      <w:r>
        <w:t xml:space="preserve">, </w:t>
      </w:r>
      <w:proofErr w:type="spellStart"/>
      <w:r>
        <w:t>oqlov</w:t>
      </w:r>
      <w:proofErr w:type="spellEnd"/>
      <w:r>
        <w:t xml:space="preserve"> </w:t>
      </w:r>
      <w:proofErr w:type="spellStart"/>
      <w:r>
        <w:t>hukmlari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oshdi</w:t>
      </w:r>
      <w:proofErr w:type="spellEnd"/>
      <w:r>
        <w:t>.</w:t>
      </w:r>
    </w:p>
    <w:p w14:paraId="1B770B20" w14:textId="77777777" w:rsidR="00F97EB1" w:rsidRDefault="00A02AD5">
      <w:pPr>
        <w:pStyle w:val="a4"/>
        <w:numPr>
          <w:ilvl w:val="0"/>
          <w:numId w:val="2"/>
        </w:numPr>
        <w:spacing w:after="80" w:line="360" w:lineRule="auto"/>
        <w:jc w:val="both"/>
      </w:pPr>
      <w:proofErr w:type="spellStart"/>
      <w:r>
        <w:rPr>
          <w:b/>
          <w:bCs/>
        </w:rPr>
        <w:t>Sud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faoliyatini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raqamlashtirish</w:t>
      </w:r>
      <w:proofErr w:type="spellEnd"/>
      <w:r>
        <w:t xml:space="preserve"> — </w:t>
      </w:r>
      <w:proofErr w:type="spellStart"/>
      <w:r>
        <w:t>elektron</w:t>
      </w:r>
      <w:proofErr w:type="spellEnd"/>
      <w:r>
        <w:t xml:space="preserve"> </w:t>
      </w:r>
      <w:proofErr w:type="spellStart"/>
      <w:r>
        <w:t>sud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(E-SUD)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</w:t>
      </w:r>
      <w:proofErr w:type="spellStart"/>
      <w:r>
        <w:t>ishlarni</w:t>
      </w:r>
      <w:proofErr w:type="spellEnd"/>
      <w:r>
        <w:t xml:space="preserve"> </w:t>
      </w:r>
      <w:proofErr w:type="spellStart"/>
      <w:r>
        <w:t>masofadan</w:t>
      </w:r>
      <w:proofErr w:type="spellEnd"/>
      <w:r>
        <w:t xml:space="preserve"> </w:t>
      </w:r>
      <w:proofErr w:type="spellStart"/>
      <w:r>
        <w:t>yuritish</w:t>
      </w:r>
      <w:proofErr w:type="spellEnd"/>
      <w:r>
        <w:t xml:space="preserve">, </w:t>
      </w:r>
      <w:proofErr w:type="spellStart"/>
      <w:r>
        <w:t>hujjatlarni</w:t>
      </w:r>
      <w:proofErr w:type="spellEnd"/>
      <w:r>
        <w:t xml:space="preserve"> </w:t>
      </w:r>
      <w:proofErr w:type="spellStart"/>
      <w:r>
        <w:t>onlayn</w:t>
      </w:r>
      <w:proofErr w:type="spellEnd"/>
      <w:r>
        <w:t xml:space="preserve"> </w:t>
      </w:r>
      <w:proofErr w:type="spellStart"/>
      <w:r>
        <w:t>topshirish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sud</w:t>
      </w:r>
      <w:proofErr w:type="spellEnd"/>
      <w:r>
        <w:t xml:space="preserve"> </w:t>
      </w:r>
      <w:proofErr w:type="spellStart"/>
      <w:r>
        <w:t>jarayonining</w:t>
      </w:r>
      <w:proofErr w:type="spellEnd"/>
      <w:r>
        <w:t xml:space="preserve"> </w:t>
      </w:r>
      <w:proofErr w:type="spellStart"/>
      <w:r>
        <w:t>ochiqligini</w:t>
      </w:r>
      <w:proofErr w:type="spellEnd"/>
      <w:r>
        <w:t xml:space="preserve"> </w:t>
      </w:r>
      <w:proofErr w:type="spellStart"/>
      <w:r>
        <w:t>ta’minl</w:t>
      </w:r>
      <w:r>
        <w:t>ash</w:t>
      </w:r>
      <w:proofErr w:type="spellEnd"/>
      <w:r>
        <w:t xml:space="preserve"> </w:t>
      </w:r>
      <w:proofErr w:type="spellStart"/>
      <w:r>
        <w:t>imkoni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.</w:t>
      </w:r>
    </w:p>
    <w:p w14:paraId="40F2837F" w14:textId="77777777" w:rsidR="00F97EB1" w:rsidRPr="004E5371" w:rsidRDefault="00A02AD5" w:rsidP="00A02AD5">
      <w:pPr>
        <w:spacing w:before="220" w:after="120" w:line="360" w:lineRule="auto"/>
        <w:ind w:firstLine="709"/>
        <w:rPr>
          <w:lang w:val="en-US"/>
        </w:rPr>
      </w:pPr>
      <w:r w:rsidRPr="004E5371">
        <w:rPr>
          <w:b/>
          <w:bCs/>
          <w:sz w:val="32"/>
          <w:szCs w:val="32"/>
          <w:lang w:val="en-US"/>
        </w:rPr>
        <w:t>Sud-</w:t>
      </w:r>
      <w:proofErr w:type="spellStart"/>
      <w:r w:rsidRPr="004E5371">
        <w:rPr>
          <w:b/>
          <w:bCs/>
          <w:sz w:val="32"/>
          <w:szCs w:val="32"/>
          <w:lang w:val="en-US"/>
        </w:rPr>
        <w:t>huquq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islohotlarining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huquqiy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asoslari</w:t>
      </w:r>
      <w:proofErr w:type="spellEnd"/>
    </w:p>
    <w:p w14:paraId="32AB73CF" w14:textId="77777777" w:rsidR="00F97EB1" w:rsidRPr="004E5371" w:rsidRDefault="00A02AD5" w:rsidP="00A02AD5">
      <w:pPr>
        <w:spacing w:before="160" w:after="100" w:line="360" w:lineRule="auto"/>
        <w:ind w:firstLine="709"/>
        <w:rPr>
          <w:lang w:val="en-US"/>
        </w:rPr>
      </w:pPr>
      <w:proofErr w:type="spellStart"/>
      <w:r w:rsidRPr="004E5371">
        <w:rPr>
          <w:b/>
          <w:bCs/>
          <w:lang w:val="en-US"/>
        </w:rPr>
        <w:t>Konstitutsiyada</w:t>
      </w:r>
      <w:proofErr w:type="spellEnd"/>
    </w:p>
    <w:p w14:paraId="7686896A" w14:textId="77777777" w:rsidR="00F97EB1" w:rsidRPr="004E5371" w:rsidRDefault="00A02AD5">
      <w:pPr>
        <w:spacing w:after="120" w:line="360" w:lineRule="auto"/>
        <w:ind w:firstLine="709"/>
        <w:jc w:val="both"/>
        <w:rPr>
          <w:lang w:val="en-US"/>
        </w:rPr>
      </w:pPr>
      <w:r w:rsidRPr="004E5371">
        <w:rPr>
          <w:lang w:val="en-US"/>
        </w:rPr>
        <w:t xml:space="preserve">Sud </w:t>
      </w:r>
      <w:proofErr w:type="spellStart"/>
      <w:r w:rsidRPr="004E5371">
        <w:rPr>
          <w:lang w:val="en-US"/>
        </w:rPr>
        <w:t>hokimiyatining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mustaqilligi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Konstitutsiyada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mustahkamlangan</w:t>
      </w:r>
      <w:proofErr w:type="spellEnd"/>
      <w:r w:rsidRPr="004E5371">
        <w:rPr>
          <w:lang w:val="en-US"/>
        </w:rPr>
        <w:t xml:space="preserve">. 11-moddaga </w:t>
      </w:r>
      <w:proofErr w:type="spellStart"/>
      <w:r w:rsidRPr="004E5371">
        <w:rPr>
          <w:lang w:val="en-US"/>
        </w:rPr>
        <w:t>koʻra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davlat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hokimiyati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qonun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chiqaruvchi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ijro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etuvchi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hokimiyatiga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boʻlinadi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Konstitutsiy</w:t>
      </w:r>
      <w:r w:rsidRPr="004E5371">
        <w:rPr>
          <w:lang w:val="en-US"/>
        </w:rPr>
        <w:t>aning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hokimiyatiga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oid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boblarida</w:t>
      </w:r>
      <w:proofErr w:type="spellEnd"/>
      <w:r w:rsidRPr="004E5371">
        <w:rPr>
          <w:lang w:val="en-US"/>
        </w:rPr>
        <w:t xml:space="preserve"> (130-moddadan </w:t>
      </w:r>
      <w:proofErr w:type="spellStart"/>
      <w:r w:rsidRPr="004E5371">
        <w:rPr>
          <w:lang w:val="en-US"/>
        </w:rPr>
        <w:t>boshlab</w:t>
      </w:r>
      <w:proofErr w:type="spellEnd"/>
      <w:r w:rsidRPr="004E5371">
        <w:rPr>
          <w:lang w:val="en-US"/>
        </w:rPr>
        <w:t xml:space="preserve">) </w:t>
      </w:r>
      <w:proofErr w:type="spellStart"/>
      <w:r w:rsidRPr="004E5371">
        <w:rPr>
          <w:lang w:val="en-US"/>
        </w:rPr>
        <w:t>odil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sudlov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faqat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tomonidan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amalga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oshirilishi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sudyalarning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mustaqil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boʻlib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faqat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qonunga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boʻysunishi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ularning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faoliyatiga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aralashish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taqiqlanishi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belgilangan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Islohot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natijasida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Sudyal</w:t>
      </w:r>
      <w:r w:rsidRPr="004E5371">
        <w:rPr>
          <w:lang w:val="en-US"/>
        </w:rPr>
        <w:t>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oliy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kengashi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konstitutsiyaviy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maqom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oldi</w:t>
      </w:r>
      <w:proofErr w:type="spellEnd"/>
      <w:r w:rsidRPr="004E5371">
        <w:rPr>
          <w:lang w:val="en-US"/>
        </w:rPr>
        <w:t xml:space="preserve">: 135-moddaga </w:t>
      </w:r>
      <w:proofErr w:type="spellStart"/>
      <w:r w:rsidRPr="004E5371">
        <w:rPr>
          <w:lang w:val="en-US"/>
        </w:rPr>
        <w:t>koʻra</w:t>
      </w:r>
      <w:proofErr w:type="spellEnd"/>
      <w:r w:rsidRPr="004E5371">
        <w:rPr>
          <w:lang w:val="en-US"/>
        </w:rPr>
        <w:t xml:space="preserve"> u </w:t>
      </w:r>
      <w:proofErr w:type="spellStart"/>
      <w:r w:rsidRPr="004E5371">
        <w:rPr>
          <w:lang w:val="en-US"/>
        </w:rPr>
        <w:t>sudyalar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hamjamiyatining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organi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boʻlib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hokimiyati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mustaqilligining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konstitutsiyaviy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prinsipiga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rioya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etilishini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ta’minlashga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koʻmaklashadi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Shuningdek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Konstitutsiyada</w:t>
      </w:r>
      <w:proofErr w:type="spellEnd"/>
      <w:r w:rsidRPr="004E5371">
        <w:rPr>
          <w:lang w:val="en-US"/>
        </w:rPr>
        <w:t xml:space="preserve"> “habeas </w:t>
      </w:r>
      <w:r w:rsidRPr="004E5371">
        <w:rPr>
          <w:lang w:val="en-US"/>
        </w:rPr>
        <w:lastRenderedPageBreak/>
        <w:t xml:space="preserve">corpus” </w:t>
      </w:r>
      <w:proofErr w:type="spellStart"/>
      <w:r w:rsidRPr="004E5371">
        <w:rPr>
          <w:lang w:val="en-US"/>
        </w:rPr>
        <w:t>n</w:t>
      </w:r>
      <w:r w:rsidRPr="004E5371">
        <w:rPr>
          <w:lang w:val="en-US"/>
        </w:rPr>
        <w:t>ormasi</w:t>
      </w:r>
      <w:proofErr w:type="spellEnd"/>
      <w:r w:rsidRPr="004E5371">
        <w:rPr>
          <w:lang w:val="en-US"/>
        </w:rPr>
        <w:t xml:space="preserve"> — </w:t>
      </w:r>
      <w:proofErr w:type="spellStart"/>
      <w:r w:rsidRPr="004E5371">
        <w:rPr>
          <w:lang w:val="en-US"/>
        </w:rPr>
        <w:t>hibsga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qamoqqa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olishga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faqat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qarori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bilan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yoʻl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qoʻyilishi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hamda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shaxs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qarorisiz</w:t>
      </w:r>
      <w:proofErr w:type="spellEnd"/>
      <w:r w:rsidRPr="004E5371">
        <w:rPr>
          <w:lang w:val="en-US"/>
        </w:rPr>
        <w:t xml:space="preserve"> 48 </w:t>
      </w:r>
      <w:proofErr w:type="spellStart"/>
      <w:r w:rsidRPr="004E5371">
        <w:rPr>
          <w:lang w:val="en-US"/>
        </w:rPr>
        <w:t>soatdan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ortiq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ushlab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turilmasligi</w:t>
      </w:r>
      <w:proofErr w:type="spellEnd"/>
      <w:r w:rsidRPr="004E5371">
        <w:rPr>
          <w:lang w:val="en-US"/>
        </w:rPr>
        <w:t xml:space="preserve"> — </w:t>
      </w:r>
      <w:proofErr w:type="spellStart"/>
      <w:r w:rsidRPr="004E5371">
        <w:rPr>
          <w:lang w:val="en-US"/>
        </w:rPr>
        <w:t>mustahkamlangan</w:t>
      </w:r>
      <w:proofErr w:type="spellEnd"/>
      <w:r w:rsidRPr="004E5371">
        <w:rPr>
          <w:lang w:val="en-US"/>
        </w:rPr>
        <w:t>.</w:t>
      </w:r>
    </w:p>
    <w:p w14:paraId="225290B6" w14:textId="77777777" w:rsidR="00F97EB1" w:rsidRPr="004E5371" w:rsidRDefault="00A02AD5" w:rsidP="00A02AD5">
      <w:pPr>
        <w:spacing w:before="160" w:after="100" w:line="360" w:lineRule="auto"/>
        <w:ind w:firstLine="709"/>
        <w:rPr>
          <w:lang w:val="en-US"/>
        </w:rPr>
      </w:pPr>
      <w:proofErr w:type="spellStart"/>
      <w:r w:rsidRPr="004E5371">
        <w:rPr>
          <w:b/>
          <w:bCs/>
          <w:lang w:val="en-US"/>
        </w:rPr>
        <w:t>Oʻzbekiston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Respublikasi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qonunlarida</w:t>
      </w:r>
      <w:proofErr w:type="spellEnd"/>
    </w:p>
    <w:p w14:paraId="54864A7E" w14:textId="77777777" w:rsidR="00F97EB1" w:rsidRPr="004E5371" w:rsidRDefault="00A02AD5">
      <w:pPr>
        <w:spacing w:after="120" w:line="360" w:lineRule="auto"/>
        <w:ind w:firstLine="709"/>
        <w:jc w:val="both"/>
        <w:rPr>
          <w:lang w:val="en-US"/>
        </w:rPr>
      </w:pPr>
      <w:r w:rsidRPr="004E5371">
        <w:rPr>
          <w:b/>
          <w:bCs/>
          <w:lang w:val="en-US"/>
        </w:rPr>
        <w:t>“</w:t>
      </w:r>
      <w:proofErr w:type="spellStart"/>
      <w:r w:rsidRPr="004E5371">
        <w:rPr>
          <w:b/>
          <w:bCs/>
          <w:lang w:val="en-US"/>
        </w:rPr>
        <w:t>Sudlar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toʻgʻrisida”gi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Qonun</w:t>
      </w:r>
      <w:proofErr w:type="spellEnd"/>
      <w:r w:rsidRPr="004E5371">
        <w:rPr>
          <w:b/>
          <w:bCs/>
          <w:lang w:val="en-US"/>
        </w:rPr>
        <w:t xml:space="preserve"> (</w:t>
      </w:r>
      <w:proofErr w:type="spellStart"/>
      <w:r w:rsidRPr="004E5371">
        <w:rPr>
          <w:b/>
          <w:bCs/>
          <w:lang w:val="en-US"/>
        </w:rPr>
        <w:t>yangi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tahriri</w:t>
      </w:r>
      <w:proofErr w:type="spellEnd"/>
      <w:r w:rsidRPr="004E5371">
        <w:rPr>
          <w:b/>
          <w:bCs/>
          <w:lang w:val="en-US"/>
        </w:rPr>
        <w:t xml:space="preserve">). </w:t>
      </w:r>
      <w:proofErr w:type="spellStart"/>
      <w:r w:rsidRPr="004E5371">
        <w:rPr>
          <w:lang w:val="en-US"/>
        </w:rPr>
        <w:t>Ushbu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qonun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</w:t>
      </w:r>
      <w:r w:rsidRPr="004E5371">
        <w:rPr>
          <w:lang w:val="en-US"/>
        </w:rPr>
        <w:t>izimining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tuzilishini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sudyalar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maqomini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belgilaydi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Uning</w:t>
      </w:r>
      <w:proofErr w:type="spellEnd"/>
      <w:r w:rsidRPr="004E5371">
        <w:rPr>
          <w:lang w:val="en-US"/>
        </w:rPr>
        <w:t xml:space="preserve"> 9-moddasi “</w:t>
      </w:r>
      <w:proofErr w:type="spellStart"/>
      <w:r w:rsidRPr="004E5371">
        <w:rPr>
          <w:lang w:val="en-US"/>
        </w:rPr>
        <w:t>Sudyalarning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mustaqilligi</w:t>
      </w:r>
      <w:proofErr w:type="spellEnd"/>
      <w:r w:rsidRPr="004E5371">
        <w:rPr>
          <w:lang w:val="en-US"/>
        </w:rPr>
        <w:t xml:space="preserve">” deb </w:t>
      </w:r>
      <w:proofErr w:type="spellStart"/>
      <w:r w:rsidRPr="004E5371">
        <w:rPr>
          <w:lang w:val="en-US"/>
        </w:rPr>
        <w:t>nomlangan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boʻlib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sudyaning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faqat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qonunga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boʻysunishini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hamda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odil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sudlovni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amalga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oshirish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faoliyatiga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aralashish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taqiqlanishini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mustahkamlaydi</w:t>
      </w:r>
      <w:proofErr w:type="spellEnd"/>
      <w:r w:rsidRPr="004E5371">
        <w:rPr>
          <w:lang w:val="en-US"/>
        </w:rPr>
        <w:t>.</w:t>
      </w:r>
    </w:p>
    <w:p w14:paraId="3EE49C57" w14:textId="77777777" w:rsidR="00F97EB1" w:rsidRPr="004E5371" w:rsidRDefault="00A02AD5">
      <w:pPr>
        <w:spacing w:after="120" w:line="360" w:lineRule="auto"/>
        <w:ind w:firstLine="709"/>
        <w:jc w:val="both"/>
        <w:rPr>
          <w:lang w:val="en-US"/>
        </w:rPr>
      </w:pPr>
      <w:r w:rsidRPr="004E5371">
        <w:rPr>
          <w:b/>
          <w:bCs/>
          <w:lang w:val="en-US"/>
        </w:rPr>
        <w:t>“</w:t>
      </w:r>
      <w:proofErr w:type="spellStart"/>
      <w:r w:rsidRPr="004E5371">
        <w:rPr>
          <w:b/>
          <w:bCs/>
          <w:lang w:val="en-US"/>
        </w:rPr>
        <w:t>Sudyalar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oliy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kengashi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toʻgʻrisida”gi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Qonun</w:t>
      </w:r>
      <w:proofErr w:type="spellEnd"/>
      <w:r w:rsidRPr="004E5371">
        <w:rPr>
          <w:b/>
          <w:bCs/>
          <w:lang w:val="en-US"/>
        </w:rPr>
        <w:t xml:space="preserve"> (2017-yil). </w:t>
      </w:r>
      <w:proofErr w:type="spellStart"/>
      <w:r w:rsidRPr="004E5371">
        <w:rPr>
          <w:lang w:val="en-US"/>
        </w:rPr>
        <w:t>Kengashning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maqsadi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tarkibi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vakolatlarini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belgilaydi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Kengashning</w:t>
      </w:r>
      <w:proofErr w:type="spellEnd"/>
      <w:r w:rsidRPr="004E5371">
        <w:rPr>
          <w:lang w:val="en-US"/>
        </w:rPr>
        <w:t xml:space="preserve"> 11 </w:t>
      </w:r>
      <w:proofErr w:type="spellStart"/>
      <w:r w:rsidRPr="004E5371">
        <w:rPr>
          <w:lang w:val="en-US"/>
        </w:rPr>
        <w:t>nafar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a’zosi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sudyalar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orasidan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kotibi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yetti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nafar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a’zosi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esa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fuqarolik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jamiyati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institutlari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hamda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yuqori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malakali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huquqshu</w:t>
      </w:r>
      <w:r w:rsidRPr="004E5371">
        <w:rPr>
          <w:lang w:val="en-US"/>
        </w:rPr>
        <w:t>noslar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orasidan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shakllantiriladi</w:t>
      </w:r>
      <w:proofErr w:type="spellEnd"/>
      <w:r w:rsidRPr="004E5371">
        <w:rPr>
          <w:lang w:val="en-US"/>
        </w:rPr>
        <w:t xml:space="preserve">; u </w:t>
      </w:r>
      <w:proofErr w:type="spellStart"/>
      <w:r w:rsidRPr="004E5371">
        <w:rPr>
          <w:lang w:val="en-US"/>
        </w:rPr>
        <w:t>sudyalarni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tanlash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tayinlash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intizomiy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javobgarlikka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tortish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masalalarini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koʻrib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chiqadi</w:t>
      </w:r>
      <w:proofErr w:type="spellEnd"/>
      <w:r w:rsidRPr="004E5371">
        <w:rPr>
          <w:lang w:val="en-US"/>
        </w:rPr>
        <w:t>.</w:t>
      </w:r>
    </w:p>
    <w:p w14:paraId="634E83E7" w14:textId="77777777" w:rsidR="00F97EB1" w:rsidRDefault="00A02AD5">
      <w:pPr>
        <w:spacing w:before="160" w:after="100" w:line="360" w:lineRule="auto"/>
      </w:pPr>
      <w:proofErr w:type="spellStart"/>
      <w:r>
        <w:rPr>
          <w:b/>
          <w:bCs/>
        </w:rPr>
        <w:t>Boshqa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qonunchilik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hujjatlarida</w:t>
      </w:r>
      <w:proofErr w:type="spellEnd"/>
    </w:p>
    <w:p w14:paraId="56272E00" w14:textId="77777777" w:rsidR="00F97EB1" w:rsidRPr="004E5371" w:rsidRDefault="00A02AD5">
      <w:pPr>
        <w:pStyle w:val="a4"/>
        <w:numPr>
          <w:ilvl w:val="0"/>
          <w:numId w:val="2"/>
        </w:numPr>
        <w:spacing w:after="80" w:line="360" w:lineRule="auto"/>
        <w:jc w:val="both"/>
        <w:rPr>
          <w:lang w:val="en-US"/>
        </w:rPr>
      </w:pPr>
      <w:r w:rsidRPr="004E5371">
        <w:rPr>
          <w:b/>
          <w:bCs/>
          <w:lang w:val="en-US"/>
        </w:rPr>
        <w:t xml:space="preserve">PF-4966-son </w:t>
      </w:r>
      <w:proofErr w:type="spellStart"/>
      <w:r w:rsidRPr="004E5371">
        <w:rPr>
          <w:b/>
          <w:bCs/>
          <w:lang w:val="en-US"/>
        </w:rPr>
        <w:t>Farmon</w:t>
      </w:r>
      <w:proofErr w:type="spellEnd"/>
      <w:r w:rsidRPr="004E5371">
        <w:rPr>
          <w:b/>
          <w:bCs/>
          <w:lang w:val="en-US"/>
        </w:rPr>
        <w:t xml:space="preserve"> (2017-yil 21-fevral). </w:t>
      </w:r>
      <w:r w:rsidRPr="004E5371">
        <w:rPr>
          <w:lang w:val="en-US"/>
        </w:rPr>
        <w:t xml:space="preserve">“Sud </w:t>
      </w:r>
      <w:proofErr w:type="spellStart"/>
      <w:r w:rsidRPr="004E5371">
        <w:rPr>
          <w:lang w:val="en-US"/>
        </w:rPr>
        <w:t>tizimi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tuzilmasini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tubdan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takomillashtirish”ga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</w:t>
      </w:r>
      <w:r w:rsidRPr="004E5371">
        <w:rPr>
          <w:lang w:val="en-US"/>
        </w:rPr>
        <w:t>agʻishlangan</w:t>
      </w:r>
      <w:proofErr w:type="spellEnd"/>
      <w:r w:rsidRPr="004E5371">
        <w:rPr>
          <w:lang w:val="en-US"/>
        </w:rPr>
        <w:t xml:space="preserve">; </w:t>
      </w:r>
      <w:proofErr w:type="spellStart"/>
      <w:r w:rsidRPr="004E5371">
        <w:rPr>
          <w:lang w:val="en-US"/>
        </w:rPr>
        <w:t>aynan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shu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farmon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bilan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Sudyalar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oliy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kengashi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ma’muriy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iqtisodiy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tashkil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etildi</w:t>
      </w:r>
      <w:proofErr w:type="spellEnd"/>
      <w:r w:rsidRPr="004E5371">
        <w:rPr>
          <w:lang w:val="en-US"/>
        </w:rPr>
        <w:t>.</w:t>
      </w:r>
    </w:p>
    <w:p w14:paraId="381CA438" w14:textId="77777777" w:rsidR="00F97EB1" w:rsidRPr="004E5371" w:rsidRDefault="00A02AD5">
      <w:pPr>
        <w:pStyle w:val="a4"/>
        <w:numPr>
          <w:ilvl w:val="0"/>
          <w:numId w:val="2"/>
        </w:numPr>
        <w:spacing w:after="80" w:line="360" w:lineRule="auto"/>
        <w:jc w:val="both"/>
        <w:rPr>
          <w:lang w:val="en-US"/>
        </w:rPr>
      </w:pPr>
      <w:proofErr w:type="spellStart"/>
      <w:r w:rsidRPr="004E5371">
        <w:rPr>
          <w:b/>
          <w:bCs/>
          <w:lang w:val="en-US"/>
        </w:rPr>
        <w:t>Harakatlar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strategiyasi</w:t>
      </w:r>
      <w:proofErr w:type="spellEnd"/>
      <w:r w:rsidRPr="004E5371">
        <w:rPr>
          <w:b/>
          <w:bCs/>
          <w:lang w:val="en-US"/>
        </w:rPr>
        <w:t xml:space="preserve"> (2017–2021). </w:t>
      </w:r>
      <w:proofErr w:type="spellStart"/>
      <w:r w:rsidRPr="004E5371">
        <w:rPr>
          <w:lang w:val="en-US"/>
        </w:rPr>
        <w:t>Ikkinchi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ustuvor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yoʻnalishi</w:t>
      </w:r>
      <w:proofErr w:type="spellEnd"/>
      <w:r w:rsidRPr="004E5371">
        <w:rPr>
          <w:lang w:val="en-US"/>
        </w:rPr>
        <w:t xml:space="preserve"> “</w:t>
      </w:r>
      <w:proofErr w:type="spellStart"/>
      <w:r w:rsidRPr="004E5371">
        <w:rPr>
          <w:lang w:val="en-US"/>
        </w:rPr>
        <w:t>qonun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ustuvorligini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ta’minlash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sud-huquq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tizimini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yanada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isloh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qilish”ga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</w:t>
      </w:r>
      <w:r w:rsidRPr="004E5371">
        <w:rPr>
          <w:lang w:val="en-US"/>
        </w:rPr>
        <w:t>agʻishlangan</w:t>
      </w:r>
      <w:proofErr w:type="spellEnd"/>
      <w:r w:rsidRPr="004E5371">
        <w:rPr>
          <w:lang w:val="en-US"/>
        </w:rPr>
        <w:t>.</w:t>
      </w:r>
    </w:p>
    <w:p w14:paraId="3DD4D99A" w14:textId="77777777" w:rsidR="00F97EB1" w:rsidRPr="004E5371" w:rsidRDefault="00A02AD5">
      <w:pPr>
        <w:pStyle w:val="a4"/>
        <w:numPr>
          <w:ilvl w:val="0"/>
          <w:numId w:val="2"/>
        </w:numPr>
        <w:spacing w:after="80" w:line="360" w:lineRule="auto"/>
        <w:jc w:val="both"/>
        <w:rPr>
          <w:lang w:val="en-US"/>
        </w:rPr>
      </w:pPr>
      <w:proofErr w:type="spellStart"/>
      <w:r w:rsidRPr="004E5371">
        <w:rPr>
          <w:b/>
          <w:bCs/>
          <w:lang w:val="en-US"/>
        </w:rPr>
        <w:t>Taraqqiyot</w:t>
      </w:r>
      <w:proofErr w:type="spellEnd"/>
      <w:r w:rsidRPr="004E5371">
        <w:rPr>
          <w:b/>
          <w:bCs/>
          <w:lang w:val="en-US"/>
        </w:rPr>
        <w:t xml:space="preserve"> </w:t>
      </w:r>
      <w:proofErr w:type="spellStart"/>
      <w:r w:rsidRPr="004E5371">
        <w:rPr>
          <w:b/>
          <w:bCs/>
          <w:lang w:val="en-US"/>
        </w:rPr>
        <w:t>strategiyasi</w:t>
      </w:r>
      <w:proofErr w:type="spellEnd"/>
      <w:r w:rsidRPr="004E5371">
        <w:rPr>
          <w:b/>
          <w:bCs/>
          <w:lang w:val="en-US"/>
        </w:rPr>
        <w:t xml:space="preserve"> (2022–2026). </w:t>
      </w:r>
      <w:proofErr w:type="spellStart"/>
      <w:r w:rsidRPr="004E5371">
        <w:rPr>
          <w:lang w:val="en-US"/>
        </w:rPr>
        <w:t>Ikkinchi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yoʻnalishi</w:t>
      </w:r>
      <w:proofErr w:type="spellEnd"/>
      <w:r w:rsidRPr="004E5371">
        <w:rPr>
          <w:lang w:val="en-US"/>
        </w:rPr>
        <w:t xml:space="preserve"> “</w:t>
      </w:r>
      <w:proofErr w:type="spellStart"/>
      <w:r w:rsidRPr="004E5371">
        <w:rPr>
          <w:lang w:val="en-US"/>
        </w:rPr>
        <w:t>adolat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qonun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ustuvorligi</w:t>
      </w:r>
      <w:proofErr w:type="spellEnd"/>
      <w:r w:rsidRPr="004E5371">
        <w:rPr>
          <w:lang w:val="en-US"/>
        </w:rPr>
        <w:t xml:space="preserve">” </w:t>
      </w:r>
      <w:proofErr w:type="spellStart"/>
      <w:r w:rsidRPr="004E5371">
        <w:rPr>
          <w:lang w:val="en-US"/>
        </w:rPr>
        <w:t>tamoyillariga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bagʻishlangan</w:t>
      </w:r>
      <w:proofErr w:type="spellEnd"/>
      <w:r w:rsidRPr="004E5371">
        <w:rPr>
          <w:lang w:val="en-US"/>
        </w:rPr>
        <w:t xml:space="preserve">; </w:t>
      </w:r>
      <w:proofErr w:type="spellStart"/>
      <w:r w:rsidRPr="004E5371">
        <w:rPr>
          <w:lang w:val="en-US"/>
        </w:rPr>
        <w:t>uning</w:t>
      </w:r>
      <w:proofErr w:type="spellEnd"/>
      <w:r w:rsidRPr="004E5371">
        <w:rPr>
          <w:lang w:val="en-US"/>
        </w:rPr>
        <w:t xml:space="preserve"> 15-maqsadida </w:t>
      </w:r>
      <w:proofErr w:type="spellStart"/>
      <w:r w:rsidRPr="004E5371">
        <w:rPr>
          <w:lang w:val="en-US"/>
        </w:rPr>
        <w:t>davlat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organlari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faoliyati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ustidan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nazoratini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kuchaytirish</w:t>
      </w:r>
      <w:proofErr w:type="spellEnd"/>
      <w:r w:rsidRPr="004E5371">
        <w:rPr>
          <w:lang w:val="en-US"/>
        </w:rPr>
        <w:t xml:space="preserve">, “habeas corpus” </w:t>
      </w:r>
      <w:proofErr w:type="spellStart"/>
      <w:r w:rsidRPr="004E5371">
        <w:rPr>
          <w:lang w:val="en-US"/>
        </w:rPr>
        <w:t>institutini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rivojlantirish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jarayonida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tomonlar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tengligini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ta’minlash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vazifalari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belgilangan</w:t>
      </w:r>
      <w:proofErr w:type="spellEnd"/>
      <w:r w:rsidRPr="004E5371">
        <w:rPr>
          <w:lang w:val="en-US"/>
        </w:rPr>
        <w:t>.</w:t>
      </w:r>
    </w:p>
    <w:p w14:paraId="29ACB9F2" w14:textId="77777777" w:rsidR="00F97EB1" w:rsidRPr="004E5371" w:rsidRDefault="00A02AD5">
      <w:pPr>
        <w:spacing w:before="220" w:after="120" w:line="360" w:lineRule="auto"/>
        <w:rPr>
          <w:lang w:val="en-US"/>
        </w:rPr>
      </w:pPr>
      <w:proofErr w:type="spellStart"/>
      <w:r w:rsidRPr="004E5371">
        <w:rPr>
          <w:b/>
          <w:bCs/>
          <w:sz w:val="32"/>
          <w:szCs w:val="32"/>
          <w:lang w:val="en-US"/>
        </w:rPr>
        <w:t>Natijalar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va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hozirgi</w:t>
      </w:r>
      <w:proofErr w:type="spellEnd"/>
      <w:r w:rsidRPr="004E537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4E5371">
        <w:rPr>
          <w:b/>
          <w:bCs/>
          <w:sz w:val="32"/>
          <w:szCs w:val="32"/>
          <w:lang w:val="en-US"/>
        </w:rPr>
        <w:t>holat</w:t>
      </w:r>
      <w:proofErr w:type="spellEnd"/>
    </w:p>
    <w:p w14:paraId="626639F3" w14:textId="77777777" w:rsidR="00F97EB1" w:rsidRPr="004E5371" w:rsidRDefault="00A02AD5">
      <w:pPr>
        <w:spacing w:after="120" w:line="360" w:lineRule="auto"/>
        <w:ind w:firstLine="709"/>
        <w:jc w:val="both"/>
        <w:rPr>
          <w:lang w:val="en-US"/>
        </w:rPr>
      </w:pPr>
      <w:proofErr w:type="spellStart"/>
      <w:r w:rsidRPr="004E5371">
        <w:rPr>
          <w:lang w:val="en-US"/>
        </w:rPr>
        <w:lastRenderedPageBreak/>
        <w:t>Islohotlar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aniq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natijalar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berdi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Ma’muriy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tashkil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etilgach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fuqarolar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davlat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organlari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ustidan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shikoyat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qilish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imkoniyatiga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boʻldi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bunda</w:t>
      </w:r>
      <w:r w:rsidRPr="004E5371">
        <w:rPr>
          <w:lang w:val="en-US"/>
        </w:rPr>
        <w:t>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arizalar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soni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yildan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yilga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ortib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bormoqda</w:t>
      </w:r>
      <w:proofErr w:type="spellEnd"/>
      <w:r w:rsidRPr="004E5371">
        <w:rPr>
          <w:lang w:val="en-US"/>
        </w:rPr>
        <w:t xml:space="preserve">. 2023-yilda </w:t>
      </w:r>
      <w:proofErr w:type="spellStart"/>
      <w:r w:rsidRPr="004E5371">
        <w:rPr>
          <w:lang w:val="en-US"/>
        </w:rPr>
        <w:t>yangi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Konstitutsiya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kuchga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kirgach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sudlar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toʻgʻridan-toʻgʻri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Konstitutsiya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normalarini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qoʻllay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boshladi</w:t>
      </w:r>
      <w:proofErr w:type="spellEnd"/>
      <w:r w:rsidRPr="004E5371">
        <w:rPr>
          <w:lang w:val="en-US"/>
        </w:rPr>
        <w:t xml:space="preserve"> — </w:t>
      </w:r>
      <w:proofErr w:type="spellStart"/>
      <w:r w:rsidRPr="004E5371">
        <w:rPr>
          <w:lang w:val="en-US"/>
        </w:rPr>
        <w:t>referendumdan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keyingi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qisqa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muddat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ichida</w:t>
      </w:r>
      <w:proofErr w:type="spellEnd"/>
      <w:r w:rsidRPr="004E5371">
        <w:rPr>
          <w:lang w:val="en-US"/>
        </w:rPr>
        <w:t xml:space="preserve"> 21 </w:t>
      </w:r>
      <w:proofErr w:type="spellStart"/>
      <w:r w:rsidRPr="004E5371">
        <w:rPr>
          <w:lang w:val="en-US"/>
        </w:rPr>
        <w:t>mingdan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ortiq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boʻyicha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Konstitutsiya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bevosit</w:t>
      </w:r>
      <w:r w:rsidRPr="004E5371">
        <w:rPr>
          <w:lang w:val="en-US"/>
        </w:rPr>
        <w:t>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qoʻllanildi</w:t>
      </w:r>
      <w:proofErr w:type="spellEnd"/>
      <w:r w:rsidRPr="004E5371">
        <w:rPr>
          <w:lang w:val="en-US"/>
        </w:rPr>
        <w:t>.</w:t>
      </w:r>
    </w:p>
    <w:p w14:paraId="06CA1299" w14:textId="77777777" w:rsidR="00F97EB1" w:rsidRPr="004E5371" w:rsidRDefault="00A02AD5">
      <w:pPr>
        <w:spacing w:after="120" w:line="360" w:lineRule="auto"/>
        <w:ind w:firstLine="709"/>
        <w:jc w:val="both"/>
        <w:rPr>
          <w:lang w:val="en-US"/>
        </w:rPr>
      </w:pPr>
      <w:r w:rsidRPr="004E5371">
        <w:rPr>
          <w:lang w:val="en-US"/>
        </w:rPr>
        <w:t xml:space="preserve">Shu </w:t>
      </w:r>
      <w:proofErr w:type="spellStart"/>
      <w:r w:rsidRPr="004E5371">
        <w:rPr>
          <w:lang w:val="en-US"/>
        </w:rPr>
        <w:t>bilan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birga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muammolar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toʻliq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bartaraf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etilgani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yoʻq</w:t>
      </w:r>
      <w:proofErr w:type="spellEnd"/>
      <w:r w:rsidRPr="004E5371">
        <w:rPr>
          <w:lang w:val="en-US"/>
        </w:rPr>
        <w:t xml:space="preserve">. </w:t>
      </w:r>
      <w:proofErr w:type="spellStart"/>
      <w:r w:rsidRPr="004E5371">
        <w:rPr>
          <w:lang w:val="en-US"/>
        </w:rPr>
        <w:t>Masalan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aholi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soniga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nisbatan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sudyalar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soni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hanuz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kam</w:t>
      </w:r>
      <w:proofErr w:type="spellEnd"/>
      <w:r w:rsidRPr="004E5371">
        <w:rPr>
          <w:lang w:val="en-US"/>
        </w:rPr>
        <w:t xml:space="preserve">: 100 </w:t>
      </w:r>
      <w:proofErr w:type="spellStart"/>
      <w:r w:rsidRPr="004E5371">
        <w:rPr>
          <w:lang w:val="en-US"/>
        </w:rPr>
        <w:t>ming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aholiga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Oʻzbekistonda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atigi</w:t>
      </w:r>
      <w:proofErr w:type="spellEnd"/>
      <w:r w:rsidRPr="004E5371">
        <w:rPr>
          <w:lang w:val="en-US"/>
        </w:rPr>
        <w:t xml:space="preserve"> 3,7 </w:t>
      </w:r>
      <w:proofErr w:type="spellStart"/>
      <w:r w:rsidRPr="004E5371">
        <w:rPr>
          <w:lang w:val="en-US"/>
        </w:rPr>
        <w:t>nafar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sudya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toʻgʻri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keladi</w:t>
      </w:r>
      <w:proofErr w:type="spellEnd"/>
      <w:r w:rsidRPr="004E5371">
        <w:rPr>
          <w:lang w:val="en-US"/>
        </w:rPr>
        <w:t xml:space="preserve"> (</w:t>
      </w:r>
      <w:proofErr w:type="spellStart"/>
      <w:r w:rsidRPr="004E5371">
        <w:rPr>
          <w:lang w:val="en-US"/>
        </w:rPr>
        <w:t>qiyoslash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uchun</w:t>
      </w:r>
      <w:proofErr w:type="spellEnd"/>
      <w:r w:rsidRPr="004E5371">
        <w:rPr>
          <w:lang w:val="en-US"/>
        </w:rPr>
        <w:t xml:space="preserve">: </w:t>
      </w:r>
      <w:proofErr w:type="spellStart"/>
      <w:r w:rsidRPr="004E5371">
        <w:rPr>
          <w:lang w:val="en-US"/>
        </w:rPr>
        <w:t>Germaniyada</w:t>
      </w:r>
      <w:proofErr w:type="spellEnd"/>
      <w:r w:rsidRPr="004E5371">
        <w:rPr>
          <w:lang w:val="en-US"/>
        </w:rPr>
        <w:t xml:space="preserve"> 24, </w:t>
      </w:r>
      <w:proofErr w:type="spellStart"/>
      <w:r w:rsidRPr="004E5371">
        <w:rPr>
          <w:lang w:val="en-US"/>
        </w:rPr>
        <w:t>Rossiyada</w:t>
      </w:r>
      <w:proofErr w:type="spellEnd"/>
      <w:r w:rsidRPr="004E5371">
        <w:rPr>
          <w:lang w:val="en-US"/>
        </w:rPr>
        <w:t xml:space="preserve"> 18, </w:t>
      </w:r>
      <w:proofErr w:type="spellStart"/>
      <w:r w:rsidRPr="004E5371">
        <w:rPr>
          <w:lang w:val="en-US"/>
        </w:rPr>
        <w:t>Qozogʻistonda</w:t>
      </w:r>
      <w:proofErr w:type="spellEnd"/>
      <w:r w:rsidRPr="004E5371">
        <w:rPr>
          <w:lang w:val="en-US"/>
        </w:rPr>
        <w:t xml:space="preserve"> 16 </w:t>
      </w:r>
      <w:proofErr w:type="spellStart"/>
      <w:r w:rsidRPr="004E5371">
        <w:rPr>
          <w:lang w:val="en-US"/>
        </w:rPr>
        <w:t>nafar</w:t>
      </w:r>
      <w:proofErr w:type="spellEnd"/>
      <w:r w:rsidRPr="004E5371">
        <w:rPr>
          <w:lang w:val="en-US"/>
        </w:rPr>
        <w:t>). S</w:t>
      </w:r>
      <w:r w:rsidRPr="004E5371">
        <w:rPr>
          <w:lang w:val="en-US"/>
        </w:rPr>
        <w:t xml:space="preserve">hu </w:t>
      </w:r>
      <w:proofErr w:type="spellStart"/>
      <w:r w:rsidRPr="004E5371">
        <w:rPr>
          <w:lang w:val="en-US"/>
        </w:rPr>
        <w:t>bois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sud-huquq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islohotlari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tugagan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emas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davom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etayotgan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jarayondir</w:t>
      </w:r>
      <w:proofErr w:type="spellEnd"/>
      <w:r w:rsidRPr="004E5371">
        <w:rPr>
          <w:lang w:val="en-US"/>
        </w:rPr>
        <w:t xml:space="preserve">: </w:t>
      </w:r>
      <w:proofErr w:type="spellStart"/>
      <w:r w:rsidRPr="004E5371">
        <w:rPr>
          <w:lang w:val="en-US"/>
        </w:rPr>
        <w:t>sud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mustaqilligini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yanada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mustahkamlash</w:t>
      </w:r>
      <w:proofErr w:type="spellEnd"/>
      <w:r w:rsidRPr="004E5371">
        <w:rPr>
          <w:lang w:val="en-US"/>
        </w:rPr>
        <w:t xml:space="preserve">, </w:t>
      </w:r>
      <w:proofErr w:type="spellStart"/>
      <w:r w:rsidRPr="004E5371">
        <w:rPr>
          <w:lang w:val="en-US"/>
        </w:rPr>
        <w:t>korrupsiyaga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qarshi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komplaens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nazorat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va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tizimni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raqamlashtirish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boʻyicha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ishlar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bugun</w:t>
      </w:r>
      <w:proofErr w:type="spellEnd"/>
      <w:r w:rsidRPr="004E5371">
        <w:rPr>
          <w:lang w:val="en-US"/>
        </w:rPr>
        <w:t xml:space="preserve"> ham </w:t>
      </w:r>
      <w:proofErr w:type="spellStart"/>
      <w:r w:rsidRPr="004E5371">
        <w:rPr>
          <w:lang w:val="en-US"/>
        </w:rPr>
        <w:t>davom</w:t>
      </w:r>
      <w:proofErr w:type="spellEnd"/>
      <w:r w:rsidRPr="004E5371">
        <w:rPr>
          <w:lang w:val="en-US"/>
        </w:rPr>
        <w:t xml:space="preserve"> </w:t>
      </w:r>
      <w:proofErr w:type="spellStart"/>
      <w:r w:rsidRPr="004E5371">
        <w:rPr>
          <w:lang w:val="en-US"/>
        </w:rPr>
        <w:t>etmoqda</w:t>
      </w:r>
      <w:proofErr w:type="spellEnd"/>
      <w:r w:rsidRPr="004E5371">
        <w:rPr>
          <w:lang w:val="en-US"/>
        </w:rPr>
        <w:t>.</w:t>
      </w:r>
    </w:p>
    <w:sectPr w:rsidR="00F97EB1" w:rsidRPr="004E5371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4C6CAF"/>
    <w:multiLevelType w:val="hybridMultilevel"/>
    <w:tmpl w:val="AC246808"/>
    <w:lvl w:ilvl="0" w:tplc="8B222E1A">
      <w:start w:val="1"/>
      <w:numFmt w:val="bullet"/>
      <w:lvlText w:val="●"/>
      <w:lvlJc w:val="left"/>
      <w:pPr>
        <w:ind w:left="720" w:hanging="360"/>
      </w:pPr>
    </w:lvl>
    <w:lvl w:ilvl="1" w:tplc="1CDC7738">
      <w:start w:val="1"/>
      <w:numFmt w:val="bullet"/>
      <w:lvlText w:val="○"/>
      <w:lvlJc w:val="left"/>
      <w:pPr>
        <w:ind w:left="1440" w:hanging="360"/>
      </w:pPr>
    </w:lvl>
    <w:lvl w:ilvl="2" w:tplc="0DEC8A0A">
      <w:start w:val="1"/>
      <w:numFmt w:val="bullet"/>
      <w:lvlText w:val="■"/>
      <w:lvlJc w:val="left"/>
      <w:pPr>
        <w:ind w:left="2160" w:hanging="360"/>
      </w:pPr>
    </w:lvl>
    <w:lvl w:ilvl="3" w:tplc="2F424F58">
      <w:start w:val="1"/>
      <w:numFmt w:val="bullet"/>
      <w:lvlText w:val="●"/>
      <w:lvlJc w:val="left"/>
      <w:pPr>
        <w:ind w:left="2880" w:hanging="360"/>
      </w:pPr>
    </w:lvl>
    <w:lvl w:ilvl="4" w:tplc="371A4DEA">
      <w:start w:val="1"/>
      <w:numFmt w:val="bullet"/>
      <w:lvlText w:val="○"/>
      <w:lvlJc w:val="left"/>
      <w:pPr>
        <w:ind w:left="3600" w:hanging="360"/>
      </w:pPr>
    </w:lvl>
    <w:lvl w:ilvl="5" w:tplc="A1409ACE">
      <w:start w:val="1"/>
      <w:numFmt w:val="bullet"/>
      <w:lvlText w:val="■"/>
      <w:lvlJc w:val="left"/>
      <w:pPr>
        <w:ind w:left="4320" w:hanging="360"/>
      </w:pPr>
    </w:lvl>
    <w:lvl w:ilvl="6" w:tplc="5F548EE0">
      <w:start w:val="1"/>
      <w:numFmt w:val="bullet"/>
      <w:lvlText w:val="●"/>
      <w:lvlJc w:val="left"/>
      <w:pPr>
        <w:ind w:left="5040" w:hanging="360"/>
      </w:pPr>
    </w:lvl>
    <w:lvl w:ilvl="7" w:tplc="C92AD762">
      <w:start w:val="1"/>
      <w:numFmt w:val="bullet"/>
      <w:lvlText w:val="●"/>
      <w:lvlJc w:val="left"/>
      <w:pPr>
        <w:ind w:left="5760" w:hanging="360"/>
      </w:pPr>
    </w:lvl>
    <w:lvl w:ilvl="8" w:tplc="77486C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CB0309D"/>
    <w:multiLevelType w:val="hybridMultilevel"/>
    <w:tmpl w:val="5782A6C0"/>
    <w:lvl w:ilvl="0" w:tplc="91D8A71A">
      <w:start w:val="1"/>
      <w:numFmt w:val="bullet"/>
      <w:lvlText w:val="•"/>
      <w:lvlJc w:val="left"/>
      <w:pPr>
        <w:ind w:left="709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0C209838">
      <w:numFmt w:val="decimal"/>
      <w:lvlText w:val=""/>
      <w:lvlJc w:val="left"/>
    </w:lvl>
    <w:lvl w:ilvl="2" w:tplc="1BEA5DB2">
      <w:numFmt w:val="decimal"/>
      <w:lvlText w:val=""/>
      <w:lvlJc w:val="left"/>
    </w:lvl>
    <w:lvl w:ilvl="3" w:tplc="EE50FB4C">
      <w:numFmt w:val="decimal"/>
      <w:lvlText w:val=""/>
      <w:lvlJc w:val="left"/>
    </w:lvl>
    <w:lvl w:ilvl="4" w:tplc="4462BBA2">
      <w:numFmt w:val="decimal"/>
      <w:lvlText w:val=""/>
      <w:lvlJc w:val="left"/>
    </w:lvl>
    <w:lvl w:ilvl="5" w:tplc="ACB2B7A8">
      <w:numFmt w:val="decimal"/>
      <w:lvlText w:val=""/>
      <w:lvlJc w:val="left"/>
    </w:lvl>
    <w:lvl w:ilvl="6" w:tplc="24540000">
      <w:numFmt w:val="decimal"/>
      <w:lvlText w:val=""/>
      <w:lvlJc w:val="left"/>
    </w:lvl>
    <w:lvl w:ilvl="7" w:tplc="46848C4E">
      <w:numFmt w:val="decimal"/>
      <w:lvlText w:val=""/>
      <w:lvlJc w:val="left"/>
    </w:lvl>
    <w:lvl w:ilvl="8" w:tplc="F7D68D7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EB1"/>
    <w:rsid w:val="004E5371"/>
    <w:rsid w:val="00A02AD5"/>
    <w:rsid w:val="00B9054A"/>
    <w:rsid w:val="00F97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AEE41"/>
  <w15:docId w15:val="{2E3C9D3B-98D4-443C-BC4B-84B613AFE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Isakov Muxriddin</cp:lastModifiedBy>
  <cp:revision>3</cp:revision>
  <dcterms:created xsi:type="dcterms:W3CDTF">2026-07-11T09:48:00Z</dcterms:created>
  <dcterms:modified xsi:type="dcterms:W3CDTF">2026-07-11T11:36:00Z</dcterms:modified>
</cp:coreProperties>
</file>