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</w:t>
      </w:r>
      <w:r>
        <w:t xml:space="preserve"> </w:t>
      </w:r>
      <w:r>
        <w:t xml:space="preserve">R</w:t>
      </w:r>
      <w:r>
        <w:t xml:space="preserve"> </w:t>
      </w:r>
      <w:r>
        <w:t xml:space="preserve">в</w:t>
      </w:r>
      <w:r>
        <w:t xml:space="preserve"> </w:t>
      </w:r>
      <w:r>
        <w:t xml:space="preserve">примерах</w:t>
      </w:r>
      <w:r>
        <w:t xml:space="preserve"> </w:t>
      </w:r>
      <w:r>
        <w:t xml:space="preserve">и</w:t>
      </w:r>
      <w:r>
        <w:t xml:space="preserve"> </w:t>
      </w:r>
      <w:r>
        <w:t xml:space="preserve">задачах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09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введение-в-r"/>
      <w:r>
        <w:t xml:space="preserve">Введение в R</w:t>
      </w:r>
      <w:bookmarkEnd w:id="20"/>
    </w:p>
    <w:p>
      <w:pPr>
        <w:pStyle w:val="FirstParagraph"/>
      </w:pPr>
      <w:r>
        <w:t xml:space="preserve">Значение переменных могут печататься как функцией</w:t>
      </w:r>
      <w:r>
        <w:t xml:space="preserve"> </w:t>
      </w:r>
      <w:r>
        <w:rPr>
          <w:b/>
        </w:rPr>
        <w:t xml:space="preserve">print()</w:t>
      </w:r>
      <w:r>
        <w:t xml:space="preserve">, так и функцией</w:t>
      </w:r>
      <w:r>
        <w:t xml:space="preserve"> </w:t>
      </w:r>
      <w:r>
        <w:rPr>
          <w:b/>
        </w:rPr>
        <w:t xml:space="preserve">cat()</w:t>
      </w:r>
      <w:r>
        <w:t xml:space="preserve">. Функция print отличается тем, что на вход принимает лишь одну структуру данных, и относится к перегруженным функциям относительно внутренних классов. Функция cat выводит переменное количество объектов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, то есть для данного вывода необходимо реально указывать пробелы и переносы строки.</w:t>
      </w:r>
    </w:p>
    <w:p>
      <w:pPr>
        <w:pStyle w:val="Heading1"/>
      </w:pPr>
      <w:bookmarkStart w:id="21" w:name="переменные-и-типы-данных-в-r"/>
      <w:r>
        <w:t xml:space="preserve">1. Переменные и типы данных в R</w:t>
      </w:r>
      <w:bookmarkEnd w:id="21"/>
    </w:p>
    <w:p>
      <w:pPr>
        <w:pStyle w:val="Heading2"/>
      </w:pPr>
      <w:bookmarkStart w:id="22" w:name="объявление-переменных"/>
      <w:r>
        <w:t xml:space="preserve">1.1 Объявление переменных</w:t>
      </w:r>
      <w:bookmarkEnd w:id="22"/>
    </w:p>
    <w:p>
      <w:pPr>
        <w:pStyle w:val="FirstParagraph"/>
      </w:pPr>
      <w:r>
        <w:t xml:space="preserve">Переменная - именованная область памяти. Такое определение переменной в языке R имеет своё определённое воплощение. Каждая объявленная в коде скрипта переменная сохраняется в своём окружении (environment) со своей областью видимости.</w:t>
      </w:r>
    </w:p>
    <w:p>
      <w:pPr>
        <w:pStyle w:val="BodyText"/>
      </w:pPr>
      <w:r>
        <w:t xml:space="preserve">В языке R, переменная может быть объявлена несколькими способами, а именно:</w:t>
      </w:r>
    </w:p>
    <w:p>
      <w:pPr>
        <w:pStyle w:val="SourceCode"/>
      </w:pPr>
      <w:r>
        <w:rPr>
          <w:rStyle w:val="CommentTok"/>
        </w:rPr>
        <w:t xml:space="preserve"># Объявление пермеменных --------------------------------------------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Правое присвоение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Правое присвоение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      </w:t>
      </w:r>
      <w:r>
        <w:rPr>
          <w:rStyle w:val="CommentTok"/>
        </w:rPr>
        <w:t xml:space="preserve"># Левое присвоение</w:t>
      </w:r>
    </w:p>
    <w:p>
      <w:pPr>
        <w:pStyle w:val="FirstParagraph"/>
      </w:pPr>
      <w:r>
        <w:t xml:space="preserve">Стрелки влево и вправо являются позиционными, то есть имеет место позиционное присвоеие значений переменных в программе. Названия хранящихся в памяти проекта переменных, созданных ранее могут быть отображены с помощью функции</w:t>
      </w:r>
      <w:r>
        <w:t xml:space="preserve"> </w:t>
      </w:r>
      <w:r>
        <w:rPr>
          <w:b/>
        </w:rPr>
        <w:t xml:space="preserve">ls()</w:t>
      </w:r>
      <w:r>
        <w:t xml:space="preserve">. Получить значение переменной в коде по строке, содержащей только имя переменной можно осуществить с помощью функции</w:t>
      </w:r>
      <w:r>
        <w:t xml:space="preserve"> </w:t>
      </w:r>
      <w:r>
        <w:rPr>
          <w:b/>
        </w:rPr>
        <w:t xml:space="preserve">get()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Отображение имён переменных в памяти и их значений ---------------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 print() выводит значения ls()</w:t>
      </w:r>
    </w:p>
    <w:p>
      <w:pPr>
        <w:pStyle w:val="SourceCode"/>
      </w:pPr>
      <w:r>
        <w:rPr>
          <w:rStyle w:val="VerbatimChar"/>
        </w:rPr>
        <w:t xml:space="preserve">## [1] "x1" "x2" "x3"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))          </w:t>
      </w:r>
      <w:r>
        <w:rPr>
          <w:rStyle w:val="CommentTok"/>
        </w:rPr>
        <w:t xml:space="preserve"># get() получает значение по строке имени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Таким образом можно поэкспериментировать с объявлением переменных в коде проекта. Важно понимать, что разработчиками R поддерживается нативный вариант с правым присваиванием с помощью стрелки влево</w:t>
      </w:r>
      <w:r>
        <w:t xml:space="preserve"> </w:t>
      </w:r>
      <w:r>
        <w:rPr>
          <w:b/>
        </w:rPr>
        <w:t xml:space="preserve">" &lt;- "</w:t>
      </w:r>
      <w:r>
        <w:t xml:space="preserve">. Исходя из этого, не стоит принимать за серьёзное применение присваивания следующий пример:</w:t>
      </w:r>
    </w:p>
    <w:p>
      <w:pPr>
        <w:pStyle w:val="SourceCode"/>
      </w:pPr>
      <w:r>
        <w:rPr>
          <w:rStyle w:val="CommentTok"/>
        </w:rPr>
        <w:t xml:space="preserve"># Эксперимент по присвоению целых значений переменным --------------- 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(x1,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x2,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x3,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   8   7</w:t>
      </w:r>
    </w:p>
    <w:p>
      <w:pPr>
        <w:pStyle w:val="SourceCode"/>
      </w:pPr>
      <w:r>
        <w:rPr>
          <w:rStyle w:val="NormalTok"/>
        </w:rPr>
        <w:t xml:space="preserve">x1 -&gt;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(x1,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x2,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x3,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   8   8</w:t>
      </w:r>
    </w:p>
    <w:p>
      <w:pPr>
        <w:pStyle w:val="SourceCode"/>
      </w:pPr>
      <w:r>
        <w:rPr>
          <w:rStyle w:val="NormalTok"/>
        </w:rPr>
        <w:t xml:space="preserve">x4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(x4,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x5)</w:t>
      </w:r>
    </w:p>
    <w:p>
      <w:pPr>
        <w:pStyle w:val="SourceCode"/>
      </w:pPr>
      <w:r>
        <w:rPr>
          <w:rStyle w:val="VerbatimChar"/>
        </w:rPr>
        <w:t xml:space="preserve">## 3   3</w:t>
      </w:r>
    </w:p>
    <w:p>
      <w:pPr>
        <w:pStyle w:val="FirstParagraph"/>
      </w:pPr>
      <w:r>
        <w:t xml:space="preserve">Для имён переменных существуют некоторые правила, которые схожи с правилами именования переменных в других языках программирования.</w:t>
      </w:r>
    </w:p>
    <w:p>
      <w:pPr>
        <w:pStyle w:val="Heading2"/>
      </w:pPr>
      <w:bookmarkStart w:id="23" w:name="типы-данных"/>
      <w:r>
        <w:t xml:space="preserve">1.2 Типы данных</w:t>
      </w:r>
      <w:bookmarkEnd w:id="23"/>
    </w:p>
    <w:p>
      <w:pPr>
        <w:pStyle w:val="FirstParagraph"/>
      </w:pPr>
      <w:r>
        <w:t xml:space="preserve">Данные и переменные в языке R представлены следующими своими представители:</w:t>
      </w:r>
    </w:p>
    <w:p>
      <w:pPr>
        <w:pStyle w:val="Heading1"/>
      </w:pPr>
      <w:bookmarkStart w:id="24" w:name="векторы"/>
      <w:r>
        <w:t xml:space="preserve">2. Векторы</w:t>
      </w:r>
      <w:bookmarkEnd w:id="24"/>
    </w:p>
    <w:p>
      <w:pPr>
        <w:pStyle w:val="Heading1"/>
      </w:pPr>
      <w:bookmarkStart w:id="25" w:name="функции-ветвления-и-циклы"/>
      <w:r>
        <w:t xml:space="preserve">3. Функции, ветвления и циклы</w:t>
      </w:r>
      <w:bookmarkEnd w:id="25"/>
    </w:p>
    <w:p>
      <w:pPr>
        <w:pStyle w:val="Heading1"/>
      </w:pPr>
      <w:bookmarkStart w:id="26" w:name="матрицы"/>
      <w:r>
        <w:t xml:space="preserve">4. Матрицы</w:t>
      </w:r>
      <w:bookmarkEnd w:id="26"/>
    </w:p>
    <w:p>
      <w:pPr>
        <w:pStyle w:val="Heading1"/>
      </w:pPr>
      <w:bookmarkStart w:id="27" w:name="фреймы-данных"/>
      <w:r>
        <w:t xml:space="preserve">5. Фреймы данных</w:t>
      </w:r>
      <w:bookmarkEnd w:id="27"/>
    </w:p>
    <w:p>
      <w:pPr>
        <w:pStyle w:val="Heading1"/>
      </w:pPr>
      <w:bookmarkStart w:id="28" w:name="статистика"/>
      <w:r>
        <w:t xml:space="preserve">6. Статистика</w:t>
      </w:r>
      <w:bookmarkEnd w:id="28"/>
    </w:p>
    <w:p>
      <w:pPr>
        <w:pStyle w:val="Heading1"/>
      </w:pPr>
      <w:bookmarkStart w:id="29" w:name="визуализация-данных"/>
      <w:r>
        <w:t xml:space="preserve">7. Визуализация данных</w:t>
      </w:r>
      <w:bookmarkEnd w:id="29"/>
    </w:p>
    <w:p>
      <w:pPr>
        <w:pStyle w:val="Heading1"/>
      </w:pPr>
      <w:bookmarkStart w:id="30" w:name="списки"/>
      <w:r>
        <w:t xml:space="preserve">8. Списки</w:t>
      </w:r>
      <w:bookmarkEnd w:id="30"/>
    </w:p>
    <w:p>
      <w:pPr>
        <w:pStyle w:val="Heading1"/>
      </w:pPr>
      <w:bookmarkStart w:id="31" w:name="работа-со-строками-в-r"/>
      <w:r>
        <w:t xml:space="preserve">9. Работа со строками в R</w:t>
      </w:r>
      <w:bookmarkEnd w:id="31"/>
    </w:p>
    <w:p>
      <w:pPr>
        <w:pStyle w:val="Heading1"/>
      </w:pPr>
      <w:bookmarkStart w:id="32" w:name="факторные-переменные"/>
      <w:r>
        <w:t xml:space="preserve">10. Факторные переменные</w:t>
      </w:r>
      <w:bookmarkEnd w:id="32"/>
    </w:p>
    <w:p>
      <w:pPr>
        <w:pStyle w:val="Heading1"/>
      </w:pPr>
      <w:bookmarkStart w:id="33" w:name="больше-о-функциях-в-r"/>
      <w:r>
        <w:t xml:space="preserve">11. Больше о функциях в R</w:t>
      </w:r>
      <w:bookmarkEnd w:id="33"/>
    </w:p>
    <w:p>
      <w:pPr>
        <w:pStyle w:val="Heading1"/>
      </w:pPr>
      <w:bookmarkStart w:id="34" w:name="работа-с-фреймами-данных-в-r"/>
      <w:r>
        <w:t xml:space="preserve">12. Работа с фреймами данных в R</w:t>
      </w:r>
      <w:bookmarkEnd w:id="34"/>
    </w:p>
    <w:p>
      <w:pPr>
        <w:pStyle w:val="Heading1"/>
      </w:pPr>
      <w:bookmarkStart w:id="35" w:name="обработка-данных"/>
      <w:r>
        <w:t xml:space="preserve">13. Обработка данных</w:t>
      </w:r>
      <w:bookmarkEnd w:id="35"/>
    </w:p>
    <w:p>
      <w:pPr>
        <w:pStyle w:val="Heading1"/>
      </w:pPr>
      <w:bookmarkStart w:id="36" w:name="линейная-регрессия"/>
      <w:r>
        <w:t xml:space="preserve">14. Линейная регрессия</w:t>
      </w:r>
      <w:bookmarkEnd w:id="36"/>
    </w:p>
    <w:p>
      <w:pPr>
        <w:pStyle w:val="Heading1"/>
      </w:pPr>
      <w:bookmarkStart w:id="37" w:name="временные-ряды-в-r"/>
      <w:r>
        <w:t xml:space="preserve">15. Временные ряды в R</w:t>
      </w:r>
      <w:bookmarkEnd w:id="37"/>
    </w:p>
    <w:p>
      <w:pPr>
        <w:pStyle w:val="Heading1"/>
      </w:pPr>
      <w:bookmarkStart w:id="38" w:name="X164143974b80b0a39e5337752eaddf7815e1032"/>
      <w:r>
        <w:t xml:space="preserve">16. Уменьшение размерности данных. Метод главных компонент</w:t>
      </w:r>
      <w:bookmarkEnd w:id="38"/>
    </w:p>
    <w:p>
      <w:pPr>
        <w:pStyle w:val="Heading1"/>
      </w:pPr>
      <w:bookmarkStart w:id="39" w:name="логистическая-регрессия.-классификация"/>
      <w:r>
        <w:t xml:space="preserve">17. Логистическая регрессия. Классификация</w:t>
      </w:r>
      <w:bookmarkEnd w:id="39"/>
    </w:p>
    <w:p>
      <w:pPr>
        <w:pStyle w:val="Heading1"/>
      </w:pPr>
      <w:bookmarkStart w:id="40" w:name="байесовские-методы"/>
      <w:r>
        <w:t xml:space="preserve">18. Байесовские методы</w:t>
      </w:r>
      <w:bookmarkEnd w:id="40"/>
    </w:p>
    <w:p>
      <w:pPr>
        <w:pStyle w:val="Heading1"/>
      </w:pPr>
      <w:bookmarkStart w:id="41" w:name="факторный-анализ-в-r"/>
      <w:r>
        <w:t xml:space="preserve">19. Факторный анализ в R</w:t>
      </w:r>
      <w:bookmarkEnd w:id="41"/>
    </w:p>
    <w:p>
      <w:pPr>
        <w:pStyle w:val="Heading1"/>
      </w:pPr>
      <w:bookmarkStart w:id="42" w:name="кластеризация-данных"/>
      <w:r>
        <w:t xml:space="preserve">20. Кластеризация данных</w:t>
      </w:r>
      <w:bookmarkEnd w:id="42"/>
    </w:p>
    <w:p>
      <w:pPr>
        <w:pStyle w:val="Heading1"/>
      </w:pPr>
      <w:bookmarkStart w:id="43" w:name="деревья-решений"/>
      <w:r>
        <w:t xml:space="preserve">21. Деревья решений</w:t>
      </w:r>
      <w:bookmarkEnd w:id="43"/>
    </w:p>
    <w:p>
      <w:pPr>
        <w:pStyle w:val="Heading1"/>
      </w:pPr>
      <w:bookmarkStart w:id="44" w:name="случайный-лес"/>
      <w:r>
        <w:t xml:space="preserve">22. Случайный лес</w:t>
      </w:r>
      <w:bookmarkEnd w:id="44"/>
    </w:p>
    <w:p>
      <w:pPr>
        <w:pStyle w:val="Heading1"/>
      </w:pPr>
      <w:bookmarkStart w:id="45" w:name="нейронные-сети-в-r"/>
      <w:r>
        <w:t xml:space="preserve">23. Нейронные сети в R</w:t>
      </w:r>
      <w:bookmarkEnd w:id="45"/>
    </w:p>
    <w:p>
      <w:pPr>
        <w:pStyle w:val="Heading1"/>
      </w:pPr>
      <w:bookmarkStart w:id="46" w:name="приложения-в-математических-методах"/>
      <w:r>
        <w:t xml:space="preserve">24. Приложения в математических методах</w:t>
      </w:r>
      <w:bookmarkEnd w:id="46"/>
    </w:p>
    <w:p>
      <w:pPr>
        <w:pStyle w:val="Heading1"/>
      </w:pPr>
      <w:bookmarkStart w:id="47" w:name="темы-курсовых-работ"/>
      <w:r>
        <w:t xml:space="preserve">Темы курсовых работ</w:t>
      </w:r>
      <w:bookmarkEnd w:id="47"/>
    </w:p>
    <w:p>
      <w:pPr>
        <w:pStyle w:val="Heading2"/>
      </w:pPr>
      <w:bookmarkStart w:id="48" w:name="программирование-на-языке-r"/>
      <w:r>
        <w:t xml:space="preserve">Программирование на языке R</w:t>
      </w:r>
      <w:bookmarkEnd w:id="48"/>
    </w:p>
    <w:p>
      <w:pPr>
        <w:pStyle w:val="Compact"/>
        <w:numPr>
          <w:numId w:val="1001"/>
          <w:ilvl w:val="0"/>
        </w:numPr>
      </w:pPr>
      <w:r>
        <w:t xml:space="preserve">Реализация алгоритма многопараметрической линейной регрессии. Решение задач прогнозирования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многоклассового классификационного метода на основе логистической регрессии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Байесовской классификации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кластеризации методом к-средних</w:t>
      </w:r>
    </w:p>
    <w:p>
      <w:pPr>
        <w:pStyle w:val="Compact"/>
        <w:numPr>
          <w:numId w:val="1001"/>
          <w:ilvl w:val="0"/>
        </w:numPr>
      </w:pPr>
      <w:r>
        <w:t xml:space="preserve">Реализация EM-алгоритма кластеризации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алгоритмов уменьшения размерности данных. Метод главных компонент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алгоритмов уменьшения размерности данных. Метод независимых компонент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алгоритмов уменьшения размерности данных. Нейронная сеть автокодировщик</w:t>
      </w:r>
    </w:p>
    <w:p>
      <w:pPr>
        <w:pStyle w:val="Compact"/>
        <w:numPr>
          <w:numId w:val="1001"/>
          <w:ilvl w:val="0"/>
        </w:numPr>
      </w:pPr>
      <w:r>
        <w:t xml:space="preserve">Факторный анализ. Реализация методов Фишера для линейного дискриминантного анализа</w:t>
      </w:r>
    </w:p>
    <w:p>
      <w:pPr>
        <w:pStyle w:val="Compact"/>
        <w:numPr>
          <w:numId w:val="1001"/>
          <w:ilvl w:val="0"/>
        </w:numPr>
      </w:pPr>
      <w:r>
        <w:t xml:space="preserve">Реализация нейронной сети прямого распространения в задачах регрессионного анализа</w:t>
      </w:r>
    </w:p>
    <w:p>
      <w:pPr>
        <w:pStyle w:val="Compact"/>
        <w:numPr>
          <w:numId w:val="1001"/>
          <w:ilvl w:val="0"/>
        </w:numPr>
      </w:pPr>
      <w:r>
        <w:t xml:space="preserve">Реализация нейронной сети прямого распространения в задачах прогнозирования временных рядов</w:t>
      </w:r>
    </w:p>
    <w:p>
      <w:pPr>
        <w:pStyle w:val="Compact"/>
        <w:numPr>
          <w:numId w:val="1001"/>
          <w:ilvl w:val="0"/>
        </w:numPr>
      </w:pPr>
      <w:r>
        <w:t xml:space="preserve">Реализация методов авторегрессии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дерева решений. Дерево решений в задачах классификации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дерева решений. Дерево решений в задачах регрессии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алгоритма случайного леса. Случайный лес в задачах регрессионного анализа</w:t>
      </w:r>
    </w:p>
    <w:p>
      <w:pPr>
        <w:pStyle w:val="Compact"/>
        <w:numPr>
          <w:numId w:val="1001"/>
          <w:ilvl w:val="0"/>
        </w:numPr>
      </w:pPr>
      <w:r>
        <w:t xml:space="preserve">Реализация алгоритмов решения операторных уравнений для матриц высокой размерности.</w:t>
      </w:r>
    </w:p>
    <w:p>
      <w:pPr>
        <w:pStyle w:val="Heading2"/>
      </w:pPr>
      <w:bookmarkStart w:id="49" w:name="анализ-данных-в-r"/>
      <w:r>
        <w:t xml:space="preserve">Анализ данных в R</w:t>
      </w:r>
      <w:bookmarkEnd w:id="49"/>
    </w:p>
    <w:p>
      <w:pPr>
        <w:pStyle w:val="Compact"/>
        <w:numPr>
          <w:numId w:val="1002"/>
          <w:ilvl w:val="0"/>
        </w:numPr>
      </w:pPr>
      <w:r>
        <w:t xml:space="preserve">Прогнозирование временных рядов. Прогнозирование средних доходов населения России по отношению к доходам федерального бюджета. Заработная плата:</w:t>
      </w:r>
      <w:r>
        <w:t xml:space="preserve"> </w:t>
      </w:r>
      <w:hyperlink r:id="rId50">
        <w:r>
          <w:rPr>
            <w:rStyle w:val="Hyperlink"/>
          </w:rPr>
          <w:t xml:space="preserve">http://sophist.hse.ru/hse/1/tables/WAG_M.htm</w:t>
        </w:r>
      </w:hyperlink>
      <w:r>
        <w:t xml:space="preserve">, доходы федерального бюджета:</w:t>
      </w:r>
      <w:r>
        <w:t xml:space="preserve"> </w:t>
      </w:r>
      <w:hyperlink r:id="rId51">
        <w:r>
          <w:rPr>
            <w:rStyle w:val="Hyperlink"/>
          </w:rPr>
          <w:t xml:space="preserve">http://sophist.hse.ru/hse/1/tables/GOV_M.htm</w:t>
        </w:r>
      </w:hyperlink>
    </w:p>
    <w:p>
      <w:pPr>
        <w:pStyle w:val="Compact"/>
        <w:numPr>
          <w:numId w:val="1002"/>
          <w:ilvl w:val="0"/>
        </w:numPr>
      </w:pPr>
      <w:r>
        <w:t xml:space="preserve">Прогнозирование временных рядов. Прогнозирование цен акций мировых компаний:</w:t>
      </w:r>
      <w:r>
        <w:t xml:space="preserve"> </w:t>
      </w:r>
      <w:hyperlink r:id="rId52">
        <w:r>
          <w:rPr>
            <w:rStyle w:val="Hyperlink"/>
          </w:rPr>
          <w:t xml:space="preserve">https://finance.yahoo.com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sophist.hse.ru/hse/1/tables/GOV_M.htm" TargetMode="External" /><Relationship Type="http://schemas.openxmlformats.org/officeDocument/2006/relationships/hyperlink" Id="rId50" Target="http://sophist.hse.ru/hse/1/tables/WAG_M.htm" TargetMode="External" /><Relationship Type="http://schemas.openxmlformats.org/officeDocument/2006/relationships/hyperlink" Id="rId52" Target="https://finance.yaho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sophist.hse.ru/hse/1/tables/GOV_M.htm" TargetMode="External" /><Relationship Type="http://schemas.openxmlformats.org/officeDocument/2006/relationships/hyperlink" Id="rId50" Target="http://sophist.hse.ru/hse/1/tables/WAG_M.htm" TargetMode="External" /><Relationship Type="http://schemas.openxmlformats.org/officeDocument/2006/relationships/hyperlink" Id="rId52" Target="https://finance.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R в примерах и задачах</dc:title>
  <dc:creator>Юрченков Иван Александрович</dc:creator>
  <cp:keywords/>
  <dcterms:created xsi:type="dcterms:W3CDTF">2020-09-15T14:24:18Z</dcterms:created>
  <dcterms:modified xsi:type="dcterms:W3CDTF">2020-09-15T14:24:18Z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14 09 2020</vt:lpwstr>
  </property>
  <property fmtid="{D5CDD505-2E9C-101B-9397-08002B2CF9AE}" pid="3" name="output">
    <vt:lpwstr/>
  </property>
</Properties>
</file>