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It can be used in HTML for text, images, and any generic tag for any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You can make different classes with them, so you can add css for a certain part of the HTML and the website.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positioning is positioned in relation to to its normal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Absolute positioning is positioned completely different from its first normal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Opacity makes an image more transparent or less transparent.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Answer:You use the qr scanner on the mobile app and scan the qr code shown on your computer that has the code. This displays the mobile app on your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actually renders the output in the output window.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Return is the output of the function and returns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various components are the red button, and the text.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