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Pour diffusion immédiate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À TOUS LES CÉGÉPIENS DU QUÉBEC</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Tu as un talent en humour? Tu aimerais courir la chance de présenter ton numéro avec des humoristes connus? Ou encore être étudiant d’un jour à l’École nationale de l’humour?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Inscris-toi au Festi-Rire du Cégep de Jonquière dès maintenant!</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Le Cégep de Jonquière invite tous les cégépiens, humoristes en herbe, à participer à la toute première édition du Festival d’humour intercollégial (intitulé Festi-Rire) qui se déroulera du 29 au 31 janvier 2016.</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Pour participer, chaque cégépien humoriste (seul, en duo ou en trio) devra présenter un numéro de 5 à 8 minutes lors de la soirée du vendredi 29 janvier 2016 et s’inscrire officiellement à la fin de semaine du Festival d’humour intercollégial, Festi-Rire, avant le 25 novembre 2015 à 16 h, en complétant le formulaire ci-joint et en cotisant la somme de 50 $ par personne auprès de son animateur socioculturel.</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Le gagnant ou la gagnante du premier prix de cette soirée se méritera une bourse de 500 $ et aura la chance de partager la scène avec des humoristes connus (Patrick Groulx, Pierre Hébert, Les Denis Drolet, Max Leblanc, Mathieu Gratton et Dave Roy) lors de la soirée du Gala de l’humour du samedi 30 janvier 2016. De plus, il ou elle aura la chance de vivre l’expérience Étudiant d’un jour à l’École nationale de l’humour. Le 2e prix sera de 300 $ et le 3e prix de 200 $.</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En s’inscrivant, tous les cégépiens humoristes participants vivront automatiquement une édition remplie d’activités palpitantes, assisteront au Gala de l’humour du samedi et suivront les trois ateliers donnés par des humoristes professionnels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191919"/>
          <w:sz w:val="22"/>
          <w:szCs w:val="22"/>
          <w:u w:val="none"/>
          <w:vertAlign w:val="baseline"/>
          <w:rtl w:val="0"/>
        </w:rPr>
        <w:t xml:space="preserve">• Dave Roy : atelier sur l'écriture humoristique.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191919"/>
          <w:sz w:val="22"/>
          <w:szCs w:val="22"/>
          <w:u w:val="none"/>
          <w:vertAlign w:val="baseline"/>
          <w:rtl w:val="0"/>
        </w:rPr>
        <w:t xml:space="preserve">• Mathieu Gratton : atelier sur le jeu et la mise en scène.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191919"/>
          <w:sz w:val="22"/>
          <w:szCs w:val="22"/>
          <w:u w:val="none"/>
          <w:vertAlign w:val="baseline"/>
          <w:rtl w:val="0"/>
        </w:rPr>
        <w:t xml:space="preserve">• Max Leblanc : performance "live" et mise en contexte.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Remplis donc le formulaire et inscris-toi dès maintenant auprès de l’animateur socioculturel de ton cégep!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Jennifer Tremblay Responsable des inscriptions Festi-Rire Cégep de Jonquière </w:t>
      </w:r>
      <w:hyperlink r:id="rId5">
        <w:r w:rsidDel="00000000" w:rsidR="00000000" w:rsidRPr="00000000">
          <w:rPr>
            <w:rFonts w:ascii="Helvetica" w:cs="Helvetica" w:eastAsia="Helvetica" w:hAnsi="Helvetica"/>
            <w:b w:val="0"/>
            <w:i w:val="0"/>
            <w:smallCaps w:val="0"/>
            <w:strike w:val="0"/>
            <w:color w:val="1155cc"/>
            <w:sz w:val="20"/>
            <w:szCs w:val="20"/>
            <w:u w:val="single"/>
            <w:vertAlign w:val="baseline"/>
            <w:rtl w:val="0"/>
          </w:rPr>
          <w:t xml:space="preserve">jennifertremblay@cegepjonquiere.ca</w:t>
        </w:r>
      </w:hyperlink>
      <w:r w:rsidDel="00000000" w:rsidR="00000000" w:rsidRPr="00000000">
        <w:rPr>
          <w:rFonts w:ascii="Helvetica" w:cs="Helvetica" w:eastAsia="Helvetica" w:hAnsi="Helvetica"/>
          <w:b w:val="0"/>
          <w:i w:val="0"/>
          <w:smallCaps w:val="0"/>
          <w:strike w:val="0"/>
          <w:color w:val="000000"/>
          <w:sz w:val="20"/>
          <w:szCs w:val="20"/>
          <w:u w:val="none"/>
          <w:vertAlign w:val="baseline"/>
          <w:rtl w:val="0"/>
        </w:rPr>
        <w:tab/>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jennifertremblay@cegepjonquiere.ca" TargetMode="External"/></Relationships>
</file>