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Chacune des colonnes sera triable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Le représentant a tous les droits de l’employé en plus des siens.</w:t>
      </w:r>
    </w:p>
    <w:p w:rsidR="005D3F1E" w:rsidRPr="005D3F1E" w:rsidRDefault="005D3F1E" w:rsidP="005D3F1E">
      <w:pPr>
        <w:rPr>
          <w:sz w:val="24"/>
          <w:szCs w:val="24"/>
        </w:rPr>
      </w:pPr>
      <w:r>
        <w:rPr>
          <w:sz w:val="24"/>
          <w:szCs w:val="24"/>
        </w:rPr>
        <w:t>Notez que l’employé se voit donné le reste des droits. Si une action n’apparaît pas dans la liste des rôles ci-bas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courrant.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0E47C2">
      <w:pPr>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0"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0E47C2">
      <w:pPr>
        <w:rPr>
          <w:sz w:val="24"/>
          <w:szCs w:val="24"/>
        </w:rPr>
      </w:pPr>
      <w:r>
        <w:rPr>
          <w:noProof/>
        </w:rPr>
        <w:pict>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1" o:title="Ajouter un utilisateur complet"/>
            <w10:wrap type="tight"/>
          </v:shape>
        </w:pict>
      </w:r>
    </w:p>
    <w:p w:rsidR="007368E1" w:rsidRPr="00944BED" w:rsidRDefault="00944BED">
      <w:pPr>
        <w:rPr>
          <w:sz w:val="24"/>
          <w:szCs w:val="24"/>
        </w:rPr>
      </w:pPr>
      <w:r>
        <w:rPr>
          <w:sz w:val="24"/>
          <w:szCs w:val="24"/>
        </w:rPr>
        <w:t>Ce diagramme d’ajout complet, en plus d’inclure l’ajout simple d’un utilisateur, incorpore une vérification faite par le controlleur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944231</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1E32CE">
        <w:rPr>
          <w:sz w:val="24"/>
          <w:szCs w:val="24"/>
        </w:rPr>
        <w:t>Les Rapports permettent d’afficher les tableaux, les graphiques, les résumés des éléments du festival.  Comme le rapport des appels d’offres qui affiche informations sur les appels d’offres et les soumissions et aussi un graphique qui représente le montant des soumission</w:t>
      </w:r>
      <w:r w:rsidR="00E116E6">
        <w:rPr>
          <w:sz w:val="24"/>
          <w:szCs w:val="24"/>
        </w:rPr>
        <w:t>s</w:t>
      </w:r>
      <w:r w:rsidR="001E32CE">
        <w:rPr>
          <w:sz w:val="24"/>
          <w:szCs w:val="24"/>
        </w:rPr>
        <w:t xml:space="preserve"> en fonction des agences de publicités.</w:t>
      </w:r>
      <w:r w:rsidR="00C05E69">
        <w:rPr>
          <w:sz w:val="24"/>
          <w:szCs w:val="24"/>
        </w:rPr>
        <w:t xml:space="preserve"> Chaque Rapport possède </w:t>
      </w:r>
      <w:r>
        <w:rPr>
          <w:sz w:val="24"/>
          <w:szCs w:val="24"/>
        </w:rPr>
        <w:t>un</w:t>
      </w:r>
      <w:r w:rsidR="00C05E69">
        <w:rPr>
          <w:sz w:val="24"/>
          <w:szCs w:val="24"/>
        </w:rPr>
        <w:t xml:space="preserve"> entête et un </w:t>
      </w:r>
      <w:r w:rsidR="001E32CE">
        <w:rPr>
          <w:sz w:val="24"/>
          <w:szCs w:val="24"/>
        </w:rPr>
        <w:t xml:space="preserve"> pied de page.</w:t>
      </w:r>
    </w:p>
    <w:p w:rsidR="00D149B7" w:rsidRDefault="00D149B7" w:rsidP="001E32CE">
      <w:pPr>
        <w:ind w:firstLine="709"/>
        <w:rPr>
          <w:sz w:val="24"/>
          <w:szCs w:val="24"/>
        </w:rPr>
      </w:pPr>
    </w:p>
    <w:p w:rsidR="001E32CE" w:rsidRDefault="00D149B7" w:rsidP="007663E2">
      <w:pPr>
        <w:rPr>
          <w:sz w:val="24"/>
          <w:szCs w:val="24"/>
        </w:rPr>
      </w:pPr>
      <w:r>
        <w:rPr>
          <w:sz w:val="24"/>
          <w:szCs w:val="24"/>
        </w:rPr>
        <w:t xml:space="preserve">Dans l’entête doit apparaitre le logo de l’évènement, le titre du rapport, le nom de l’évènement et du sous évènement et </w:t>
      </w:r>
      <w:r w:rsidR="00E116E6">
        <w:rPr>
          <w:sz w:val="24"/>
          <w:szCs w:val="24"/>
        </w:rPr>
        <w:t>pour</w:t>
      </w:r>
      <w:r>
        <w:rPr>
          <w:sz w:val="24"/>
          <w:szCs w:val="24"/>
        </w:rPr>
        <w:t xml:space="preserve">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a été </w:t>
      </w:r>
      <w:r w:rsidR="0028657B">
        <w:rPr>
          <w:sz w:val="24"/>
          <w:szCs w:val="24"/>
        </w:rPr>
        <w:t>généré</w:t>
      </w:r>
      <w:r>
        <w:rPr>
          <w:sz w:val="24"/>
          <w:szCs w:val="24"/>
        </w:rPr>
        <w:t xml:space="preserve"> le rapport.</w:t>
      </w:r>
    </w:p>
    <w:p w:rsidR="001F3C7E" w:rsidRDefault="001F3C7E" w:rsidP="00F8196A">
      <w:pPr>
        <w:rPr>
          <w:sz w:val="24"/>
          <w:szCs w:val="24"/>
        </w:rPr>
      </w:pPr>
      <w:r>
        <w:rPr>
          <w:sz w:val="24"/>
          <w:szCs w:val="24"/>
        </w:rPr>
        <w:t>Au niveau du site, les rapports seront accessibles depuis l’interface de sommaire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bookmarkStart w:id="0" w:name="_GoBack"/>
      <w:bookmarkEnd w:id="0"/>
      <w:r w:rsidR="000E47C2">
        <w:rPr>
          <w:sz w:val="24"/>
          <w:szCs w:val="24"/>
        </w:rPr>
        <w:t xml:space="preserve"> </w:t>
      </w:r>
    </w:p>
    <w:p w:rsidR="0059465B" w:rsidRDefault="0059465B" w:rsidP="00F8196A">
      <w:pPr>
        <w:rPr>
          <w:sz w:val="24"/>
          <w:szCs w:val="24"/>
        </w:rPr>
      </w:pPr>
      <w:r>
        <w:rPr>
          <w:noProof/>
          <w:sz w:val="24"/>
          <w:szCs w:val="24"/>
          <w:lang w:eastAsia="fr-CA"/>
        </w:rPr>
        <w:drawing>
          <wp:inline distT="0" distB="0" distL="0" distR="0">
            <wp:extent cx="6400800" cy="1684020"/>
            <wp:effectExtent l="19050" t="19050" r="1905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684020"/>
                    </a:xfrm>
                    <a:prstGeom prst="rect">
                      <a:avLst/>
                    </a:prstGeom>
                    <a:ln>
                      <a:solidFill>
                        <a:schemeClr val="tx1"/>
                      </a:solidFill>
                    </a:ln>
                  </pic:spPr>
                </pic:pic>
              </a:graphicData>
            </a:graphic>
          </wp:inline>
        </w:drawing>
      </w:r>
    </w:p>
    <w:p w:rsidR="00595725" w:rsidRDefault="00595725" w:rsidP="00595725">
      <w:pPr>
        <w:pStyle w:val="Paragraphedeliste"/>
        <w:numPr>
          <w:ilvl w:val="0"/>
          <w:numId w:val="5"/>
        </w:numPr>
        <w:rPr>
          <w:sz w:val="24"/>
          <w:szCs w:val="24"/>
        </w:rPr>
      </w:pPr>
      <w:r w:rsidRPr="00595725">
        <w:rPr>
          <w:sz w:val="24"/>
          <w:szCs w:val="24"/>
        </w:rPr>
        <w:t>Rapport des appels d’offre</w:t>
      </w:r>
    </w:p>
    <w:p w:rsidR="00595725" w:rsidRDefault="00491A4C" w:rsidP="00595725">
      <w:pPr>
        <w:ind w:left="360"/>
        <w:rPr>
          <w:sz w:val="24"/>
          <w:szCs w:val="24"/>
        </w:rPr>
      </w:pPr>
      <w:r>
        <w:rPr>
          <w:noProof/>
          <w:sz w:val="24"/>
          <w:szCs w:val="24"/>
          <w:lang w:eastAsia="fr-CA"/>
        </w:rPr>
        <w:lastRenderedPageBreak/>
        <w:drawing>
          <wp:anchor distT="0" distB="0" distL="114300" distR="114300" simplePos="0" relativeHeight="251673600" behindDoc="0" locked="0" layoutInCell="1" allowOverlap="1">
            <wp:simplePos x="0" y="0"/>
            <wp:positionH relativeFrom="margin">
              <wp:posOffset>39991</wp:posOffset>
            </wp:positionH>
            <wp:positionV relativeFrom="paragraph">
              <wp:posOffset>409420</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 et soumissions</w:t>
      </w:r>
    </w:p>
    <w:p w:rsidR="002E32C4" w:rsidRDefault="002E32C4" w:rsidP="00595725">
      <w:pPr>
        <w:ind w:left="360"/>
        <w:rPr>
          <w:sz w:val="24"/>
          <w:szCs w:val="24"/>
        </w:rPr>
      </w:pPr>
    </w:p>
    <w:p w:rsidR="00410E08" w:rsidRPr="00595725" w:rsidRDefault="00410E08" w:rsidP="00595725">
      <w:pPr>
        <w:ind w:left="360"/>
        <w:rPr>
          <w:sz w:val="24"/>
          <w:szCs w:val="24"/>
        </w:rPr>
      </w:pPr>
      <w:r>
        <w:rPr>
          <w:noProof/>
          <w:sz w:val="24"/>
          <w:szCs w:val="24"/>
          <w:lang w:eastAsia="fr-CA"/>
        </w:rPr>
        <w:drawing>
          <wp:inline distT="0" distB="0" distL="0" distR="0">
            <wp:extent cx="6400800" cy="3416935"/>
            <wp:effectExtent l="19050" t="19050" r="1905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416935"/>
                    </a:xfrm>
                    <a:prstGeom prst="rect">
                      <a:avLst/>
                    </a:prstGeom>
                    <a:ln>
                      <a:solidFill>
                        <a:schemeClr val="tx1"/>
                      </a:solidFill>
                    </a:ln>
                  </pic:spPr>
                </pic:pic>
              </a:graphicData>
            </a:graphic>
          </wp:inline>
        </w:drawing>
      </w:r>
    </w:p>
    <w:p w:rsidR="00410E08" w:rsidRDefault="00410E08" w:rsidP="00410E08">
      <w:pPr>
        <w:rPr>
          <w:sz w:val="24"/>
          <w:szCs w:val="24"/>
        </w:rPr>
      </w:pPr>
      <w:r>
        <w:rPr>
          <w:sz w:val="24"/>
          <w:szCs w:val="24"/>
        </w:rPr>
        <w:t>Il y aura aussi un graphique qui représente le montant des soumissions en fonctions des agences de publicités.</w:t>
      </w:r>
    </w:p>
    <w:p w:rsidR="00410E08" w:rsidRPr="00410E08" w:rsidRDefault="003B7837" w:rsidP="00410E08">
      <w:pPr>
        <w:rPr>
          <w:sz w:val="24"/>
          <w:szCs w:val="24"/>
        </w:rPr>
      </w:pPr>
      <w:r>
        <w:rPr>
          <w:noProof/>
          <w:sz w:val="24"/>
          <w:szCs w:val="24"/>
          <w:lang w:eastAsia="fr-CA"/>
        </w:rPr>
        <w:lastRenderedPageBreak/>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C77903">
      <w:pPr>
        <w:pStyle w:val="Paragraphedeliste"/>
        <w:rPr>
          <w:sz w:val="24"/>
          <w:szCs w:val="24"/>
        </w:rPr>
      </w:pPr>
    </w:p>
    <w:p w:rsidR="003D7587" w:rsidRDefault="003D7587" w:rsidP="003D7587">
      <w:pPr>
        <w:pStyle w:val="Paragraphedeliste"/>
        <w:numPr>
          <w:ilvl w:val="0"/>
          <w:numId w:val="6"/>
        </w:numPr>
        <w:rPr>
          <w:sz w:val="24"/>
          <w:szCs w:val="24"/>
        </w:rPr>
      </w:pPr>
      <w:r w:rsidRPr="003D7587">
        <w:rPr>
          <w:sz w:val="24"/>
          <w:szCs w:val="24"/>
        </w:rPr>
        <w:t>Rapport des évènements</w:t>
      </w:r>
    </w:p>
    <w:p w:rsidR="003D7587" w:rsidRDefault="003D7587" w:rsidP="003D7587">
      <w:pPr>
        <w:pStyle w:val="Paragraphedeliste"/>
        <w:rPr>
          <w:sz w:val="24"/>
          <w:szCs w:val="24"/>
        </w:rPr>
      </w:pPr>
      <w:r>
        <w:rPr>
          <w:sz w:val="24"/>
          <w:szCs w:val="24"/>
        </w:rPr>
        <w:t>Ce rapport va contenir va afficher les sous-évènements en fonction des évènements.</w:t>
      </w:r>
    </w:p>
    <w:p w:rsidR="00592210" w:rsidRDefault="0003751A" w:rsidP="003D7587">
      <w:pPr>
        <w:pStyle w:val="Paragraphedeliste"/>
        <w:rPr>
          <w:sz w:val="24"/>
          <w:szCs w:val="24"/>
        </w:rPr>
      </w:pPr>
      <w:r>
        <w:rPr>
          <w:noProof/>
          <w:sz w:val="24"/>
          <w:szCs w:val="24"/>
          <w:lang w:eastAsia="fr-CA"/>
        </w:rPr>
        <w:drawing>
          <wp:anchor distT="0" distB="0" distL="114300" distR="114300" simplePos="0" relativeHeight="251674624" behindDoc="1" locked="0" layoutInCell="1" allowOverlap="1">
            <wp:simplePos x="0" y="0"/>
            <wp:positionH relativeFrom="column">
              <wp:posOffset>137180</wp:posOffset>
            </wp:positionH>
            <wp:positionV relativeFrom="paragraph">
              <wp:posOffset>243680</wp:posOffset>
            </wp:positionV>
            <wp:extent cx="6400800" cy="2326640"/>
            <wp:effectExtent l="0" t="0" r="0" b="0"/>
            <wp:wrapTight wrapText="bothSides">
              <wp:wrapPolygon edited="0">
                <wp:start x="0" y="0"/>
                <wp:lineTo x="0" y="21400"/>
                <wp:lineTo x="21536" y="21400"/>
                <wp:lineTo x="2153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326640"/>
                    </a:xfrm>
                    <a:prstGeom prst="rect">
                      <a:avLst/>
                    </a:prstGeom>
                  </pic:spPr>
                </pic:pic>
              </a:graphicData>
            </a:graphic>
          </wp:anchor>
        </w:drawing>
      </w:r>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w:t>
      </w:r>
      <w:r>
        <w:rPr>
          <w:sz w:val="24"/>
          <w:szCs w:val="24"/>
        </w:rPr>
        <w:lastRenderedPageBreak/>
        <w:t>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A525A" w:rsidP="00AF0338">
      <w:pPr>
        <w:rPr>
          <w:sz w:val="24"/>
          <w:szCs w:val="24"/>
        </w:rPr>
      </w:pPr>
      <w:r>
        <w:rPr>
          <w:noProof/>
          <w:sz w:val="24"/>
          <w:szCs w:val="24"/>
          <w:lang w:eastAsia="fr-CA"/>
        </w:rPr>
        <w:drawing>
          <wp:anchor distT="0" distB="0" distL="114300" distR="114300" simplePos="0" relativeHeight="251664384" behindDoc="1" locked="0" layoutInCell="1" allowOverlap="1">
            <wp:simplePos x="0" y="0"/>
            <wp:positionH relativeFrom="margin">
              <wp:align>right</wp:align>
            </wp:positionH>
            <wp:positionV relativeFrom="paragraph">
              <wp:posOffset>485775</wp:posOffset>
            </wp:positionV>
            <wp:extent cx="6400800" cy="3165475"/>
            <wp:effectExtent l="19050" t="19050" r="19050" b="15875"/>
            <wp:wrapTight wrapText="bothSides">
              <wp:wrapPolygon edited="0">
                <wp:start x="-64" y="-130"/>
                <wp:lineTo x="-64" y="21578"/>
                <wp:lineTo x="21600" y="21578"/>
                <wp:lineTo x="21600" y="-130"/>
                <wp:lineTo x="-64" y="-13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ch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165475"/>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AF0338">
        <w:rPr>
          <w:sz w:val="24"/>
          <w:szCs w:val="24"/>
        </w:rPr>
        <w:tab/>
        <w:t xml:space="preserve">Deuxièmement, pour ce qui est de la sécurité à la connexion, si l’utilisateur manque 3 fois son mot de passe, il doit passer plusieurs étape tels que : </w:t>
      </w:r>
    </w:p>
    <w:p w:rsidR="00AA525A" w:rsidRDefault="00AA525A" w:rsidP="00AF0338">
      <w:pPr>
        <w:rPr>
          <w:sz w:val="24"/>
          <w:szCs w:val="24"/>
        </w:rPr>
      </w:pPr>
    </w:p>
    <w:p w:rsidR="00AF0338" w:rsidRDefault="00AF0338" w:rsidP="00AF0338">
      <w:pPr>
        <w:pStyle w:val="Paragraphedeliste"/>
        <w:numPr>
          <w:ilvl w:val="0"/>
          <w:numId w:val="3"/>
        </w:numPr>
        <w:spacing w:line="256" w:lineRule="auto"/>
        <w:rPr>
          <w:sz w:val="24"/>
          <w:szCs w:val="24"/>
        </w:rPr>
      </w:pPr>
      <w:r>
        <w:rPr>
          <w:sz w:val="24"/>
          <w:szCs w:val="24"/>
        </w:rPr>
        <w:t>Un Captcha (Vérifier que ce n’est pas un robot)</w:t>
      </w:r>
    </w:p>
    <w:p w:rsidR="009A4C48" w:rsidRDefault="009A4C48" w:rsidP="009A4C48">
      <w:pPr>
        <w:pStyle w:val="Paragraphedeliste"/>
        <w:spacing w:line="256" w:lineRule="auto"/>
        <w:rPr>
          <w:sz w:val="24"/>
          <w:szCs w:val="24"/>
        </w:rPr>
      </w:pPr>
    </w:p>
    <w:p w:rsidR="009A4C48" w:rsidRDefault="009A4C48" w:rsidP="009A4C48">
      <w:pPr>
        <w:pStyle w:val="Paragraphedeliste"/>
        <w:spacing w:line="256" w:lineRule="auto"/>
        <w:rPr>
          <w:sz w:val="24"/>
          <w:szCs w:val="24"/>
        </w:rPr>
      </w:pPr>
    </w:p>
    <w:p w:rsidR="003E251A" w:rsidRDefault="009A4C48" w:rsidP="003E251A">
      <w:pPr>
        <w:pStyle w:val="Paragraphedeliste"/>
        <w:spacing w:line="256" w:lineRule="auto"/>
        <w:rPr>
          <w:sz w:val="24"/>
          <w:szCs w:val="24"/>
        </w:rPr>
      </w:pPr>
      <w:r>
        <w:rPr>
          <w:sz w:val="24"/>
          <w:szCs w:val="24"/>
        </w:rPr>
        <w:t>N.B. Le Captcha peut différer de la version finale.</w:t>
      </w:r>
    </w:p>
    <w:p w:rsidR="003E251A" w:rsidRDefault="003E251A" w:rsidP="003E251A">
      <w:pPr>
        <w:spacing w:line="256" w:lineRule="auto"/>
        <w:rPr>
          <w:sz w:val="24"/>
          <w:szCs w:val="24"/>
        </w:rPr>
      </w:pPr>
    </w:p>
    <w:p w:rsidR="003E251A" w:rsidRPr="003E251A" w:rsidRDefault="003E251A" w:rsidP="003E251A">
      <w:pPr>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lastRenderedPageBreak/>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4"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80274"/>
    <w:rsid w:val="000873B7"/>
    <w:rsid w:val="000E21A1"/>
    <w:rsid w:val="000E47C2"/>
    <w:rsid w:val="00112F2D"/>
    <w:rsid w:val="00132CF8"/>
    <w:rsid w:val="00191687"/>
    <w:rsid w:val="001C2AEF"/>
    <w:rsid w:val="001E32CE"/>
    <w:rsid w:val="001F3C7E"/>
    <w:rsid w:val="00206C48"/>
    <w:rsid w:val="0020700D"/>
    <w:rsid w:val="00242101"/>
    <w:rsid w:val="0028657B"/>
    <w:rsid w:val="002875D3"/>
    <w:rsid w:val="002D094E"/>
    <w:rsid w:val="002D3636"/>
    <w:rsid w:val="002E32C4"/>
    <w:rsid w:val="002F795D"/>
    <w:rsid w:val="00305C15"/>
    <w:rsid w:val="003275F2"/>
    <w:rsid w:val="00393D61"/>
    <w:rsid w:val="00394D26"/>
    <w:rsid w:val="003A24CB"/>
    <w:rsid w:val="003B4EB8"/>
    <w:rsid w:val="003B7837"/>
    <w:rsid w:val="003D3666"/>
    <w:rsid w:val="003D7587"/>
    <w:rsid w:val="003E251A"/>
    <w:rsid w:val="00400255"/>
    <w:rsid w:val="00403841"/>
    <w:rsid w:val="00403E56"/>
    <w:rsid w:val="00410E08"/>
    <w:rsid w:val="004263EB"/>
    <w:rsid w:val="00473CBD"/>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92210"/>
    <w:rsid w:val="0059465B"/>
    <w:rsid w:val="00595725"/>
    <w:rsid w:val="005B6986"/>
    <w:rsid w:val="005D3F1E"/>
    <w:rsid w:val="005E695C"/>
    <w:rsid w:val="00600919"/>
    <w:rsid w:val="00610C03"/>
    <w:rsid w:val="00632FA9"/>
    <w:rsid w:val="00634617"/>
    <w:rsid w:val="00666D1A"/>
    <w:rsid w:val="00667AFC"/>
    <w:rsid w:val="0067336E"/>
    <w:rsid w:val="006A5130"/>
    <w:rsid w:val="006B4675"/>
    <w:rsid w:val="006C3B0D"/>
    <w:rsid w:val="006C4F46"/>
    <w:rsid w:val="006F3EA1"/>
    <w:rsid w:val="007067A9"/>
    <w:rsid w:val="00710569"/>
    <w:rsid w:val="007241A9"/>
    <w:rsid w:val="007368E1"/>
    <w:rsid w:val="00753E52"/>
    <w:rsid w:val="007663E2"/>
    <w:rsid w:val="00772DFA"/>
    <w:rsid w:val="007841F8"/>
    <w:rsid w:val="00794FA6"/>
    <w:rsid w:val="007C0C98"/>
    <w:rsid w:val="007E2431"/>
    <w:rsid w:val="007F39E0"/>
    <w:rsid w:val="007F6768"/>
    <w:rsid w:val="008016C4"/>
    <w:rsid w:val="00807438"/>
    <w:rsid w:val="00812D6B"/>
    <w:rsid w:val="00867664"/>
    <w:rsid w:val="008C7B3E"/>
    <w:rsid w:val="008D064C"/>
    <w:rsid w:val="00914CB2"/>
    <w:rsid w:val="009232E5"/>
    <w:rsid w:val="00940D8E"/>
    <w:rsid w:val="00944BED"/>
    <w:rsid w:val="00973228"/>
    <w:rsid w:val="00991A36"/>
    <w:rsid w:val="009A4C48"/>
    <w:rsid w:val="009D0B88"/>
    <w:rsid w:val="00A232B7"/>
    <w:rsid w:val="00A24B8E"/>
    <w:rsid w:val="00A40538"/>
    <w:rsid w:val="00A43D54"/>
    <w:rsid w:val="00A73662"/>
    <w:rsid w:val="00A913B3"/>
    <w:rsid w:val="00AA525A"/>
    <w:rsid w:val="00AC0309"/>
    <w:rsid w:val="00AC15E3"/>
    <w:rsid w:val="00AE4595"/>
    <w:rsid w:val="00AF0338"/>
    <w:rsid w:val="00B220C8"/>
    <w:rsid w:val="00B30A5C"/>
    <w:rsid w:val="00B509A9"/>
    <w:rsid w:val="00B51866"/>
    <w:rsid w:val="00B53291"/>
    <w:rsid w:val="00B956A9"/>
    <w:rsid w:val="00C05B13"/>
    <w:rsid w:val="00C05E69"/>
    <w:rsid w:val="00C31C05"/>
    <w:rsid w:val="00C41D65"/>
    <w:rsid w:val="00C55798"/>
    <w:rsid w:val="00C666C4"/>
    <w:rsid w:val="00C77903"/>
    <w:rsid w:val="00C86DED"/>
    <w:rsid w:val="00CA25D0"/>
    <w:rsid w:val="00CD786B"/>
    <w:rsid w:val="00CE4940"/>
    <w:rsid w:val="00D124F2"/>
    <w:rsid w:val="00D149B7"/>
    <w:rsid w:val="00D3722D"/>
    <w:rsid w:val="00DA35CC"/>
    <w:rsid w:val="00DB6005"/>
    <w:rsid w:val="00DB64DE"/>
    <w:rsid w:val="00DD7F86"/>
    <w:rsid w:val="00DE6F47"/>
    <w:rsid w:val="00DF39BA"/>
    <w:rsid w:val="00E116E6"/>
    <w:rsid w:val="00E27863"/>
    <w:rsid w:val="00E55093"/>
    <w:rsid w:val="00E560C8"/>
    <w:rsid w:val="00E57FD6"/>
    <w:rsid w:val="00E67183"/>
    <w:rsid w:val="00E71EC6"/>
    <w:rsid w:val="00EB478C"/>
    <w:rsid w:val="00EB57D4"/>
    <w:rsid w:val="00EB6E17"/>
    <w:rsid w:val="00EF03C3"/>
    <w:rsid w:val="00F11A95"/>
    <w:rsid w:val="00F21331"/>
    <w:rsid w:val="00F43077"/>
    <w:rsid w:val="00F45B5C"/>
    <w:rsid w:val="00F52DA3"/>
    <w:rsid w:val="00F6075A"/>
    <w:rsid w:val="00F8196A"/>
    <w:rsid w:val="00FA32F6"/>
    <w:rsid w:val="00FB2AFA"/>
    <w:rsid w:val="00FB4F0C"/>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ED3EA-DFE2-4D9C-8D1B-F2592A5F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14</Pages>
  <Words>1538</Words>
  <Characters>8461</Characters>
  <Application>Microsoft Office Word</Application>
  <DocSecurity>0</DocSecurity>
  <Lines>70</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9980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Kevin Kuété</cp:lastModifiedBy>
  <cp:revision>37</cp:revision>
  <dcterms:created xsi:type="dcterms:W3CDTF">2016-11-10T16:02:00Z</dcterms:created>
  <dcterms:modified xsi:type="dcterms:W3CDTF">2016-11-27T23:11:00Z</dcterms:modified>
</cp:coreProperties>
</file>