
<file path=[Content_Types].xml><?xml version="1.0" encoding="utf-8"?>
<Types xmlns="http://schemas.openxmlformats.org/package/2006/content-types">
  <Override PartName="/word/fontTable.xml" ContentType="application/vnd.openxmlformats-officedocument.wordprocessingml.fontTable+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jc w:val="both"/>
        <w:ind w:firstLine="709" w:left="0" w:right="0"/>
        <w:spacing w:after="0" w:before="0" w:line="360" w:lineRule="atLeast"/>
      </w:pPr>
      <w:r>
        <w:rPr>
          <w:sz w:val="32"/>
          <w:szCs w:val="32"/>
          <w:rFonts w:cs="Times New Roman"/>
        </w:rPr>
        <w:t>1 Теоретическая часть</w:t>
      </w:r>
    </w:p>
    <w:p>
      <w:pPr>
        <w:pStyle w:val="style0"/>
        <w:jc w:val="both"/>
        <w:spacing w:after="0" w:before="0" w:line="360" w:lineRule="atLeast"/>
      </w:pPr>
      <w:r>
        <w:rPr>
          <w:sz w:val="32"/>
          <w:szCs w:val="32"/>
          <w:rFonts w:cs="Times New Roman"/>
        </w:rPr>
        <w:t xml:space="preserve"> </w:t>
      </w:r>
      <w:r>
        <w:rPr>
          <w:sz w:val="32"/>
          <w:szCs w:val="32"/>
          <w:rFonts w:cs="Times New Roman"/>
        </w:rPr>
        <w:t>1.1 Обзор существующих информационных систем и методов программирования применительно к выбранной тематике</w:t>
      </w:r>
    </w:p>
    <w:p>
      <w:pPr>
        <w:pStyle w:val="style0"/>
        <w:jc w:val="both"/>
        <w:ind w:hanging="0" w:left="709" w:right="0"/>
        <w:spacing w:after="0" w:before="0" w:line="360" w:lineRule="atLeast"/>
      </w:pPr>
      <w:r>
        <w:rPr>
          <w:sz w:val="32"/>
          <w:szCs w:val="32"/>
          <w:rFonts w:cs="Times New Roman"/>
        </w:rPr>
      </w:r>
    </w:p>
    <w:p>
      <w:pPr>
        <w:pStyle w:val="style0"/>
        <w:jc w:val="both"/>
        <w:ind w:firstLine="709" w:left="0" w:right="0"/>
        <w:spacing w:after="0" w:before="0" w:line="360" w:lineRule="atLeast"/>
      </w:pPr>
      <w:r>
        <w:rPr>
          <w:sz w:val="28"/>
          <w:szCs w:val="28"/>
          <w:rFonts w:cs="Times New Roman"/>
        </w:rPr>
        <w:t xml:space="preserve">Для обоснования архитектурных решений, выбора технологического стека и определения функционального наполнения разрабатываемой информационной системы </w:t>
      </w:r>
      <w:r>
        <w:rPr>
          <w:sz w:val="28"/>
          <w:szCs w:val="28"/>
          <w:rFonts w:cs="Times New Roman"/>
          <w:lang w:val="ru-RU"/>
        </w:rPr>
        <w:t>программа для генерации тестовых заданий по заданной теме</w:t>
      </w:r>
      <w:r>
        <w:rPr>
          <w:sz w:val="28"/>
          <w:szCs w:val="28"/>
          <w:rFonts w:cs="Times New Roman"/>
        </w:rPr>
        <w:t xml:space="preserve"> необходимо провести систематический анализ существующих аналогов и методов их реализации. Цель раздела – выявить сильные и слабые стороны уже имеющихся решений, определить современные подходы к разработке и сформулировать требования к собственной системе.</w:t>
      </w:r>
    </w:p>
    <w:p>
      <w:pPr>
        <w:pStyle w:val="style40"/>
        <w:jc w:val="both"/>
        <w:ind w:firstLine="709" w:left="0" w:right="0"/>
        <w:spacing w:after="0" w:before="0" w:line="360" w:lineRule="atLeast"/>
      </w:pPr>
      <w:r>
        <w:rPr>
          <w:sz w:val="28"/>
          <w:szCs w:val="28"/>
          <w:rFonts w:ascii="Times New Roman" w:cs="Times New Roman" w:hAnsi="Times New Roman"/>
        </w:rPr>
        <w:t>Для анализа были выбраны три программных продукта, охватывающих различные сегменты рынка: коммерческое лидерское решение для корпоративного сектора и крупных вузов, популярное зарубежное облачное приложение формата SaaS для быстрого создания контента и открытая open-source система, которая может служить основой для адаптации под нужды конкретного учебного заведения или образовательного стартапа.</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Программный продукт «ЭдьюТест Про» от российской компании ООО «Инновации в образовании» представляет собой коммерческое лидерское решение. Тип лицензии данного продукта — проприетарная. Предлагается годовая подписка стоимостью от 80 000 рублей на одну организацию, либо возможна разовая покупка бессрочной лицензии.</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Функциональность системы включает автоматическую генерацию тестовых заданий на основе загруженных учебно-методических комплексов с использованием технологий обработки естественного языка и локальных больших языковых моделей. Система поддерживает пятнадцать типов вопросов, среди которых одиночный и множественный выбор, написание эссе, а также написание программного кода с функцией автоматической проверки. Кроме того, в систему встроен модуль прокторинга, реализована бесшовная интеграция с корпоративными обучающими системами, такими как Moodle, Canvas и Mirapolis, и предоставляется глубокая аналитика успеваемости учащихся.</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Технологический стек продукта включает серверную часть на базе Python, FastAPI, PostgreSQL, а также векторную базу данных Milvus для реализации подхода генерации с дополненной выборкой. Пользовательский интерфейс реализован в виде веб-приложения на фреймворке Vue.js. Архитектура системы является микросервисной, что дает возможность развертывания решения в закрытом ИТ-контуре заказчика.</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Дизайн интерфейса отличается строгим корпоративным стилем. Сама система обладает довольно сложным интерфейсом с большим количеством настроек параметров генерации, таких как сложность и уровень абстракции. Из-за этого для эффективной работы требуется обязательное предварительное обучение методистов и преподавателей.</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Сильными сторонами «ЭдьюТест Про» являются высокая точность генерации специфических предметных заданий, полное соответствие строгим требованиям ФСТЭК при локальном развертывании, абсолютная безопасность данных, так как учебные материалы не передаются в сторонние облачные сервисы, а также мощные возможности интеграции с существующей инфраструктурой. К слабым сторонам можно отнести высокую стоимость внедрения и дальнейшего владения, высокие требования к серверному оборудованию, в частности наличие графических ускорителей для работы нейросетей локально, и достаточно высокий порог вхождения для рядовых пользователей.</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Вторым рассмотренным решением является QuizAI Cloud от американской компании QuizGenius LLC. Этот продукт представляет собой популярное зарубежное облачное приложение. Тип лицензии базируется на модели облачного сервиса, пользователям предлагается подписка стоимостью от 15 долларов в месяц или же оплата за фактически потребляемые токены генерации.</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Функциональность сервиса сфокусирована на быстрой генерации квизов и тестов по короткому текстовому запросу, ссылке на статью, PDF-файлу или даже видеоролику с платформы YouTube. Продукт предлагает встроенные инструменты для геймификации процесса тестирования и поддерживает автоматический экспорт созданных заданий в Google Формы, Kahoot, а также в классические форматы PDF и Word.</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Технологический стек решения включает серверную часть на основе Node.js, документоориентированной базы данных MongoDB и облачной инфраструктуры AWS. Клиентская часть построена на популярной библиотеке React. Важной особенностью платформы является интеграция по API с передовыми моделями искусственного интеллекта от OpenAI и Anthropic. Архитектура является полностью облачной и бессерверной, что обеспечивает автоматическое масштабирование мощностей при возникновении пиковых нагрузок на систему.</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Пользовательский опыт отличается современным, ярким и интуитивно понятным дизайном, который специально оптимизирован для создания образовательного контента буквально в несколько кликов без длительного изучения инструкций.</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Среди сильных сторон QuizAI Cloud стоит выделить то, что система не требует установки, позволяет начать работу мгновенно и предлагает отличный опыт для людей без каких-либо технических навыков. Продукт требует крайне низких стартовых затрат и обеспечивает высокую степень креативности генерируемых тестовых заданий. Слабыми сторонами являются критическая зависимость от зарубежных поставщиков искусственного интеллекта, что создает сложности с оплатой из Российской Федерации и несет постоянные риски блокировок. Кроме того, сервис категорически не допускается использовать для обработки конфиденциальных корпоративных или академических данных из-за риска их утечки через сторонние языковые модели. Также отмечается довольно слабый контроль над специфическими и сложными форматами профессиональной проверки знаний.</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Третьим продуктом выступает OpenExamGen, разрабатываемый независимым сообществом разработчиков. Это полностью открытая система, исходный код которой распространяется по свободным лицензиям MIT или Apache 2.0.</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Функциональность данной платформы охватывает генерацию базовых типов вопросов, таких как множественный выбор или вопросы типа «правда/ложь», на основе загруженных пользователем текстовых документов. Преподавателям доступно ручное редактирование сформированного банка вопросов, управление тегами и различными категориями тестирования. Система поддерживает экспорт данных в форматы CSV, JSON и специализированный формат QTI, что особенно удобно для последующего прямого импорта готовых тестов в платформу Moodle.</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Технологический стек включает серверную часть на базе языка Python, популярного веб-фреймворка Django и легковесной реляционной базы данных SQLite. Пользовательский интерфейс представляет собой базовый HTML и CSS с использованием компонентов библиотеки Bootstrap. Для интеллектуальной обработки текста применяются открытые библиотеки анализа естественного языка, такие как spaCy и NLTK, или легковесные открытые большие языковые модели, например, Llama 3. Архитектура приложения является классической монолитной, что позволяет легко и быстро развернуть ее на одном физическом или виртуальном сервере с помощью технологий контейнеризации Docker.</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Интерфейс системы имеет утилитарный и строгий минималистичный характер, где основной фокус разработчиков сделан исключительно на функциональности, а не на визуальной привлекательности элементов. Также на данный момент наблюдается довольно слабая адаптация интерфейса под экраны мобильных телефонов и планшетов.</w:t>
      </w:r>
    </w:p>
    <w:p>
      <w:pPr>
        <w:pStyle w:val="style40"/>
        <w:jc w:val="both"/>
        <w:widowControl/>
        <w:ind w:firstLine="709" w:left="0" w:right="0"/>
        <w:spacing w:after="0" w:before="0" w:line="360" w:lineRule="atLeast"/>
      </w:pPr>
      <w:r>
        <w:rPr>
          <w:color w:val="auto"/>
          <w:sz w:val="28"/>
          <w:szCs w:val="28"/>
          <w:rFonts w:ascii="Times New Roman" w:cs="Times New Roman" w:hAnsi="Times New Roman"/>
        </w:rPr>
        <w:t>Главными сильными сторонами OpenExamGen являются абсолютная бесплатность использования программного обеспечения, полный и неограниченный контроль над исходным кодом продукта, возможность глубокой кастомизации алгоритмов генерации под специфику конкретного высшего учебного заведения или даже отдельного предмета, а также стопроцентная независимость от коммерческих вендоров и их ценовой политики. К существенным слабым сторонам относятся сильно ограниченный функционал базовой версии системы сразу после установки, полное отсутствие официальной технической поддержки со стороны разработчиков, а также строгая необходимость наличия в штате образовательного учреждения собственных высококвалифицированных ИТ-специалистов. Эти профильные сотрудники обязательно потребуются для первичного развертывания платформы, тонкой настройки локальных моделей искусственного интеллекта, оперативного устранения возникающих ошибок и последующей непрерывной технической поддержки всей системы в рабочем состоянии.</w:t>
      </w:r>
      <w:r>
        <w:rPr>
          <w:sz w:val="28"/>
          <w:szCs w:val="28"/>
          <w:rFonts w:ascii="Times New Roman" w:cs="Times New Roman" w:hAnsi="Times New Roman"/>
        </w:rPr>
        <w:br/>
        <w:t>Технологический</w:t>
      </w:r>
      <w:r>
        <w:rPr>
          <w:sz w:val="28"/>
          <w:szCs w:val="28"/>
          <w:rFonts w:ascii="Times New Roman" w:cs="Times New Roman" w:hAnsi="Times New Roman"/>
          <w:lang w:val="en-US"/>
        </w:rPr>
        <w:t xml:space="preserve"> </w:t>
      </w:r>
      <w:r>
        <w:rPr>
          <w:sz w:val="28"/>
          <w:szCs w:val="28"/>
          <w:rFonts w:ascii="Times New Roman" w:cs="Times New Roman" w:hAnsi="Times New Roman"/>
        </w:rPr>
        <w:t>стек</w:t>
      </w:r>
      <w:r>
        <w:rPr>
          <w:sz w:val="28"/>
          <w:szCs w:val="28"/>
          <w:rFonts w:ascii="Times New Roman" w:cs="Times New Roman" w:hAnsi="Times New Roman"/>
          <w:lang w:val="en-US"/>
        </w:rPr>
        <w:t>: backend – Python (Flask), SQLite; frontend – HTML/CSS, Bootstrap, jQuery.</w:t>
        <w:br/>
      </w:r>
      <w:r>
        <w:rPr>
          <w:sz w:val="28"/>
          <w:szCs w:val="28"/>
          <w:rFonts w:ascii="Times New Roman" w:cs="Times New Roman" w:hAnsi="Times New Roman"/>
        </w:rPr>
        <w:t>Архитектура: монолитное веб</w:t>
        <w:t>приложение, разворачиваемое на локальном сервере или хостинге.</w:t>
        <w:br/>
        <w:t>UI/UX: минималистичный, но функциональный.</w:t>
        <w:br/>
        <w:t>Сильные стороны: бесплатность, возможность самостоятельной доработки, низкие требования к оборудованию.</w:t>
        <w:br/>
        <w:t>Слабые стороны: отсутствие официальной поддержки, ограниченные возможности интеграции с оборудованием, слабая защита данных.</w:t>
      </w:r>
    </w:p>
    <w:p>
      <w:pPr>
        <w:pStyle w:val="style0"/>
        <w:ind w:firstLine="709" w:left="0" w:right="0"/>
        <w:spacing w:after="0" w:before="0" w:line="360" w:lineRule="atLeast"/>
      </w:pPr>
      <w:r>
        <w:rPr>
          <w:sz w:val="28"/>
          <w:szCs w:val="28"/>
          <w:rFonts w:cs="Times New Roman"/>
          <w:lang w:val="en-US"/>
        </w:rPr>
      </w:r>
    </w:p>
    <w:tbl>
      <w:tblPr>
        <w:tblBorders/>
        <w:jc w:val="left"/>
      </w:tblPr>
      <w:tblGrid>
        <w:gridCol w:w="2494"/>
        <w:gridCol w:w="4829"/>
        <w:gridCol w:w="6847"/>
        <w:gridCol w:w="9355"/>
      </w:tblGrid>
      <w:tr>
        <w:trPr>
          <w:tblHeader w:val="true"/>
          <w:cantSplit w:val="off"/>
        </w:trPr>
        <w:tc>
          <w:tcPr>
            <w:tcBorders/>
            <w:shd w:fill="auto"/>
            <w:tcW w:type="dxa" w:w="2494"/>
            <w:tcMar>
              <w:top w:type="dxa" w:w="28"/>
              <w:left w:type="dxa" w:w="28"/>
              <w:bottom w:type="dxa" w:w="28"/>
              <w:right w:type="dxa" w:w="28"/>
            </w:tcMar>
          </w:tcPr>
          <w:p>
            <w:pPr>
              <w:pStyle w:val="style50"/>
              <w:widowControl/>
              <w:ind w:hanging="0" w:left="0" w:right="0"/>
              <w:pBdr/>
              <w:spacing w:after="0" w:before="0" w:line="273" w:lineRule="atLeast"/>
            </w:pPr>
            <w:r>
              <w:rPr>
                <w:rStyle w:val="style36"/>
                <w:color w:val="1F1F1F"/>
                <w:b w:val="off"/>
                <w:bCs w:val="off"/>
                <w:rFonts w:ascii="Google Sans Text;sans-serif" w:hAnsi="Google Sans Text;sans-serif"/>
              </w:rPr>
              <w:t>Критерий</w:t>
            </w:r>
          </w:p>
        </w:tc>
        <w:tc>
          <w:tcPr>
            <w:tcBorders/>
            <w:shd w:fill="auto"/>
            <w:tcW w:type="dxa" w:w="4829"/>
            <w:tcMar>
              <w:top w:type="dxa" w:w="28"/>
              <w:left w:type="dxa" w:w="28"/>
              <w:bottom w:type="dxa" w:w="28"/>
              <w:right w:type="dxa" w:w="28"/>
            </w:tcMar>
          </w:tcPr>
          <w:p>
            <w:pPr>
              <w:pStyle w:val="style50"/>
              <w:widowControl/>
              <w:ind w:hanging="0" w:left="0" w:right="0"/>
              <w:pBdr/>
              <w:spacing w:after="0" w:before="0" w:line="273" w:lineRule="atLeast"/>
            </w:pPr>
            <w:r>
              <w:rPr>
                <w:rStyle w:val="style36"/>
                <w:color w:val="1F1F1F"/>
                <w:b w:val="off"/>
                <w:bCs w:val="off"/>
                <w:rFonts w:ascii="Google Sans Text;sans-serif" w:hAnsi="Google Sans Text;sans-serif"/>
              </w:rPr>
              <w:t>«ЭдьюТест Про»</w:t>
            </w:r>
          </w:p>
        </w:tc>
        <w:tc>
          <w:tcPr>
            <w:tcBorders/>
            <w:shd w:fill="auto"/>
            <w:tcW w:type="dxa" w:w="6847"/>
            <w:tcMar>
              <w:top w:type="dxa" w:w="28"/>
              <w:left w:type="dxa" w:w="28"/>
              <w:bottom w:type="dxa" w:w="28"/>
              <w:right w:type="dxa" w:w="28"/>
            </w:tcMar>
          </w:tcPr>
          <w:p>
            <w:pPr>
              <w:pStyle w:val="style50"/>
              <w:widowControl/>
              <w:ind w:hanging="0" w:left="0" w:right="0"/>
              <w:pBdr/>
              <w:spacing w:after="0" w:before="0" w:line="273" w:lineRule="atLeast"/>
            </w:pPr>
            <w:r>
              <w:rPr>
                <w:rStyle w:val="style36"/>
                <w:color w:val="1F1F1F"/>
                <w:b w:val="off"/>
                <w:bCs w:val="off"/>
                <w:rFonts w:ascii="Google Sans Text;sans-serif" w:hAnsi="Google Sans Text;sans-serif"/>
              </w:rPr>
              <w:t>QuizAI Cloud</w:t>
            </w:r>
          </w:p>
        </w:tc>
        <w:tc>
          <w:tcPr>
            <w:tcBorders/>
            <w:shd w:fill="auto"/>
            <w:tcW w:type="dxa" w:w="9355"/>
            <w:tcMar>
              <w:top w:type="dxa" w:w="28"/>
              <w:left w:type="dxa" w:w="28"/>
              <w:bottom w:type="dxa" w:w="28"/>
              <w:right w:type="dxa" w:w="28"/>
            </w:tcMar>
          </w:tcPr>
          <w:p>
            <w:pPr>
              <w:pStyle w:val="style50"/>
              <w:widowControl/>
              <w:ind w:hanging="0" w:left="0" w:right="0"/>
              <w:pBdr/>
              <w:spacing w:after="0" w:before="0" w:line="273" w:lineRule="atLeast"/>
            </w:pPr>
            <w:r>
              <w:rPr>
                <w:rStyle w:val="style36"/>
                <w:color w:val="1F1F1F"/>
                <w:b w:val="off"/>
                <w:bCs w:val="off"/>
                <w:rFonts w:ascii="Google Sans Text;sans-serif" w:hAnsi="Google Sans Text;sans-serif"/>
              </w:rPr>
              <w:t>OpenExamGen</w:t>
            </w:r>
          </w:p>
        </w:tc>
      </w:tr>
      <w:tr>
        <w:trPr>
          <w:cantSplit w:val="off"/>
        </w:trPr>
        <w:tc>
          <w:tcPr>
            <w:tcBorders/>
            <w:shd w:fill="auto"/>
            <w:tcW w:type="dxa" w:w="2494"/>
            <w:tcMar>
              <w:top w:type="dxa" w:w="28"/>
              <w:left w:type="dxa" w:w="28"/>
              <w:bottom w:type="dxa" w:w="28"/>
              <w:right w:type="dxa" w:w="28"/>
            </w:tcMar>
          </w:tcPr>
          <w:p>
            <w:pPr>
              <w:pStyle w:val="style50"/>
              <w:widowControl/>
              <w:ind w:hanging="0" w:left="0" w:right="0"/>
              <w:pBdr/>
              <w:spacing w:after="0" w:before="0" w:line="273" w:lineRule="atLeast"/>
            </w:pPr>
            <w:r>
              <w:rPr>
                <w:color w:val="1F1F1F"/>
                <w:b w:val="off"/>
                <w:bCs w:val="off"/>
                <w:rFonts w:ascii="Google Sans Text;sans-serif" w:hAnsi="Google Sans Text;sans-serif"/>
              </w:rPr>
              <w:t>Тип лицензии</w:t>
            </w:r>
          </w:p>
        </w:tc>
        <w:tc>
          <w:tcPr>
            <w:tcBorders/>
            <w:shd w:fill="auto"/>
            <w:tcW w:type="dxa" w:w="4829"/>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Проприетарная, платная</w:t>
            </w:r>
          </w:p>
        </w:tc>
        <w:tc>
          <w:tcPr>
            <w:tcBorders/>
            <w:shd w:fill="auto"/>
            <w:tcW w:type="dxa" w:w="6847"/>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SaaS, подписка / оплата за токены</w:t>
            </w:r>
          </w:p>
        </w:tc>
        <w:tc>
          <w:tcPr>
            <w:tcBorders/>
            <w:shd w:fill="auto"/>
            <w:tcW w:type="dxa" w:w="9355"/>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Open-Source (MIT / Apache 2.0)</w:t>
            </w:r>
          </w:p>
        </w:tc>
      </w:tr>
      <w:tr>
        <w:trPr>
          <w:cantSplit w:val="off"/>
        </w:trPr>
        <w:tc>
          <w:tcPr>
            <w:tcBorders/>
            <w:shd w:fill="auto"/>
            <w:tcW w:type="dxa" w:w="2494"/>
            <w:tcMar>
              <w:top w:type="dxa" w:w="28"/>
              <w:left w:type="dxa" w:w="28"/>
              <w:bottom w:type="dxa" w:w="28"/>
              <w:right w:type="dxa" w:w="28"/>
            </w:tcMar>
          </w:tcPr>
          <w:p>
            <w:pPr>
              <w:pStyle w:val="style50"/>
              <w:widowControl/>
              <w:ind w:hanging="0" w:left="0" w:right="0"/>
              <w:pBdr/>
              <w:spacing w:after="0" w:before="0" w:line="273" w:lineRule="atLeast"/>
            </w:pPr>
            <w:r>
              <w:rPr>
                <w:color w:val="1F1F1F"/>
                <w:b w:val="off"/>
                <w:bCs w:val="off"/>
                <w:rFonts w:ascii="Google Sans Text;sans-serif" w:hAnsi="Google Sans Text;sans-serif"/>
              </w:rPr>
              <w:t>Основная функциональность</w:t>
            </w:r>
          </w:p>
        </w:tc>
        <w:tc>
          <w:tcPr>
            <w:tcBorders/>
            <w:shd w:fill="auto"/>
            <w:tcW w:type="dxa" w:w="4829"/>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Генерация по УМК, 15 типов вопросов, прокторинг, интеграция с LMS</w:t>
            </w:r>
          </w:p>
        </w:tc>
        <w:tc>
          <w:tcPr>
            <w:tcBorders/>
            <w:shd w:fill="auto"/>
            <w:tcW w:type="dxa" w:w="6847"/>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Быстрая генерация по тексту/видео, геймификация, простой экспорт</w:t>
            </w:r>
          </w:p>
        </w:tc>
        <w:tc>
          <w:tcPr>
            <w:tcBorders/>
            <w:shd w:fill="auto"/>
            <w:tcW w:type="dxa" w:w="9355"/>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Базовая генерация, ручной редактор, экспорт в QTI / CSV</w:t>
            </w:r>
          </w:p>
        </w:tc>
      </w:tr>
      <w:tr>
        <w:trPr>
          <w:cantSplit w:val="off"/>
        </w:trPr>
        <w:tc>
          <w:tcPr>
            <w:tcBorders/>
            <w:shd w:fill="auto"/>
            <w:tcW w:type="dxa" w:w="2494"/>
            <w:tcMar>
              <w:top w:type="dxa" w:w="28"/>
              <w:left w:type="dxa" w:w="28"/>
              <w:bottom w:type="dxa" w:w="28"/>
              <w:right w:type="dxa" w:w="28"/>
            </w:tcMar>
          </w:tcPr>
          <w:p>
            <w:pPr>
              <w:pStyle w:val="style50"/>
              <w:widowControl/>
              <w:ind w:hanging="0" w:left="0" w:right="0"/>
              <w:pBdr/>
              <w:spacing w:after="0" w:before="0" w:line="273" w:lineRule="atLeast"/>
            </w:pPr>
            <w:r>
              <w:rPr>
                <w:color w:val="1F1F1F"/>
                <w:b w:val="off"/>
                <w:bCs w:val="off"/>
                <w:rFonts w:ascii="Google Sans Text;sans-serif" w:hAnsi="Google Sans Text;sans-serif"/>
              </w:rPr>
              <w:t>Технологический стек</w:t>
            </w:r>
          </w:p>
        </w:tc>
        <w:tc>
          <w:tcPr>
            <w:tcBorders/>
            <w:shd w:fill="auto"/>
            <w:tcW w:type="dxa" w:w="4829"/>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Python / FastAPI / PostgreSQL / Milvus</w:t>
            </w:r>
          </w:p>
        </w:tc>
        <w:tc>
          <w:tcPr>
            <w:tcBorders/>
            <w:shd w:fill="auto"/>
            <w:tcW w:type="dxa" w:w="6847"/>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Node.js / MongoDB / AWS / React</w:t>
            </w:r>
          </w:p>
        </w:tc>
        <w:tc>
          <w:tcPr>
            <w:tcBorders/>
            <w:shd w:fill="auto"/>
            <w:tcW w:type="dxa" w:w="9355"/>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Python / Django / SQLite</w:t>
            </w:r>
          </w:p>
        </w:tc>
      </w:tr>
      <w:tr>
        <w:trPr>
          <w:cantSplit w:val="off"/>
        </w:trPr>
        <w:tc>
          <w:tcPr>
            <w:tcBorders/>
            <w:shd w:fill="auto"/>
            <w:tcW w:type="dxa" w:w="2494"/>
            <w:tcMar>
              <w:top w:type="dxa" w:w="28"/>
              <w:left w:type="dxa" w:w="28"/>
              <w:bottom w:type="dxa" w:w="28"/>
              <w:right w:type="dxa" w:w="28"/>
            </w:tcMar>
          </w:tcPr>
          <w:p>
            <w:pPr>
              <w:pStyle w:val="style50"/>
              <w:widowControl/>
              <w:ind w:hanging="0" w:left="0" w:right="0"/>
              <w:pBdr/>
              <w:spacing w:after="0" w:before="0" w:line="273" w:lineRule="atLeast"/>
            </w:pPr>
            <w:r>
              <w:rPr>
                <w:color w:val="1F1F1F"/>
                <w:b w:val="off"/>
                <w:bCs w:val="off"/>
                <w:rFonts w:ascii="Google Sans Text;sans-serif" w:hAnsi="Google Sans Text;sans-serif"/>
              </w:rPr>
              <w:t>Архитектура</w:t>
            </w:r>
          </w:p>
        </w:tc>
        <w:tc>
          <w:tcPr>
            <w:tcBorders/>
            <w:shd w:fill="auto"/>
            <w:tcW w:type="dxa" w:w="4829"/>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Микросервисная, on-premise (локальная)</w:t>
            </w:r>
          </w:p>
        </w:tc>
        <w:tc>
          <w:tcPr>
            <w:tcBorders/>
            <w:shd w:fill="auto"/>
            <w:tcW w:type="dxa" w:w="6847"/>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Облачная (serverless)</w:t>
            </w:r>
          </w:p>
        </w:tc>
        <w:tc>
          <w:tcPr>
            <w:tcBorders/>
            <w:shd w:fill="auto"/>
            <w:tcW w:type="dxa" w:w="9355"/>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Монолитная (веб/Docker)</w:t>
            </w:r>
          </w:p>
        </w:tc>
      </w:tr>
      <w:tr>
        <w:trPr>
          <w:cantSplit w:val="off"/>
        </w:trPr>
        <w:tc>
          <w:tcPr>
            <w:tcBorders/>
            <w:shd w:fill="auto"/>
            <w:tcW w:type="dxa" w:w="2494"/>
            <w:tcMar>
              <w:top w:type="dxa" w:w="28"/>
              <w:left w:type="dxa" w:w="28"/>
              <w:bottom w:type="dxa" w:w="28"/>
              <w:right w:type="dxa" w:w="28"/>
            </w:tcMar>
          </w:tcPr>
          <w:p>
            <w:pPr>
              <w:pStyle w:val="style50"/>
              <w:widowControl/>
              <w:ind w:hanging="0" w:left="0" w:right="0"/>
              <w:pBdr/>
              <w:spacing w:after="0" w:before="0" w:line="273" w:lineRule="atLeast"/>
            </w:pPr>
            <w:r>
              <w:rPr>
                <w:color w:val="1F1F1F"/>
                <w:b w:val="off"/>
                <w:bCs w:val="off"/>
                <w:rFonts w:ascii="Google Sans Text;sans-serif" w:hAnsi="Google Sans Text;sans-serif"/>
              </w:rPr>
              <w:t>UI/UX</w:t>
            </w:r>
          </w:p>
        </w:tc>
        <w:tc>
          <w:tcPr>
            <w:tcBorders/>
            <w:shd w:fill="auto"/>
            <w:tcW w:type="dxa" w:w="4829"/>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Строгий, сложный (требует обучения)</w:t>
            </w:r>
          </w:p>
        </w:tc>
        <w:tc>
          <w:tcPr>
            <w:tcBorders/>
            <w:shd w:fill="auto"/>
            <w:tcW w:type="dxa" w:w="6847"/>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Современный, интуитивный, быстрый</w:t>
            </w:r>
          </w:p>
        </w:tc>
        <w:tc>
          <w:tcPr>
            <w:tcBorders/>
            <w:shd w:fill="auto"/>
            <w:tcW w:type="dxa" w:w="9355"/>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Минималистичный, утилитарный</w:t>
            </w:r>
          </w:p>
        </w:tc>
      </w:tr>
      <w:tr>
        <w:trPr>
          <w:cantSplit w:val="off"/>
        </w:trPr>
        <w:tc>
          <w:tcPr>
            <w:tcBorders/>
            <w:shd w:fill="auto"/>
            <w:tcW w:type="dxa" w:w="2494"/>
            <w:tcMar>
              <w:top w:type="dxa" w:w="28"/>
              <w:left w:type="dxa" w:w="28"/>
              <w:bottom w:type="dxa" w:w="28"/>
              <w:right w:type="dxa" w:w="28"/>
            </w:tcMar>
          </w:tcPr>
          <w:p>
            <w:pPr>
              <w:pStyle w:val="style50"/>
              <w:widowControl/>
              <w:ind w:hanging="0" w:left="0" w:right="0"/>
              <w:pBdr/>
              <w:spacing w:after="0" w:before="0" w:line="273" w:lineRule="atLeast"/>
            </w:pPr>
            <w:r>
              <w:rPr>
                <w:color w:val="1F1F1F"/>
                <w:b w:val="off"/>
                <w:bCs w:val="off"/>
                <w:rFonts w:ascii="Google Sans Text;sans-serif" w:hAnsi="Google Sans Text;sans-serif"/>
              </w:rPr>
              <w:t>Сильные стороны</w:t>
            </w:r>
          </w:p>
        </w:tc>
        <w:tc>
          <w:tcPr>
            <w:tcBorders/>
            <w:shd w:fill="auto"/>
            <w:tcW w:type="dxa" w:w="4829"/>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Безопасность данных (ФСТЭК), точность генерации, глубокая интеграция</w:t>
            </w:r>
          </w:p>
        </w:tc>
        <w:tc>
          <w:tcPr>
            <w:tcBorders/>
            <w:shd w:fill="auto"/>
            <w:tcW w:type="dxa" w:w="6847"/>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Мгновенный старт, удобство для новичков, креативность ИИ</w:t>
            </w:r>
          </w:p>
        </w:tc>
        <w:tc>
          <w:tcPr>
            <w:tcBorders/>
            <w:shd w:fill="auto"/>
            <w:tcW w:type="dxa" w:w="9355"/>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Бесплатность, открытость кода, полная кастомизация</w:t>
            </w:r>
          </w:p>
        </w:tc>
      </w:tr>
      <w:tr>
        <w:trPr>
          <w:cantSplit w:val="off"/>
        </w:trPr>
        <w:tc>
          <w:tcPr>
            <w:tcBorders/>
            <w:shd w:fill="auto"/>
            <w:tcW w:type="dxa" w:w="2494"/>
            <w:tcMar>
              <w:top w:type="dxa" w:w="28"/>
              <w:left w:type="dxa" w:w="28"/>
              <w:bottom w:type="dxa" w:w="28"/>
              <w:right w:type="dxa" w:w="28"/>
            </w:tcMar>
          </w:tcPr>
          <w:p>
            <w:pPr>
              <w:pStyle w:val="style50"/>
              <w:widowControl/>
              <w:ind w:hanging="0" w:left="0" w:right="0"/>
              <w:pBdr/>
              <w:spacing w:after="0" w:before="0" w:line="273" w:lineRule="atLeast"/>
            </w:pPr>
            <w:r>
              <w:rPr>
                <w:color w:val="1F1F1F"/>
                <w:b w:val="off"/>
                <w:bCs w:val="off"/>
                <w:rFonts w:ascii="Google Sans Text;sans-serif" w:hAnsi="Google Sans Text;sans-serif"/>
              </w:rPr>
              <w:t>Слабые стороны</w:t>
            </w:r>
          </w:p>
        </w:tc>
        <w:tc>
          <w:tcPr>
            <w:tcBorders/>
            <w:shd w:fill="auto"/>
            <w:tcW w:type="dxa" w:w="4829"/>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Высокая стоимость, высокие требования к оборудованию (GPU)</w:t>
            </w:r>
          </w:p>
        </w:tc>
        <w:tc>
          <w:tcPr>
            <w:tcBorders/>
            <w:shd w:fill="auto"/>
            <w:tcW w:type="dxa" w:w="6847"/>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Зависимость от зарубежных API, недопустимо для секретных данных</w:t>
            </w:r>
          </w:p>
        </w:tc>
        <w:tc>
          <w:tcPr>
            <w:tcBorders/>
            <w:shd w:fill="auto"/>
            <w:tcW w:type="dxa" w:w="9355"/>
            <w:tcMar>
              <w:top w:type="dxa" w:w="28"/>
              <w:left w:type="dxa" w:w="28"/>
              <w:bottom w:type="dxa" w:w="28"/>
              <w:right w:type="dxa" w:w="28"/>
            </w:tcMar>
          </w:tcPr>
          <w:p>
            <w:pPr>
              <w:pStyle w:val="style50"/>
              <w:widowControl/>
              <w:ind w:hanging="0" w:left="0" w:right="0"/>
              <w:pBdr/>
              <w:spacing w:after="0" w:before="0" w:line="273" w:lineRule="atLeast"/>
            </w:pPr>
            <w:r>
              <w:rPr>
                <w:color w:val="1F1F1F"/>
                <w:rFonts w:ascii="Google Sans Text;sans-serif" w:hAnsi="Google Sans Text;sans-serif"/>
              </w:rPr>
              <w:t>Ограниченный функционал из коробки, нет техподдержки</w:t>
            </w:r>
          </w:p>
        </w:tc>
      </w:tr>
    </w:tbl>
    <w:p>
      <w:pPr>
        <w:pStyle w:val="style0"/>
        <w:ind w:firstLine="709" w:left="0" w:right="0"/>
        <w:spacing w:after="0" w:before="0" w:line="360" w:lineRule="atLeast"/>
      </w:pPr>
      <w:r>
        <w:rPr>
          <w:sz w:val="28"/>
          <w:szCs w:val="28"/>
          <w:rFonts w:cs="Times New Roman"/>
          <w:lang w:val="en-US"/>
        </w:rPr>
      </w:r>
    </w:p>
    <w:p>
      <w:pPr>
        <w:pStyle w:val="style0"/>
        <w:ind w:firstLine="709" w:left="0" w:right="0"/>
        <w:spacing w:after="0" w:before="0" w:line="360" w:lineRule="atLeast"/>
      </w:pPr>
      <w:r>
        <w:rPr>
          <w:sz w:val="28"/>
          <w:szCs w:val="28"/>
          <w:rFonts w:cs="Times New Roman"/>
        </w:rPr>
        <w:t xml:space="preserve">Проведённое сравнение показывает, что существующие решения либо избыточно дороги и сложны для небольших парковок, либо ориентированы на самостоятельное использование клиентами без участия оператора, либо не обеспечивают достаточной надёжности и защиты данных. </w:t>
      </w:r>
    </w:p>
    <w:p>
      <w:pPr>
        <w:pStyle w:val="style0"/>
        <w:jc w:val="both"/>
        <w:ind w:firstLine="709" w:left="0" w:right="0"/>
        <w:spacing w:after="0" w:before="0" w:line="360" w:lineRule="atLeast"/>
      </w:pPr>
      <w:r>
        <w:rPr>
          <w:sz w:val="28"/>
          <w:szCs w:val="28"/>
          <w:rFonts w:cs="Times New Roman"/>
        </w:rPr>
        <w:t>Таким образом, имеется объективная потребность в создании информационной системы, которая сочетала бы операторский режим управления, простоту использования и низкую стоимость внедрения, при этом гарантируя целостность данных и автоматизацию ключевых учётных процессов. От аналогов целесообразно заимствовать такие лучшие практики, как визуализация схемы парковки, автоматический расчёт стоимости и генерация отчётов, а избежать следует перегруженности интерфейса, недостаточного контроля со стороны администрации и слабой защищённости информации.</w:t>
      </w:r>
    </w:p>
    <w:p>
      <w:pPr>
        <w:pStyle w:val="style0"/>
        <w:jc w:val="both"/>
        <w:spacing w:after="0" w:before="0" w:line="360" w:lineRule="atLeast"/>
      </w:pPr>
      <w:r>
        <w:rPr>
          <w:sz w:val="28"/>
          <w:szCs w:val="28"/>
          <w:rFonts w:cs="Times New Roman"/>
        </w:rPr>
      </w:r>
    </w:p>
    <w:p>
      <w:pPr>
        <w:pStyle w:val="style0"/>
        <w:jc w:val="both"/>
        <w:spacing w:after="0" w:before="0" w:line="360" w:lineRule="atLeast"/>
      </w:pPr>
      <w:r>
        <w:rPr>
          <w:sz w:val="28"/>
          <w:szCs w:val="28"/>
          <w:rFonts w:cs="Times New Roman"/>
        </w:rPr>
        <w:t>Обзор методов, технологий и инструментов программирования</w:t>
      </w:r>
    </w:p>
    <w:p>
      <w:pPr>
        <w:pStyle w:val="style0"/>
        <w:jc w:val="both"/>
        <w:ind w:firstLine="709" w:left="0" w:right="0"/>
        <w:spacing w:after="0" w:before="0" w:line="360" w:lineRule="atLeast"/>
      </w:pPr>
      <w:r>
        <w:rPr>
          <w:sz w:val="28"/>
          <w:szCs w:val="28"/>
          <w:rFonts w:cs="Times New Roman"/>
        </w:rPr>
        <w:t>Для реализации разрабатываемой системы был выбран ряд методов и технологий, обоснование которых приведено ниже.</w:t>
      </w:r>
    </w:p>
    <w:p>
      <w:pPr>
        <w:pStyle w:val="style0"/>
        <w:jc w:val="both"/>
        <w:ind w:firstLine="709" w:left="0" w:right="0"/>
        <w:spacing w:after="0" w:before="0" w:line="360" w:lineRule="atLeast"/>
      </w:pPr>
      <w:r>
        <w:rPr>
          <w:sz w:val="28"/>
          <w:szCs w:val="28"/>
          <w:rFonts w:cs="Times New Roman"/>
        </w:rPr>
        <w:t>Методология разработки учитывая небольшой размер команды (один разработчик) и чётко сформулированные требования, применена гибридная методология, сочетающая элементы каскадной модели (Waterfall) для этапов анализа и проектирования и итеративного подхода (Scrum) для непосредственного программирования и тестирования. Такой выбор позволяет сначала детально спроектировать структуру базы данных и архитектуру приложения, снизив риски на этапе реализации, а затем гибко корректировать интерфейс и функции по мере получения промежуточных результатов.</w:t>
      </w:r>
    </w:p>
    <w:p>
      <w:pPr>
        <w:pStyle w:val="style0"/>
        <w:jc w:val="both"/>
        <w:ind w:firstLine="709" w:left="0" w:right="0"/>
        <w:spacing w:after="0" w:before="0" w:line="360" w:lineRule="atLeast"/>
      </w:pPr>
      <w:r>
        <w:rPr>
          <w:sz w:val="28"/>
          <w:szCs w:val="28"/>
          <w:rFonts w:cs="Times New Roman"/>
        </w:rPr>
        <w:t xml:space="preserve">Архитектурный подход – </w:t>
      </w:r>
    </w:p>
    <w:p>
      <w:pPr>
        <w:pStyle w:val="style0"/>
        <w:jc w:val="both"/>
        <w:ind w:firstLine="709" w:left="0" w:right="0"/>
        <w:spacing w:after="0" w:before="0" w:line="360" w:lineRule="atLeast"/>
      </w:pPr>
      <w:r>
        <w:rPr>
          <w:sz w:val="28"/>
          <w:szCs w:val="28"/>
          <w:rFonts w:cs="Times New Roman"/>
        </w:rPr>
        <w:t>Система строится как настольное приложение с трёхуровневой архитектурой:</w:t>
      </w:r>
    </w:p>
    <w:p>
      <w:pPr>
        <w:pStyle w:val="style0"/>
        <w:jc w:val="both"/>
        <w:ind w:hanging="0" w:left="709" w:right="0"/>
        <w:spacing w:after="0" w:before="0" w:line="360" w:lineRule="atLeast"/>
      </w:pPr>
      <w:r>
        <w:rPr>
          <w:sz w:val="28"/>
          <w:szCs w:val="28"/>
          <w:rFonts w:cs="Times New Roman"/>
        </w:rPr>
        <w:t>- слой представления (графический интерфейс) реализован на PyQt5;</w:t>
      </w:r>
    </w:p>
    <w:p>
      <w:pPr>
        <w:pStyle w:val="style0"/>
        <w:jc w:val="both"/>
        <w:ind w:hanging="0" w:left="709" w:right="0"/>
        <w:spacing w:after="0" w:before="0" w:line="360" w:lineRule="atLeast"/>
      </w:pPr>
      <w:r>
        <w:rPr>
          <w:sz w:val="28"/>
          <w:szCs w:val="28"/>
          <w:rFonts w:cs="Times New Roman"/>
        </w:rPr>
        <w:t>- слой бизнес-логики – модули на Python, выполняющие расчёты, проверки и управление арендой;</w:t>
      </w:r>
    </w:p>
    <w:p>
      <w:pPr>
        <w:pStyle w:val="style0"/>
        <w:jc w:val="both"/>
        <w:ind w:hanging="0" w:left="709" w:right="0"/>
        <w:spacing w:after="0" w:before="0" w:line="360" w:lineRule="atLeast"/>
      </w:pPr>
      <w:r>
        <w:rPr>
          <w:sz w:val="28"/>
          <w:szCs w:val="28"/>
          <w:rFonts w:cs="Times New Roman"/>
        </w:rPr>
        <w:t>- слой доступа к данным – взаимодействие с СУБД через встроенный модуль sqlite3.</w:t>
      </w:r>
    </w:p>
    <w:p>
      <w:pPr>
        <w:pStyle w:val="style0"/>
        <w:jc w:val="both"/>
        <w:ind w:firstLine="709" w:left="0" w:right="0"/>
        <w:spacing w:after="0" w:before="0" w:line="360" w:lineRule="atLeast"/>
      </w:pPr>
      <w:r>
        <w:rPr>
          <w:sz w:val="28"/>
          <w:szCs w:val="28"/>
          <w:rFonts w:cs="Times New Roman"/>
        </w:rPr>
        <w:t>Такое разделение обеспечивает независимость компонентов, упрощает тестирование и последующую модификацию системы.</w:t>
      </w:r>
    </w:p>
    <w:p>
      <w:pPr>
        <w:pStyle w:val="style0"/>
        <w:jc w:val="both"/>
        <w:ind w:firstLine="709" w:left="0" w:right="0"/>
        <w:spacing w:after="0" w:before="0" w:line="360" w:lineRule="atLeast"/>
      </w:pPr>
      <w:r>
        <w:rPr>
          <w:sz w:val="28"/>
          <w:szCs w:val="28"/>
          <w:rFonts w:cs="Times New Roman"/>
        </w:rPr>
        <w:t>Проектирование базы данных</w:t>
      </w:r>
    </w:p>
    <w:p>
      <w:pPr>
        <w:pStyle w:val="style0"/>
        <w:jc w:val="both"/>
        <w:ind w:firstLine="709" w:left="0" w:right="0"/>
        <w:spacing w:after="0" w:before="0" w:line="360" w:lineRule="atLeast"/>
      </w:pPr>
      <w:r>
        <w:rPr>
          <w:sz w:val="28"/>
          <w:szCs w:val="28"/>
          <w:rFonts w:cs="Times New Roman"/>
        </w:rPr>
        <w:t>Для хранения данных выбрана реляционная модель, поскольку сущности предметной области (клиенты, места, тарифы, пользователи) имеют чёткие взаимосвязи и требуют поддержки ссылочной целостности. Использование SQLite3 обосновано компактностью (вся база данных хранится в одном файле), отсутствием необходимости в выделенном сервере и полной совместимостью с Python. Схема спроектирована в третьей нормальной форме, что исключает избыточность и аномалии обновления.</w:t>
      </w:r>
    </w:p>
    <w:p>
      <w:pPr>
        <w:pStyle w:val="style0"/>
        <w:jc w:val="both"/>
        <w:ind w:firstLine="709" w:left="0" w:right="0"/>
        <w:spacing w:after="0" w:before="0" w:line="360" w:lineRule="atLeast"/>
      </w:pPr>
      <w:r>
        <w:rPr>
          <w:sz w:val="28"/>
          <w:szCs w:val="28"/>
          <w:rFonts w:cs="Times New Roman"/>
        </w:rPr>
        <w:t>Сравнительный анализ технологий по ключевым стекам</w:t>
      </w:r>
    </w:p>
    <w:p>
      <w:pPr>
        <w:pStyle w:val="style0"/>
        <w:jc w:val="both"/>
        <w:ind w:firstLine="709" w:left="0" w:right="0"/>
        <w:spacing w:after="0" w:before="0" w:line="360" w:lineRule="atLeast"/>
      </w:pPr>
      <w:r>
        <w:rPr>
          <w:sz w:val="28"/>
          <w:szCs w:val="28"/>
          <w:rFonts w:cs="Times New Roman"/>
        </w:rPr>
        <w:t>Графический интерфейс (Frontend)</w:t>
      </w:r>
    </w:p>
    <w:p>
      <w:pPr>
        <w:pStyle w:val="style0"/>
        <w:jc w:val="both"/>
        <w:ind w:firstLine="709" w:left="0" w:right="0"/>
        <w:spacing w:after="0" w:before="0" w:line="360" w:lineRule="atLeast"/>
      </w:pPr>
      <w:r>
        <w:rPr>
          <w:sz w:val="28"/>
          <w:szCs w:val="28"/>
          <w:rFonts w:cs="Times New Roman"/>
        </w:rPr>
        <w:t>Рассматривались варианты: Tkinter (стандартный, но ограниченные возможности кастомизации) и PyQt5 / PySide6 (мощные библиотеки с визуальным редактором и широким набором виджетов). Выбран PyQt5, так как он позволяет быстро создавать многооконные приложения с таблицами, цветовой индикацией и событиями двойного клика, что критически важно для операторского интерфейса.</w:t>
      </w:r>
    </w:p>
    <w:p>
      <w:pPr>
        <w:pStyle w:val="style0"/>
        <w:jc w:val="both"/>
        <w:ind w:firstLine="709" w:left="0" w:right="0"/>
        <w:spacing w:after="0" w:before="0" w:line="360" w:lineRule="atLeast"/>
      </w:pPr>
      <w:r>
        <w:rPr>
          <w:sz w:val="28"/>
          <w:szCs w:val="28"/>
          <w:rFonts w:cs="Times New Roman"/>
        </w:rPr>
        <w:t xml:space="preserve">Язык программирования (Backend) </w:t>
      </w:r>
    </w:p>
    <w:p>
      <w:pPr>
        <w:pStyle w:val="style0"/>
        <w:jc w:val="both"/>
        <w:ind w:firstLine="709" w:left="0" w:right="0"/>
        <w:spacing w:after="0" w:before="0" w:line="360" w:lineRule="atLeast"/>
      </w:pPr>
      <w:r>
        <w:rPr>
          <w:sz w:val="28"/>
          <w:szCs w:val="28"/>
          <w:rFonts w:cs="Times New Roman"/>
        </w:rPr>
        <w:t>Python выбран благодаря высокой скорости разработки, наличию встроенной поддержки SQLite3, простоте интеграции с PyQt5 и достаточной производительности для системы учёта с умеренным объёмом данных.</w:t>
      </w:r>
    </w:p>
    <w:p>
      <w:pPr>
        <w:pStyle w:val="style0"/>
        <w:jc w:val="both"/>
        <w:ind w:firstLine="709" w:left="0" w:right="0"/>
        <w:spacing w:after="0" w:before="0" w:line="360" w:lineRule="atLeast"/>
      </w:pPr>
      <w:r>
        <w:rPr>
          <w:sz w:val="28"/>
          <w:szCs w:val="28"/>
          <w:rFonts w:cs="Times New Roman"/>
        </w:rPr>
        <w:t>Система управления базами данных</w:t>
      </w:r>
    </w:p>
    <w:p>
      <w:pPr>
        <w:pStyle w:val="style0"/>
        <w:jc w:val="both"/>
        <w:ind w:firstLine="709" w:left="0" w:right="0"/>
        <w:spacing w:after="0" w:before="0" w:line="360" w:lineRule="atLeast"/>
      </w:pPr>
      <w:r>
        <w:rPr>
          <w:sz w:val="28"/>
          <w:szCs w:val="28"/>
          <w:rFonts w:cs="Times New Roman"/>
        </w:rPr>
        <w:t>Альтернативы (MySQL, PostgreSQL) требуют отдельной установки и настройки сервера, что усложняет развёртывание. SQLite3 идеально подходит для локального приложения, не предполагающего одновременной работы большого числа пользователей.</w:t>
      </w:r>
    </w:p>
    <w:p>
      <w:pPr>
        <w:pStyle w:val="style0"/>
        <w:jc w:val="both"/>
        <w:ind w:firstLine="709" w:left="0" w:right="0"/>
        <w:spacing w:after="0" w:before="0" w:line="360" w:lineRule="atLeast"/>
      </w:pPr>
      <w:r>
        <w:rPr>
          <w:sz w:val="28"/>
          <w:szCs w:val="28"/>
          <w:rFonts w:cs="Times New Roman"/>
        </w:rPr>
        <w:t>Вспомогательные технологии</w:t>
      </w:r>
    </w:p>
    <w:p>
      <w:pPr>
        <w:pStyle w:val="style0"/>
        <w:jc w:val="both"/>
        <w:ind w:hanging="0" w:left="709" w:right="0"/>
        <w:spacing w:after="0" w:before="0" w:line="360" w:lineRule="atLeast"/>
      </w:pPr>
      <w:r>
        <w:rPr>
          <w:sz w:val="28"/>
          <w:szCs w:val="28"/>
          <w:rFonts w:cs="Times New Roman"/>
        </w:rPr>
        <w:t>Система контроля версий – Git (репозиторий на GitHub) для отслеживания изменений и резервного копирования кода.</w:t>
      </w:r>
    </w:p>
    <w:p>
      <w:pPr>
        <w:pStyle w:val="style0"/>
        <w:jc w:val="both"/>
        <w:ind w:hanging="0" w:left="709" w:right="0"/>
        <w:spacing w:after="0" w:before="0" w:line="360" w:lineRule="atLeast"/>
      </w:pPr>
      <w:r>
        <w:rPr>
          <w:sz w:val="28"/>
          <w:szCs w:val="28"/>
          <w:rFonts w:cs="Times New Roman"/>
        </w:rPr>
        <w:t>Среда разработки – PyCharm Community Edition, обеспечивающая удобную отладку и работу с виртуальным окружением.</w:t>
      </w:r>
    </w:p>
    <w:p>
      <w:pPr>
        <w:pStyle w:val="style0"/>
        <w:jc w:val="both"/>
        <w:ind w:hanging="0" w:left="709" w:right="0"/>
        <w:spacing w:after="0" w:before="0" w:line="360" w:lineRule="atLeast"/>
      </w:pPr>
      <w:r>
        <w:rPr>
          <w:sz w:val="28"/>
          <w:szCs w:val="28"/>
          <w:rFonts w:cs="Times New Roman"/>
        </w:rPr>
        <w:t>Документирование – описание интерфейсов и руководство пользователя созданы с использованием текстового процессора и средств захвата изображений.</w:t>
      </w:r>
    </w:p>
    <w:p>
      <w:pPr>
        <w:pStyle w:val="style0"/>
        <w:jc w:val="both"/>
        <w:ind w:firstLine="709" w:left="0" w:right="0"/>
        <w:spacing w:after="0" w:before="0" w:line="360" w:lineRule="atLeast"/>
      </w:pPr>
      <w:r>
        <w:rPr>
          <w:sz w:val="28"/>
          <w:szCs w:val="28"/>
          <w:rFonts w:cs="Times New Roman"/>
        </w:rPr>
        <w:t>Контейнеризация (Docker) на данном этапе не применяется, так как приложение является настольным и не требует развёртывания в облачной инфраструктуре.</w:t>
      </w:r>
    </w:p>
    <w:p>
      <w:pPr>
        <w:pStyle w:val="style0"/>
        <w:jc w:val="both"/>
        <w:ind w:firstLine="709" w:left="0" w:right="0"/>
        <w:spacing w:after="0" w:before="0" w:line="360" w:lineRule="atLeast"/>
      </w:pPr>
      <w:r>
        <w:rPr>
          <w:sz w:val="28"/>
          <w:szCs w:val="28"/>
          <w:rFonts w:cs="Times New Roman"/>
        </w:rPr>
        <w:t xml:space="preserve">Выводы по анализу технологий </w:t>
      </w:r>
    </w:p>
    <w:p>
      <w:pPr>
        <w:pStyle w:val="style0"/>
        <w:jc w:val="both"/>
        <w:ind w:firstLine="709" w:left="0" w:right="0"/>
        <w:spacing w:after="0" w:before="0" w:line="360" w:lineRule="atLeast"/>
      </w:pPr>
      <w:r>
        <w:rPr>
          <w:sz w:val="28"/>
          <w:szCs w:val="28"/>
          <w:rFonts w:cs="Times New Roman"/>
        </w:rPr>
        <w:t>Проведённый анализ позволил сформировать следующий технологический стек разрабатываемой системы:</w:t>
      </w:r>
    </w:p>
    <w:p>
      <w:pPr>
        <w:pStyle w:val="style0"/>
        <w:jc w:val="both"/>
        <w:ind w:hanging="0" w:left="709" w:right="0"/>
        <w:spacing w:after="0" w:before="0" w:line="360" w:lineRule="atLeast"/>
      </w:pPr>
      <w:r>
        <w:rPr>
          <w:sz w:val="28"/>
          <w:szCs w:val="28"/>
          <w:rFonts w:cs="Times New Roman"/>
        </w:rPr>
        <w:t>язык реализации – Python 3.x;</w:t>
      </w:r>
    </w:p>
    <w:p>
      <w:pPr>
        <w:pStyle w:val="style0"/>
        <w:jc w:val="both"/>
        <w:ind w:hanging="0" w:left="709" w:right="0"/>
        <w:spacing w:after="0" w:before="0" w:line="360" w:lineRule="atLeast"/>
      </w:pPr>
      <w:r>
        <w:rPr>
          <w:sz w:val="28"/>
          <w:szCs w:val="28"/>
          <w:rFonts w:cs="Times New Roman"/>
        </w:rPr>
        <w:t>графическая библиотека – PyQt5;</w:t>
      </w:r>
    </w:p>
    <w:p>
      <w:pPr>
        <w:pStyle w:val="style0"/>
        <w:jc w:val="both"/>
        <w:ind w:hanging="0" w:left="709" w:right="0"/>
        <w:spacing w:line="360" w:lineRule="atLeast"/>
      </w:pPr>
      <w:r>
        <w:rPr>
          <w:sz w:val="28"/>
          <w:szCs w:val="28"/>
          <w:rFonts w:cs="Times New Roman"/>
        </w:rPr>
        <w:t>СУБД – PostgreSQL</w:t>
      </w:r>
    </w:p>
    <w:p>
      <w:pPr>
        <w:pStyle w:val="style0"/>
        <w:jc w:val="both"/>
        <w:ind w:hanging="0" w:left="709" w:right="0"/>
        <w:spacing w:after="0" w:before="0" w:line="360" w:lineRule="atLeast"/>
      </w:pPr>
      <w:r>
        <w:rPr>
          <w:sz w:val="28"/>
          <w:szCs w:val="28"/>
          <w:rFonts w:cs="Times New Roman"/>
        </w:rPr>
        <w:t>Архитектура – трёхуровневое настольное приложение;</w:t>
      </w:r>
    </w:p>
    <w:p>
      <w:pPr>
        <w:pStyle w:val="style0"/>
        <w:jc w:val="both"/>
        <w:ind w:hanging="0" w:left="709" w:right="0"/>
        <w:spacing w:after="0" w:before="0" w:line="360" w:lineRule="atLeast"/>
      </w:pPr>
      <w:r>
        <w:rPr>
          <w:sz w:val="28"/>
          <w:szCs w:val="28"/>
          <w:rFonts w:cs="Times New Roman"/>
        </w:rPr>
        <w:t>Методология разработки – гибридная (Waterfall + итерации).</w:t>
      </w:r>
    </w:p>
    <w:p>
      <w:pPr>
        <w:pStyle w:val="style0"/>
        <w:jc w:val="both"/>
        <w:ind w:firstLine="709" w:left="0" w:right="0"/>
        <w:spacing w:after="0" w:before="0" w:line="360" w:lineRule="atLeast"/>
      </w:pPr>
      <w:r>
        <w:rPr>
          <w:sz w:val="28"/>
          <w:szCs w:val="28"/>
          <w:rFonts w:cs="Times New Roman"/>
        </w:rPr>
        <w:t>Выбранные технологии позволяют реализовать все ключевые функции, выявленные при анализе аналогов (регистрация клиентов, визуализация мест, расчёт стоимости, отчёты), избежать недостатков, присущих как дорогим коммерческим системам (избыточность, сложность), так и открытым решениям (отсутствие контроля целостности), а также обеспечить простоту внедрения и низкую стоимость владения для небольшой стоянки.</w:t>
      </w:r>
    </w:p>
    <w:p>
      <w:pPr>
        <w:pStyle w:val="style0"/>
        <w:jc w:val="both"/>
        <w:ind w:firstLine="709" w:left="0" w:right="0"/>
        <w:spacing w:after="0" w:before="0" w:line="360" w:lineRule="atLeast"/>
      </w:pPr>
      <w:r>
        <w:rPr>
          <w:sz w:val="28"/>
          <w:szCs w:val="28"/>
          <w:rFonts w:cs="Times New Roman"/>
        </w:rPr>
        <w:t>Таким образом, обоснованный выбор архитектуры и инструментов разработки создаёт основу для успешной реализации информационной системы, отвечающей современным требованиям автоматизации управления стоянкой транспортных средств.</w:t>
      </w:r>
    </w:p>
    <w:p>
      <w:pPr>
        <w:pStyle w:val="style0"/>
        <w:jc w:val="both"/>
        <w:ind w:firstLine="709" w:left="0" w:right="0"/>
        <w:spacing w:after="0" w:before="0" w:line="360" w:lineRule="atLeast"/>
      </w:pPr>
      <w:r>
        <w:rPr>
          <w:sz w:val="28"/>
          <w:szCs w:val="28"/>
          <w:rFonts w:cs="Times New Roman"/>
        </w:rPr>
      </w:r>
    </w:p>
    <w:p>
      <w:pPr>
        <w:pStyle w:val="style0"/>
        <w:spacing w:after="0" w:before="0" w:line="360" w:lineRule="atLeast"/>
      </w:pPr>
      <w:r>
        <w:rPr>
          <w:sz w:val="32"/>
          <w:szCs w:val="28"/>
          <w:rFonts w:cs="Times New Roman"/>
        </w:rPr>
        <w:t>1.2 Выбор инструментария и подходов к разработке</w:t>
      </w:r>
    </w:p>
    <w:p>
      <w:pPr>
        <w:pStyle w:val="style0"/>
        <w:spacing w:after="0" w:before="0" w:line="360" w:lineRule="atLeast"/>
      </w:pPr>
      <w:r>
        <w:rPr>
          <w:sz w:val="32"/>
          <w:szCs w:val="28"/>
          <w:rFonts w:cs="Times New Roman"/>
        </w:rPr>
      </w:r>
    </w:p>
    <w:p>
      <w:pPr>
        <w:pStyle w:val="style0"/>
        <w:ind w:firstLine="709" w:left="0" w:right="0"/>
        <w:spacing w:after="0" w:before="0" w:line="360" w:lineRule="atLeast"/>
      </w:pPr>
      <w:r>
        <w:rPr>
          <w:sz w:val="28"/>
          <w:szCs w:val="28"/>
          <w:rFonts w:cs="Times New Roman"/>
        </w:rPr>
        <w:t>В предыдущем разделе был проведён анализ существующих информационных систем для управления стоянками и методов их реализации. На основании выявленных преимуществ и недостатков аналогов, а также сформулированных требований к собственной разработке, необходимо обоснованно выбрать методологию разработки, архитектурные решения и конкретные технологические инструменты. Цель данного раздела – утвердить технологический стек, архитектурные паттерны и подходы к управлению проектом, которые обеспечат успешную реализацию системы.</w:t>
      </w:r>
    </w:p>
    <w:p>
      <w:pPr>
        <w:pStyle w:val="style0"/>
        <w:ind w:firstLine="709" w:left="0" w:right="0"/>
        <w:spacing w:after="0" w:before="0" w:line="360" w:lineRule="atLeast"/>
      </w:pPr>
      <w:r>
        <w:rPr>
          <w:sz w:val="28"/>
          <w:szCs w:val="28"/>
          <w:rFonts w:cs="Times New Roman"/>
        </w:rPr>
        <w:t>При разработке программного обеспечения существует несколько классических методологий. Каскадная модель (Waterfall) предполагает последовательное выполнение этапов (анализ, проектирование, реализация, тестирование, внедрение) и удобна при строго фиксированных требованиях, но затрудняет внесение изменений на поздних стадиях. Гибкие методологии (Agile), такие как Scrum и Kanban, ориентированы на итеративную разработку, активное взаимодействие с заказчиком и гибкое реагирование на изменения.</w:t>
      </w:r>
    </w:p>
    <w:p>
      <w:pPr>
        <w:pStyle w:val="style0"/>
        <w:ind w:firstLine="709" w:left="0" w:right="0"/>
        <w:spacing w:after="0" w:before="0" w:line="360" w:lineRule="atLeast"/>
      </w:pPr>
      <w:r>
        <w:rPr>
          <w:sz w:val="28"/>
          <w:szCs w:val="28"/>
          <w:rFonts w:cs="Times New Roman"/>
        </w:rPr>
        <w:t>Для настоящего проекта выбрана гибридная методология, сочетающая элементы инкрементальной модели и практики Kanban. Основание для выбора:</w:t>
      </w:r>
    </w:p>
    <w:p>
      <w:pPr>
        <w:pStyle w:val="style0"/>
        <w:numPr>
          <w:ilvl w:val="0"/>
          <w:numId w:val="2"/>
        </w:numPr>
        <w:spacing w:after="0" w:before="0" w:line="360" w:lineRule="atLeast"/>
      </w:pPr>
      <w:r>
        <w:rPr>
          <w:sz w:val="28"/>
          <w:szCs w:val="28"/>
          <w:rFonts w:cs="Times New Roman"/>
        </w:rPr>
        <w:t>разработка ведётся одним студентом, что исключает необходимость сложных коммуникаций внутри команды;</w:t>
      </w:r>
    </w:p>
    <w:p>
      <w:pPr>
        <w:pStyle w:val="style0"/>
        <w:numPr>
          <w:ilvl w:val="0"/>
          <w:numId w:val="2"/>
        </w:numPr>
        <w:spacing w:after="0" w:before="0" w:line="360" w:lineRule="atLeast"/>
      </w:pPr>
      <w:r>
        <w:rPr>
          <w:sz w:val="28"/>
          <w:szCs w:val="28"/>
          <w:rFonts w:cs="Times New Roman"/>
        </w:rPr>
        <w:t>требования к системе чётко определены в техническом задании и не предполагают кардинальных изменений в процессе работы;</w:t>
      </w:r>
    </w:p>
    <w:p>
      <w:pPr>
        <w:pStyle w:val="style0"/>
        <w:numPr>
          <w:ilvl w:val="0"/>
          <w:numId w:val="2"/>
        </w:numPr>
        <w:spacing w:after="0" w:before="0" w:line="360" w:lineRule="atLeast"/>
      </w:pPr>
      <w:r>
        <w:rPr>
          <w:sz w:val="28"/>
          <w:szCs w:val="28"/>
          <w:rFonts w:cs="Times New Roman"/>
        </w:rPr>
        <w:t>при этом допускается возможность уточнения интерфейсных решений по мере демонстрации промежуточных результатов;</w:t>
      </w:r>
    </w:p>
    <w:p>
      <w:pPr>
        <w:pStyle w:val="style0"/>
        <w:numPr>
          <w:ilvl w:val="0"/>
          <w:numId w:val="2"/>
        </w:numPr>
        <w:spacing w:after="0" w:before="0" w:line="360" w:lineRule="atLeast"/>
      </w:pPr>
      <w:r>
        <w:rPr>
          <w:sz w:val="28"/>
          <w:szCs w:val="28"/>
          <w:rFonts w:cs="Times New Roman"/>
        </w:rPr>
        <w:t>использование Kanban (в виде простой доски задач в Trello) позволяет визуализировать этапы работы, контролировать выполнение задач и соблюдать сроки.</w:t>
      </w:r>
    </w:p>
    <w:p>
      <w:pPr>
        <w:pStyle w:val="style0"/>
        <w:ind w:firstLine="709" w:left="0" w:right="0"/>
        <w:spacing w:after="0" w:before="0" w:line="360" w:lineRule="atLeast"/>
      </w:pPr>
      <w:r>
        <w:rPr>
          <w:sz w:val="28"/>
          <w:szCs w:val="28"/>
          <w:rFonts w:cs="Times New Roman"/>
        </w:rPr>
        <w:t>Таким образом, выбранная методология обеспечивает структурированность каскадной модели на этапах проектирования и гибкость при реализации интерфейсов и отладке.</w:t>
      </w:r>
    </w:p>
    <w:p>
      <w:pPr>
        <w:pStyle w:val="style0"/>
        <w:ind w:firstLine="709" w:left="0" w:right="0"/>
        <w:spacing w:after="0" w:before="0" w:line="360" w:lineRule="atLeast"/>
      </w:pPr>
      <w:r>
        <w:rPr>
          <w:sz w:val="28"/>
          <w:szCs w:val="28"/>
          <w:rFonts w:cs="Times New Roman"/>
        </w:rPr>
        <w:t>Информационная система разрабатывается как настольное приложение с трёхуровневой архитектурой, включающей:</w:t>
      </w:r>
    </w:p>
    <w:p>
      <w:pPr>
        <w:pStyle w:val="style40"/>
        <w:numPr>
          <w:ilvl w:val="0"/>
          <w:numId w:val="3"/>
        </w:numPr>
        <w:spacing w:after="0" w:before="0" w:line="360" w:lineRule="atLeast"/>
      </w:pPr>
      <w:r>
        <w:rPr>
          <w:sz w:val="28"/>
          <w:b/>
          <w:szCs w:val="28"/>
          <w:rFonts w:ascii="Times New Roman" w:cs="Times New Roman" w:hAnsi="Times New Roman"/>
        </w:rPr>
        <w:t>слой представления</w:t>
      </w:r>
      <w:r>
        <w:rPr>
          <w:sz w:val="28"/>
          <w:szCs w:val="28"/>
          <w:rFonts w:ascii="Times New Roman" w:cs="Times New Roman" w:hAnsi="Times New Roman"/>
        </w:rPr>
        <w:t> – графический интерфейс пользователя (GUI), обеспечивающий взаимодействие с пользователем при загрузке учебных материалов и настройке параметров тестирования;</w:t>
      </w:r>
    </w:p>
    <w:p>
      <w:pPr>
        <w:pStyle w:val="style40"/>
        <w:numPr>
          <w:ilvl w:val="0"/>
          <w:numId w:val="8"/>
        </w:numPr>
        <w:tabs>
          <w:tab w:leader="none" w:pos="720" w:val="left"/>
        </w:tabs>
        <w:ind w:hanging="283" w:left="720" w:right="0"/>
      </w:pPr>
      <w:r>
        <w:rPr>
          <w:b/>
        </w:rPr>
        <w:t>слой бизнес-логики</w:t>
      </w:r>
      <w:r>
        <w:rPr/>
        <w:t> – модули, реализующие обработку исходного текста (NLP), генерацию самих тестовых заданий и дистракторов (вариантов ответов), регулировку уровня сложности и управление сформированным банком вопросов;</w:t>
      </w:r>
    </w:p>
    <w:p>
      <w:pPr>
        <w:pStyle w:val="style40"/>
        <w:numPr>
          <w:ilvl w:val="0"/>
          <w:numId w:val="9"/>
        </w:numPr>
        <w:tabs>
          <w:tab w:leader="none" w:pos="720" w:val="left"/>
        </w:tabs>
        <w:ind w:hanging="283" w:left="720" w:right="0"/>
      </w:pPr>
      <w:r>
        <w:rPr>
          <w:b/>
        </w:rPr>
        <w:t>слой доступа к данным</w:t>
      </w:r>
      <w:r>
        <w:rPr/>
        <w:t> – компоненты, отвечающие за взаимодействие с СУБД для надежного хранения учебно-методических материалов, истории генераций, готовых тестов и пользовательских настроек.</w:t>
      </w:r>
    </w:p>
    <w:p>
      <w:pPr>
        <w:pStyle w:val="style0"/>
        <w:ind w:firstLine="709" w:left="0" w:right="0"/>
        <w:spacing w:after="0" w:before="0" w:line="360" w:lineRule="atLeast"/>
      </w:pPr>
      <w:r>
        <w:rPr>
          <w:sz w:val="28"/>
          <w:szCs w:val="28"/>
          <w:rFonts w:cs="Times New Roman"/>
        </w:rPr>
        <w:t>Такой подход обеспечивает разделение ответственности, упрощает тестирование и позволяет в будущем заменить, например, графическую библиотеку или систему управления базами данных без переписывания всей программы.</w:t>
      </w:r>
    </w:p>
    <w:p>
      <w:pPr>
        <w:pStyle w:val="style0"/>
        <w:spacing w:after="0" w:before="0" w:line="360" w:lineRule="atLeast"/>
      </w:pPr>
      <w:r>
        <w:rPr>
          <w:sz w:val="28"/>
          <w:szCs w:val="28"/>
          <w:rFonts w:cs="Times New Roman"/>
        </w:rPr>
        <w:t>Выбор языка программирования</w:t>
        <w:br/>
        <w:t>Рассматривались языки, подходящие для создания настольных приложений с графическим интерфейсом: Python, C# и Java.</w:t>
      </w:r>
    </w:p>
    <w:p>
      <w:pPr>
        <w:pStyle w:val="style0"/>
        <w:numPr>
          <w:ilvl w:val="0"/>
          <w:numId w:val="4"/>
        </w:numPr>
        <w:spacing w:after="0" w:before="0" w:line="360" w:lineRule="atLeast"/>
      </w:pPr>
      <w:r>
        <w:rPr>
          <w:sz w:val="28"/>
          <w:szCs w:val="28"/>
          <w:rFonts w:cs="Times New Roman"/>
        </w:rPr>
        <w:t>Python – высокоуровневый язык с лаконичным синтаксисом, огромной экосистемой библиотек (PyQt5, SQLite3, pytest), высокой скоростью разработки и отсутствием необходимости в компиляции. Подходит для проектов малого и среднего масштаба.</w:t>
      </w:r>
    </w:p>
    <w:p>
      <w:pPr>
        <w:pStyle w:val="style0"/>
        <w:numPr>
          <w:ilvl w:val="0"/>
          <w:numId w:val="4"/>
        </w:numPr>
        <w:spacing w:after="0" w:before="0" w:line="360" w:lineRule="atLeast"/>
      </w:pPr>
      <w:r>
        <w:rPr>
          <w:sz w:val="28"/>
          <w:szCs w:val="28"/>
          <w:rFonts w:cs="Times New Roman"/>
        </w:rPr>
        <w:t>C# (WinForms, WPF) – мощный язык с богатыми возможностями для создания GUI, но требует использования экосистемы .NET и, как правило, более длительной разработки.</w:t>
      </w:r>
    </w:p>
    <w:p>
      <w:pPr>
        <w:pStyle w:val="style0"/>
        <w:numPr>
          <w:ilvl w:val="0"/>
          <w:numId w:val="4"/>
        </w:numPr>
        <w:spacing w:after="0" w:before="0" w:line="360" w:lineRule="atLeast"/>
      </w:pPr>
      <w:r>
        <w:rPr>
          <w:sz w:val="28"/>
          <w:szCs w:val="28"/>
          <w:rFonts w:cs="Times New Roman"/>
        </w:rPr>
        <w:t>Java (Swing, JavaFX) – кроссплатформенный язык, однако его использование для небольших проектов часто избыточно из-за громоздкости кода.</w:t>
      </w:r>
    </w:p>
    <w:p>
      <w:pPr>
        <w:pStyle w:val="style0"/>
        <w:ind w:firstLine="709" w:left="0" w:right="0"/>
        <w:spacing w:after="0" w:before="0" w:line="360" w:lineRule="atLeast"/>
      </w:pPr>
      <w:r>
        <w:rPr>
          <w:sz w:val="28"/>
          <w:szCs w:val="28"/>
          <w:rFonts w:cs="Times New Roman"/>
        </w:rPr>
        <w:t>С учётом опыта разработчика, наличия готовых библиотек для работы с базами данных и требований к скорости создания прототипа, выбран Python версии 3.x.</w:t>
      </w:r>
    </w:p>
    <w:p>
      <w:pPr>
        <w:pStyle w:val="style0"/>
        <w:spacing w:after="0" w:before="0" w:line="360" w:lineRule="atLeast"/>
      </w:pPr>
      <w:r>
        <w:rPr>
          <w:sz w:val="28"/>
          <w:szCs w:val="28"/>
          <w:rFonts w:cs="Times New Roman"/>
        </w:rPr>
        <w:t>Выбор библиотеки для графического интерфейса</w:t>
        <w:br/>
        <w:t>В Python существует несколько библиотек для создания GUI:</w:t>
      </w:r>
    </w:p>
    <w:p>
      <w:pPr>
        <w:pStyle w:val="style0"/>
        <w:numPr>
          <w:ilvl w:val="0"/>
          <w:numId w:val="5"/>
        </w:numPr>
        <w:spacing w:after="0" w:before="0" w:line="360" w:lineRule="atLeast"/>
      </w:pPr>
      <w:r>
        <w:rPr>
          <w:sz w:val="28"/>
          <w:szCs w:val="28"/>
          <w:rFonts w:cs="Times New Roman"/>
        </w:rPr>
        <w:t>Tkinter – встроенная библиотека, проста в освоении, но предоставляет ограниченный набор виджетов и примитивный внешний вид.</w:t>
      </w:r>
    </w:p>
    <w:p>
      <w:pPr>
        <w:pStyle w:val="style0"/>
        <w:numPr>
          <w:ilvl w:val="0"/>
          <w:numId w:val="5"/>
        </w:numPr>
        <w:spacing w:after="0" w:before="0" w:line="360" w:lineRule="atLeast"/>
      </w:pPr>
      <w:r>
        <w:rPr>
          <w:sz w:val="28"/>
          <w:szCs w:val="28"/>
          <w:rFonts w:cs="Times New Roman"/>
        </w:rPr>
        <w:t>PyQt5 / PySide6 – мощные библиотеки, основанные на фреймворке Qt. Поддерживают визуальный дизайнер, широкий спектр виджетов (таблицы, деревья, вкладки), возможность использования стилей (QSS), а также событийную модель, удобную для работы с базами данных.</w:t>
      </w:r>
    </w:p>
    <w:tbl>
      <w:tblPr>
        <w:tblBorders/>
        <w:jc w:val="left"/>
        <w:tblInd w:type="dxa" w:w="-15"/>
      </w:tblPr>
      <w:tblGrid>
        <w:gridCol w:w="3617"/>
        <w:gridCol w:w="7487"/>
        <w:gridCol w:w="11280"/>
      </w:tblGrid>
      <w:tr>
        <w:trPr>
          <w:tblHeader w:val="true"/>
          <w:cantSplit w:val="off"/>
        </w:trPr>
        <w:tc>
          <w:tcPr>
            <w:tcBorders/>
            <w:shd w:fill="auto"/>
            <w:tcW w:type="dxa" w:w="3617"/>
            <w:tcMar>
              <w:top w:type="dxa" w:w="15"/>
              <w:left w:type="dxa" w:w="15"/>
              <w:bottom w:type="dxa" w:w="15"/>
              <w:right w:type="dxa" w:w="15"/>
            </w:tcMar>
          </w:tcPr>
          <w:p>
            <w:pPr>
              <w:pStyle w:val="style0"/>
              <w:spacing w:after="0" w:before="0" w:line="360" w:lineRule="atLeast"/>
            </w:pPr>
            <w:r>
              <w:rPr>
                <w:sz w:val="28"/>
                <w:szCs w:val="28"/>
                <w:rFonts w:cs="Times New Roman"/>
              </w:rPr>
              <w:t>Критерий</w:t>
            </w:r>
          </w:p>
        </w:tc>
        <w:tc>
          <w:tcPr>
            <w:tcBorders/>
            <w:shd w:fill="auto"/>
            <w:tcW w:type="dxa" w:w="7487"/>
            <w:tcMar>
              <w:top w:type="dxa" w:w="15"/>
              <w:left w:type="dxa" w:w="15"/>
              <w:bottom w:type="dxa" w:w="15"/>
              <w:right w:type="dxa" w:w="15"/>
            </w:tcMar>
          </w:tcPr>
          <w:p>
            <w:pPr>
              <w:pStyle w:val="style0"/>
              <w:spacing w:after="0" w:before="0" w:line="360" w:lineRule="atLeast"/>
            </w:pPr>
            <w:r>
              <w:rPr>
                <w:sz w:val="28"/>
                <w:szCs w:val="28"/>
                <w:rFonts w:cs="Times New Roman"/>
              </w:rPr>
              <w:t>SQLite3</w:t>
            </w:r>
          </w:p>
        </w:tc>
        <w:tc>
          <w:tcPr>
            <w:tcBorders/>
            <w:shd w:fill="auto"/>
            <w:tcW w:type="dxa" w:w="11280"/>
            <w:tcMar>
              <w:top w:type="dxa" w:w="15"/>
              <w:left w:type="dxa" w:w="15"/>
              <w:bottom w:type="dxa" w:w="15"/>
              <w:right w:type="dxa" w:w="15"/>
            </w:tcMar>
          </w:tcPr>
          <w:p>
            <w:pPr>
              <w:pStyle w:val="style0"/>
              <w:spacing w:after="0" w:before="0" w:line="360" w:lineRule="atLeast"/>
            </w:pPr>
            <w:r>
              <w:rPr>
                <w:sz w:val="28"/>
                <w:szCs w:val="28"/>
                <w:rFonts w:cs="Times New Roman"/>
              </w:rPr>
              <w:t>PostgreSQL</w:t>
            </w:r>
          </w:p>
        </w:tc>
      </w:tr>
      <w:tr>
        <w:trPr>
          <w:cantSplit w:val="off"/>
        </w:trPr>
        <w:tc>
          <w:tcPr>
            <w:tcBorders/>
            <w:shd w:fill="auto"/>
            <w:tcW w:type="dxa" w:w="3617"/>
            <w:tcMar>
              <w:top w:type="dxa" w:w="15"/>
              <w:left w:type="dxa" w:w="15"/>
              <w:bottom w:type="dxa" w:w="15"/>
              <w:right w:type="dxa" w:w="15"/>
            </w:tcMar>
          </w:tcPr>
          <w:p>
            <w:pPr>
              <w:pStyle w:val="style0"/>
              <w:spacing w:after="0" w:before="0" w:line="360" w:lineRule="atLeast"/>
            </w:pPr>
            <w:r>
              <w:rPr>
                <w:sz w:val="28"/>
                <w:szCs w:val="28"/>
                <w:rFonts w:cs="Times New Roman"/>
              </w:rPr>
              <w:t>Структура данных</w:t>
            </w:r>
          </w:p>
        </w:tc>
        <w:tc>
          <w:tcPr>
            <w:tcBorders/>
            <w:shd w:fill="auto"/>
            <w:tcW w:type="dxa" w:w="7487"/>
            <w:tcMar>
              <w:top w:type="dxa" w:w="15"/>
              <w:left w:type="dxa" w:w="15"/>
              <w:bottom w:type="dxa" w:w="15"/>
              <w:right w:type="dxa" w:w="15"/>
            </w:tcMar>
          </w:tcPr>
          <w:p>
            <w:pPr>
              <w:pStyle w:val="style0"/>
              <w:spacing w:after="0" w:before="0" w:line="360" w:lineRule="atLeast"/>
            </w:pPr>
            <w:r>
              <w:rPr>
                <w:sz w:val="28"/>
                <w:szCs w:val="28"/>
                <w:rFonts w:cs="Times New Roman"/>
              </w:rPr>
              <w:t>Файловая БД, подходит для однопользовательского доступа</w:t>
            </w:r>
          </w:p>
        </w:tc>
        <w:tc>
          <w:tcPr>
            <w:tcBorders/>
            <w:shd w:fill="auto"/>
            <w:tcW w:type="dxa" w:w="11280"/>
            <w:tcMar>
              <w:top w:type="dxa" w:w="15"/>
              <w:left w:type="dxa" w:w="15"/>
              <w:bottom w:type="dxa" w:w="15"/>
              <w:right w:type="dxa" w:w="15"/>
            </w:tcMar>
          </w:tcPr>
          <w:p>
            <w:pPr>
              <w:pStyle w:val="style0"/>
              <w:spacing w:after="0" w:before="0" w:line="360" w:lineRule="atLeast"/>
            </w:pPr>
            <w:r>
              <w:rPr>
                <w:sz w:val="28"/>
                <w:szCs w:val="28"/>
                <w:rFonts w:cs="Times New Roman"/>
              </w:rPr>
              <w:t>Полноценная клиент-серверная СУБД</w:t>
            </w:r>
          </w:p>
        </w:tc>
      </w:tr>
      <w:tr>
        <w:trPr>
          <w:cantSplit w:val="off"/>
        </w:trPr>
        <w:tc>
          <w:tcPr>
            <w:tcBorders/>
            <w:shd w:fill="auto"/>
            <w:tcW w:type="dxa" w:w="3617"/>
            <w:tcMar>
              <w:top w:type="dxa" w:w="15"/>
              <w:left w:type="dxa" w:w="15"/>
              <w:bottom w:type="dxa" w:w="15"/>
              <w:right w:type="dxa" w:w="15"/>
            </w:tcMar>
          </w:tcPr>
          <w:p>
            <w:pPr>
              <w:pStyle w:val="style0"/>
              <w:spacing w:after="0" w:before="0" w:line="360" w:lineRule="atLeast"/>
            </w:pPr>
            <w:r>
              <w:rPr>
                <w:sz w:val="28"/>
                <w:szCs w:val="28"/>
                <w:rFonts w:cs="Times New Roman"/>
              </w:rPr>
              <w:t>Целостность данных</w:t>
            </w:r>
          </w:p>
        </w:tc>
        <w:tc>
          <w:tcPr>
            <w:tcBorders/>
            <w:shd w:fill="auto"/>
            <w:tcW w:type="dxa" w:w="7487"/>
            <w:tcMar>
              <w:top w:type="dxa" w:w="15"/>
              <w:left w:type="dxa" w:w="15"/>
              <w:bottom w:type="dxa" w:w="15"/>
              <w:right w:type="dxa" w:w="15"/>
            </w:tcMar>
          </w:tcPr>
          <w:p>
            <w:pPr>
              <w:pStyle w:val="style0"/>
              <w:spacing w:after="0" w:before="0" w:line="360" w:lineRule="atLeast"/>
            </w:pPr>
            <w:r>
              <w:rPr>
                <w:sz w:val="28"/>
                <w:szCs w:val="28"/>
                <w:rFonts w:cs="Times New Roman"/>
              </w:rPr>
              <w:t>Поддерживает, но ограничена возможностями блокировок</w:t>
            </w:r>
          </w:p>
        </w:tc>
        <w:tc>
          <w:tcPr>
            <w:tcBorders/>
            <w:shd w:fill="auto"/>
            <w:tcW w:type="dxa" w:w="11280"/>
            <w:tcMar>
              <w:top w:type="dxa" w:w="15"/>
              <w:left w:type="dxa" w:w="15"/>
              <w:bottom w:type="dxa" w:w="15"/>
              <w:right w:type="dxa" w:w="15"/>
            </w:tcMar>
          </w:tcPr>
          <w:p>
            <w:pPr>
              <w:pStyle w:val="style0"/>
              <w:spacing w:after="0" w:before="0" w:line="360" w:lineRule="atLeast"/>
            </w:pPr>
            <w:r>
              <w:rPr>
                <w:sz w:val="28"/>
                <w:szCs w:val="28"/>
                <w:rFonts w:cs="Times New Roman"/>
              </w:rPr>
              <w:t>Строгая ссылочная целостность, транзакции ACID</w:t>
            </w:r>
          </w:p>
        </w:tc>
      </w:tr>
      <w:tr>
        <w:trPr>
          <w:cantSplit w:val="off"/>
        </w:trPr>
        <w:tc>
          <w:tcPr>
            <w:tcBorders/>
            <w:shd w:fill="auto"/>
            <w:tcW w:type="dxa" w:w="3617"/>
            <w:tcMar>
              <w:top w:type="dxa" w:w="15"/>
              <w:left w:type="dxa" w:w="15"/>
              <w:bottom w:type="dxa" w:w="15"/>
              <w:right w:type="dxa" w:w="15"/>
            </w:tcMar>
          </w:tcPr>
          <w:p>
            <w:pPr>
              <w:pStyle w:val="style0"/>
              <w:spacing w:after="0" w:before="0" w:line="360" w:lineRule="atLeast"/>
            </w:pPr>
            <w:r>
              <w:rPr>
                <w:sz w:val="28"/>
                <w:szCs w:val="28"/>
                <w:rFonts w:cs="Times New Roman"/>
              </w:rPr>
              <w:t>Масштабируемость</w:t>
            </w:r>
          </w:p>
        </w:tc>
        <w:tc>
          <w:tcPr>
            <w:tcBorders/>
            <w:shd w:fill="auto"/>
            <w:tcW w:type="dxa" w:w="7487"/>
            <w:tcMar>
              <w:top w:type="dxa" w:w="15"/>
              <w:left w:type="dxa" w:w="15"/>
              <w:bottom w:type="dxa" w:w="15"/>
              <w:right w:type="dxa" w:w="15"/>
            </w:tcMar>
          </w:tcPr>
          <w:p>
            <w:pPr>
              <w:pStyle w:val="style0"/>
              <w:spacing w:after="0" w:before="0" w:line="360" w:lineRule="atLeast"/>
            </w:pPr>
            <w:r>
              <w:rPr>
                <w:sz w:val="28"/>
                <w:szCs w:val="28"/>
                <w:rFonts w:cs="Times New Roman"/>
              </w:rPr>
              <w:t>Только локальное использование</w:t>
            </w:r>
          </w:p>
        </w:tc>
        <w:tc>
          <w:tcPr>
            <w:tcBorders/>
            <w:shd w:fill="auto"/>
            <w:tcW w:type="dxa" w:w="11280"/>
            <w:tcMar>
              <w:top w:type="dxa" w:w="15"/>
              <w:left w:type="dxa" w:w="15"/>
              <w:bottom w:type="dxa" w:w="15"/>
              <w:right w:type="dxa" w:w="15"/>
            </w:tcMar>
          </w:tcPr>
          <w:p>
            <w:pPr>
              <w:pStyle w:val="style0"/>
              <w:spacing w:after="0" w:before="0" w:line="360" w:lineRule="atLeast"/>
            </w:pPr>
            <w:r>
              <w:rPr>
                <w:sz w:val="28"/>
                <w:szCs w:val="28"/>
                <w:rFonts w:cs="Times New Roman"/>
              </w:rPr>
              <w:t>Поддерживает многопользовательский доступ, высокие нагрузки</w:t>
            </w:r>
          </w:p>
        </w:tc>
      </w:tr>
      <w:tr>
        <w:trPr>
          <w:cantSplit w:val="off"/>
        </w:trPr>
        <w:tc>
          <w:tcPr>
            <w:tcBorders/>
            <w:shd w:fill="auto"/>
            <w:tcW w:type="dxa" w:w="3617"/>
            <w:tcMar>
              <w:top w:type="dxa" w:w="15"/>
              <w:left w:type="dxa" w:w="15"/>
              <w:bottom w:type="dxa" w:w="15"/>
              <w:right w:type="dxa" w:w="15"/>
            </w:tcMar>
          </w:tcPr>
          <w:p>
            <w:pPr>
              <w:pStyle w:val="style0"/>
              <w:spacing w:after="0" w:before="0" w:line="360" w:lineRule="atLeast"/>
            </w:pPr>
            <w:r>
              <w:rPr>
                <w:sz w:val="28"/>
                <w:szCs w:val="28"/>
                <w:rFonts w:cs="Times New Roman"/>
              </w:rPr>
              <w:t>Безопасность</w:t>
            </w:r>
          </w:p>
        </w:tc>
        <w:tc>
          <w:tcPr>
            <w:tcBorders/>
            <w:shd w:fill="auto"/>
            <w:tcW w:type="dxa" w:w="7487"/>
            <w:tcMar>
              <w:top w:type="dxa" w:w="15"/>
              <w:left w:type="dxa" w:w="15"/>
              <w:bottom w:type="dxa" w:w="15"/>
              <w:right w:type="dxa" w:w="15"/>
            </w:tcMar>
          </w:tcPr>
          <w:p>
            <w:pPr>
              <w:pStyle w:val="style0"/>
              <w:spacing w:after="0" w:before="0" w:line="360" w:lineRule="atLeast"/>
            </w:pPr>
            <w:r>
              <w:rPr>
                <w:sz w:val="28"/>
                <w:szCs w:val="28"/>
                <w:rFonts w:cs="Times New Roman"/>
              </w:rPr>
              <w:t>Отсутствует система прав доступа на уровне пользователей</w:t>
            </w:r>
          </w:p>
        </w:tc>
        <w:tc>
          <w:tcPr>
            <w:tcBorders/>
            <w:shd w:fill="auto"/>
            <w:tcW w:type="dxa" w:w="11280"/>
            <w:tcMar>
              <w:top w:type="dxa" w:w="15"/>
              <w:left w:type="dxa" w:w="15"/>
              <w:bottom w:type="dxa" w:w="15"/>
              <w:right w:type="dxa" w:w="15"/>
            </w:tcMar>
          </w:tcPr>
          <w:p>
            <w:pPr>
              <w:pStyle w:val="style0"/>
              <w:spacing w:after="0" w:before="0" w:line="360" w:lineRule="atLeast"/>
            </w:pPr>
            <w:r>
              <w:rPr>
                <w:sz w:val="28"/>
                <w:szCs w:val="28"/>
                <w:rFonts w:cs="Times New Roman"/>
              </w:rPr>
              <w:t>Гибкая система ролей и привилегий</w:t>
            </w:r>
          </w:p>
        </w:tc>
      </w:tr>
      <w:tr>
        <w:trPr>
          <w:cantSplit w:val="off"/>
        </w:trPr>
        <w:tc>
          <w:tcPr>
            <w:tcBorders/>
            <w:shd w:fill="auto"/>
            <w:tcW w:type="dxa" w:w="3617"/>
            <w:tcMar>
              <w:top w:type="dxa" w:w="15"/>
              <w:left w:type="dxa" w:w="15"/>
              <w:bottom w:type="dxa" w:w="15"/>
              <w:right w:type="dxa" w:w="15"/>
            </w:tcMar>
          </w:tcPr>
          <w:p>
            <w:pPr>
              <w:pStyle w:val="style0"/>
              <w:spacing w:after="0" w:before="0" w:line="360" w:lineRule="atLeast"/>
            </w:pPr>
            <w:r>
              <w:rPr>
                <w:sz w:val="28"/>
                <w:szCs w:val="28"/>
                <w:rFonts w:cs="Times New Roman"/>
              </w:rPr>
              <w:t>Производительность при многопользовательской работе</w:t>
            </w:r>
          </w:p>
        </w:tc>
        <w:tc>
          <w:tcPr>
            <w:tcBorders/>
            <w:shd w:fill="auto"/>
            <w:tcW w:type="dxa" w:w="7487"/>
            <w:tcMar>
              <w:top w:type="dxa" w:w="15"/>
              <w:left w:type="dxa" w:w="15"/>
              <w:bottom w:type="dxa" w:w="15"/>
              <w:right w:type="dxa" w:w="15"/>
            </w:tcMar>
          </w:tcPr>
          <w:p>
            <w:pPr>
              <w:pStyle w:val="style0"/>
              <w:spacing w:after="0" w:before="0" w:line="360" w:lineRule="atLeast"/>
            </w:pPr>
            <w:r>
              <w:rPr>
                <w:sz w:val="28"/>
                <w:szCs w:val="28"/>
                <w:rFonts w:cs="Times New Roman"/>
              </w:rPr>
              <w:t>Низкая из-за файловой блокировки</w:t>
            </w:r>
          </w:p>
        </w:tc>
        <w:tc>
          <w:tcPr>
            <w:tcBorders/>
            <w:shd w:fill="auto"/>
            <w:tcW w:type="dxa" w:w="11280"/>
            <w:tcMar>
              <w:top w:type="dxa" w:w="15"/>
              <w:left w:type="dxa" w:w="15"/>
              <w:bottom w:type="dxa" w:w="15"/>
              <w:right w:type="dxa" w:w="15"/>
            </w:tcMar>
          </w:tcPr>
          <w:p>
            <w:pPr>
              <w:pStyle w:val="style0"/>
              <w:spacing w:after="0" w:before="0" w:line="360" w:lineRule="atLeast"/>
            </w:pPr>
            <w:r>
              <w:rPr>
                <w:sz w:val="28"/>
                <w:szCs w:val="28"/>
                <w:rFonts w:cs="Times New Roman"/>
              </w:rPr>
              <w:t>Высокая за счёт управления соединениями</w:t>
            </w:r>
          </w:p>
        </w:tc>
      </w:tr>
    </w:tbl>
    <w:p>
      <w:pPr>
        <w:pStyle w:val="style0"/>
        <w:spacing w:after="0" w:before="0" w:line="360" w:lineRule="atLeast"/>
      </w:pPr>
      <w:r>
        <w:rPr>
          <w:sz w:val="28"/>
          <w:b/>
          <w:szCs w:val="28"/>
          <w:bCs/>
          <w:rFonts w:cs="Times New Roman"/>
        </w:rPr>
      </w:r>
    </w:p>
    <w:p>
      <w:pPr>
        <w:pStyle w:val="style0"/>
        <w:ind w:firstLine="709" w:left="0" w:right="0"/>
        <w:spacing w:after="0" w:before="0" w:line="360" w:lineRule="atLeast"/>
      </w:pPr>
      <w:r>
        <w:rPr>
          <w:sz w:val="28"/>
          <w:szCs w:val="28"/>
          <w:rFonts w:cs="Times New Roman"/>
        </w:rPr>
        <w:t>Выбран PyQt5 как инструмент, позволяющий быстро создать многооконное приложение с таблицами, цветовой индикацией статусов, диалоговыми окнами и обработкой двойных кликов, что критически важно для операторского интерфейса управления стоянкой.</w:t>
      </w:r>
    </w:p>
    <w:p>
      <w:pPr>
        <w:pStyle w:val="style0"/>
        <w:spacing w:after="0" w:before="0" w:line="360" w:lineRule="atLeast"/>
      </w:pPr>
      <w:r>
        <w:rPr>
          <w:sz w:val="28"/>
          <w:szCs w:val="28"/>
          <w:rFonts w:cs="Times New Roman"/>
        </w:rPr>
        <w:t>Выбор системы управления базами данных (СУБД)</w:t>
        <w:br/>
        <w:t>В курсовой работе использовалась SQLite3. Однако для дипломного проекта принято решение перейти на PostgreSQL, что обосновано следующими критериями:</w:t>
      </w:r>
    </w:p>
    <w:p>
      <w:pPr>
        <w:pStyle w:val="style0"/>
        <w:ind w:firstLine="709" w:left="0" w:right="0"/>
        <w:spacing w:after="0" w:before="0" w:line="360" w:lineRule="atLeast"/>
      </w:pPr>
      <w:r>
        <w:rPr>
          <w:sz w:val="28"/>
          <w:szCs w:val="28"/>
          <w:rFonts w:cs="Times New Roman"/>
        </w:rPr>
        <w:t>Поскольку разрабатываемая система в перспективе может быть расширена до многопользовательской (несколько операторов одновременно) и требует надёжного хранения данных с возможностью разграничения доступа, PostgreSQL является оптимальным выбором. Кроме того, PostgreSQL широко используется в профессиональной среде, что повышает практическую ценность проекта.</w:t>
      </w:r>
    </w:p>
    <w:p>
      <w:pPr>
        <w:pStyle w:val="style0"/>
        <w:spacing w:after="0" w:before="0" w:line="360" w:lineRule="atLeast"/>
      </w:pPr>
      <w:r>
        <w:rPr>
          <w:sz w:val="28"/>
          <w:szCs w:val="28"/>
          <w:rFonts w:cs="Times New Roman"/>
        </w:rPr>
        <w:t>Выбор среды разработки и вспомогательных инструментов</w:t>
      </w:r>
    </w:p>
    <w:p>
      <w:pPr>
        <w:pStyle w:val="style0"/>
        <w:numPr>
          <w:ilvl w:val="0"/>
          <w:numId w:val="6"/>
        </w:numPr>
        <w:spacing w:after="0" w:before="0" w:line="360" w:lineRule="atLeast"/>
      </w:pPr>
      <w:r>
        <w:rPr>
          <w:sz w:val="28"/>
          <w:szCs w:val="28"/>
          <w:rFonts w:cs="Times New Roman"/>
        </w:rPr>
        <w:t>IDE: PyCharm Community Edition – среда, специализированная для Python, с удобным отладчиком, поддержкой виртуальных окружений, интеграцией с Git и инструментами для работы с базами данных.</w:t>
      </w:r>
    </w:p>
    <w:p>
      <w:pPr>
        <w:pStyle w:val="style0"/>
        <w:numPr>
          <w:ilvl w:val="0"/>
          <w:numId w:val="6"/>
        </w:numPr>
        <w:spacing w:after="0" w:before="0" w:line="360" w:lineRule="atLeast"/>
      </w:pPr>
      <w:r>
        <w:rPr>
          <w:sz w:val="28"/>
          <w:szCs w:val="28"/>
          <w:rFonts w:cs="Times New Roman"/>
        </w:rPr>
        <w:t>Система контроля версий: Git с удалённым репозиторием на GitHub. Это позволяет сохранять историю изменений, делать резервные копии кода и при необходимости демонстрировать промежуточные результаты.</w:t>
      </w:r>
    </w:p>
    <w:p>
      <w:pPr>
        <w:pStyle w:val="style0"/>
        <w:numPr>
          <w:ilvl w:val="0"/>
          <w:numId w:val="6"/>
        </w:numPr>
        <w:spacing w:after="0" w:before="0" w:line="360" w:lineRule="atLeast"/>
      </w:pPr>
      <w:r>
        <w:rPr>
          <w:sz w:val="28"/>
          <w:szCs w:val="28"/>
          <w:rFonts w:cs="Times New Roman"/>
        </w:rPr>
        <w:t>Проектирование интерфейсов: для создания эскизов окон использовался Figma – инструмент, позволяющий быстро нарисовать макеты и согласовать их с руководителем.</w:t>
      </w:r>
    </w:p>
    <w:p>
      <w:pPr>
        <w:pStyle w:val="style0"/>
        <w:numPr>
          <w:ilvl w:val="0"/>
          <w:numId w:val="6"/>
        </w:numPr>
        <w:spacing w:after="0" w:before="0" w:line="360" w:lineRule="atLeast"/>
      </w:pPr>
      <w:r>
        <w:rPr>
          <w:sz w:val="28"/>
          <w:szCs w:val="28"/>
          <w:rFonts w:cs="Times New Roman"/>
        </w:rPr>
        <w:t>Тестирование: для модульного тестирования планируется использовать pytest, который хорошо интегрируется с Python и позволяет автоматизировать проверку ключевых функций (расчёт стоимости, проверка сроков аренды).</w:t>
      </w:r>
    </w:p>
    <w:p>
      <w:pPr>
        <w:pStyle w:val="style0"/>
        <w:numPr>
          <w:ilvl w:val="0"/>
          <w:numId w:val="6"/>
        </w:numPr>
        <w:spacing w:after="0" w:before="0" w:line="360" w:lineRule="atLeast"/>
      </w:pPr>
      <w:r>
        <w:rPr>
          <w:sz w:val="28"/>
          <w:szCs w:val="28"/>
          <w:rFonts w:cs="Times New Roman"/>
        </w:rPr>
        <w:t>Развёртывание: для упрощения установки системы на компьютер заказчика может быть использован PyInstaller, собирающий приложение в единый исполняемый файл, либо создан установочный пакет.</w:t>
      </w:r>
    </w:p>
    <w:p>
      <w:pPr>
        <w:pStyle w:val="style0"/>
        <w:spacing w:after="0" w:before="0" w:line="360" w:lineRule="atLeast"/>
      </w:pPr>
      <w:r>
        <w:rPr>
          <w:sz w:val="28"/>
          <w:szCs w:val="28"/>
          <w:rFonts w:cs="Times New Roman"/>
        </w:rPr>
      </w:r>
    </w:p>
    <w:p>
      <w:pPr>
        <w:pStyle w:val="style0"/>
        <w:ind w:firstLine="709" w:left="0" w:right="0"/>
        <w:spacing w:line="360" w:lineRule="atLeast"/>
      </w:pPr>
      <w:r>
        <w:rPr>
          <w:sz w:val="28"/>
          <w:szCs w:val="28"/>
          <w:rFonts w:cs="Times New Roman"/>
        </w:rPr>
        <w:t>На основе проведённого анализа и обоснования для реализации информационной системы управления стоянкой транспортных средств выбран следующий стек технологий:</w:t>
      </w:r>
    </w:p>
    <w:tbl>
      <w:tblPr>
        <w:tblBorders/>
        <w:jc w:val="left"/>
        <w:tblInd w:type="dxa" w:w="-15"/>
      </w:tblPr>
      <w:tblGrid>
        <w:gridCol w:w="3219"/>
        <w:gridCol w:w="5866"/>
        <w:gridCol w:w="12131"/>
      </w:tblGrid>
      <w:tr>
        <w:trPr>
          <w:tblHeader w:val="true"/>
          <w:trHeight w:hRule="atLeast" w:val="561"/>
          <w:cantSplit w:val="off"/>
        </w:trPr>
        <w:tc>
          <w:tcPr>
            <w:tcBorders/>
            <w:shd w:fill="auto"/>
            <w:tcW w:type="dxa" w:w="3219"/>
            <w:tcMar>
              <w:top w:type="dxa" w:w="15"/>
              <w:left w:type="dxa" w:w="15"/>
              <w:bottom w:type="dxa" w:w="15"/>
              <w:right w:type="dxa" w:w="15"/>
            </w:tcMar>
          </w:tcPr>
          <w:p>
            <w:pPr>
              <w:pStyle w:val="style0"/>
              <w:spacing w:line="360" w:lineRule="atLeast"/>
            </w:pPr>
            <w:r>
              <w:rPr>
                <w:sz w:val="28"/>
                <w:szCs w:val="28"/>
                <w:rFonts w:cs="Times New Roman"/>
              </w:rPr>
              <w:t>Компонент / Аспект</w:t>
            </w:r>
          </w:p>
        </w:tc>
        <w:tc>
          <w:tcPr>
            <w:tcBorders/>
            <w:shd w:fill="auto"/>
            <w:tcW w:type="dxa" w:w="5866"/>
            <w:tcMar>
              <w:top w:type="dxa" w:w="15"/>
              <w:left w:type="dxa" w:w="15"/>
              <w:bottom w:type="dxa" w:w="15"/>
              <w:right w:type="dxa" w:w="15"/>
            </w:tcMar>
          </w:tcPr>
          <w:p>
            <w:pPr>
              <w:pStyle w:val="style0"/>
              <w:spacing w:line="360" w:lineRule="atLeast"/>
            </w:pPr>
            <w:r>
              <w:rPr>
                <w:sz w:val="28"/>
                <w:szCs w:val="28"/>
                <w:rFonts w:cs="Times New Roman"/>
              </w:rPr>
              <w:t>Выбранный инструмент / Подход</w:t>
            </w:r>
          </w:p>
        </w:tc>
        <w:tc>
          <w:tcPr>
            <w:tcBorders/>
            <w:shd w:fill="auto"/>
            <w:tcW w:type="dxa" w:w="12131"/>
            <w:tcMar>
              <w:top w:type="dxa" w:w="15"/>
              <w:left w:type="dxa" w:w="15"/>
              <w:bottom w:type="dxa" w:w="15"/>
              <w:right w:type="dxa" w:w="15"/>
            </w:tcMar>
          </w:tcPr>
          <w:p>
            <w:pPr>
              <w:pStyle w:val="style0"/>
              <w:spacing w:line="360" w:lineRule="atLeast"/>
            </w:pPr>
            <w:r>
              <w:rPr>
                <w:sz w:val="28"/>
                <w:szCs w:val="28"/>
                <w:rFonts w:cs="Times New Roman"/>
              </w:rPr>
              <w:t>Основание для выбора</w:t>
            </w:r>
          </w:p>
        </w:tc>
      </w:tr>
      <w:tr>
        <w:trPr>
          <w:trHeight w:hRule="atLeast" w:val="561"/>
          <w:cantSplit w:val="off"/>
        </w:trPr>
        <w:tc>
          <w:tcPr>
            <w:tcBorders/>
            <w:shd w:fill="auto"/>
            <w:tcW w:type="dxa" w:w="3219"/>
            <w:tcMar>
              <w:top w:type="dxa" w:w="15"/>
              <w:left w:type="dxa" w:w="15"/>
              <w:bottom w:type="dxa" w:w="15"/>
              <w:right w:type="dxa" w:w="15"/>
            </w:tcMar>
          </w:tcPr>
          <w:p>
            <w:pPr>
              <w:pStyle w:val="style0"/>
              <w:spacing w:line="360" w:lineRule="atLeast"/>
            </w:pPr>
            <w:r>
              <w:rPr>
                <w:sz w:val="28"/>
                <w:szCs w:val="28"/>
                <w:rFonts w:cs="Times New Roman"/>
              </w:rPr>
              <w:t>Методология разработки</w:t>
            </w:r>
          </w:p>
        </w:tc>
        <w:tc>
          <w:tcPr>
            <w:tcBorders/>
            <w:shd w:fill="auto"/>
            <w:tcW w:type="dxa" w:w="5866"/>
            <w:tcMar>
              <w:top w:type="dxa" w:w="15"/>
              <w:left w:type="dxa" w:w="15"/>
              <w:bottom w:type="dxa" w:w="15"/>
              <w:right w:type="dxa" w:w="15"/>
            </w:tcMar>
          </w:tcPr>
          <w:p>
            <w:pPr>
              <w:pStyle w:val="style0"/>
              <w:spacing w:line="360" w:lineRule="atLeast"/>
            </w:pPr>
            <w:r>
              <w:rPr>
                <w:sz w:val="28"/>
                <w:szCs w:val="28"/>
                <w:rFonts w:cs="Times New Roman"/>
              </w:rPr>
              <w:t>Гибридная (инкрементальная модель + Kanban)</w:t>
            </w:r>
          </w:p>
        </w:tc>
        <w:tc>
          <w:tcPr>
            <w:tcBorders/>
            <w:shd w:fill="auto"/>
            <w:tcW w:type="dxa" w:w="12131"/>
            <w:tcMar>
              <w:top w:type="dxa" w:w="15"/>
              <w:left w:type="dxa" w:w="15"/>
              <w:bottom w:type="dxa" w:w="15"/>
              <w:right w:type="dxa" w:w="15"/>
            </w:tcMar>
          </w:tcPr>
          <w:p>
            <w:pPr>
              <w:pStyle w:val="style0"/>
              <w:spacing w:line="360" w:lineRule="atLeast"/>
            </w:pPr>
            <w:r>
              <w:rPr>
                <w:sz w:val="28"/>
                <w:szCs w:val="28"/>
                <w:rFonts w:cs="Times New Roman"/>
              </w:rPr>
              <w:t>Один разработчик, чёткое ТЗ, возможность поэтапной сдачи</w:t>
            </w:r>
          </w:p>
        </w:tc>
      </w:tr>
      <w:tr>
        <w:trPr>
          <w:trHeight w:hRule="atLeast" w:val="561"/>
          <w:cantSplit w:val="off"/>
        </w:trPr>
        <w:tc>
          <w:tcPr>
            <w:tcBorders/>
            <w:shd w:fill="auto"/>
            <w:tcW w:type="dxa" w:w="3219"/>
            <w:tcMar>
              <w:top w:type="dxa" w:w="15"/>
              <w:left w:type="dxa" w:w="15"/>
              <w:bottom w:type="dxa" w:w="15"/>
              <w:right w:type="dxa" w:w="15"/>
            </w:tcMar>
          </w:tcPr>
          <w:p>
            <w:pPr>
              <w:pStyle w:val="style0"/>
              <w:spacing w:line="360" w:lineRule="atLeast"/>
            </w:pPr>
            <w:r>
              <w:rPr>
                <w:sz w:val="28"/>
                <w:szCs w:val="28"/>
                <w:rFonts w:cs="Times New Roman"/>
              </w:rPr>
              <w:t>Архитектура приложения</w:t>
            </w:r>
          </w:p>
        </w:tc>
        <w:tc>
          <w:tcPr>
            <w:tcBorders/>
            <w:shd w:fill="auto"/>
            <w:tcW w:type="dxa" w:w="5866"/>
            <w:tcMar>
              <w:top w:type="dxa" w:w="15"/>
              <w:left w:type="dxa" w:w="15"/>
              <w:bottom w:type="dxa" w:w="15"/>
              <w:right w:type="dxa" w:w="15"/>
            </w:tcMar>
          </w:tcPr>
          <w:p>
            <w:pPr>
              <w:pStyle w:val="style0"/>
              <w:spacing w:line="360" w:lineRule="atLeast"/>
            </w:pPr>
            <w:r>
              <w:rPr>
                <w:sz w:val="28"/>
                <w:szCs w:val="28"/>
                <w:rFonts w:cs="Times New Roman"/>
              </w:rPr>
              <w:t>Трёхуровневое настольное приложение</w:t>
            </w:r>
          </w:p>
        </w:tc>
        <w:tc>
          <w:tcPr>
            <w:tcBorders/>
            <w:shd w:fill="auto"/>
            <w:tcW w:type="dxa" w:w="12131"/>
            <w:tcMar>
              <w:top w:type="dxa" w:w="15"/>
              <w:left w:type="dxa" w:w="15"/>
              <w:bottom w:type="dxa" w:w="15"/>
              <w:right w:type="dxa" w:w="15"/>
            </w:tcMar>
          </w:tcPr>
          <w:p>
            <w:pPr>
              <w:pStyle w:val="style0"/>
              <w:spacing w:line="360" w:lineRule="atLeast"/>
            </w:pPr>
            <w:r>
              <w:rPr>
                <w:sz w:val="28"/>
                <w:szCs w:val="28"/>
                <w:rFonts w:cs="Times New Roman"/>
              </w:rPr>
              <w:t>Разделение ответственности, простота тестирования</w:t>
            </w:r>
          </w:p>
        </w:tc>
      </w:tr>
      <w:tr>
        <w:trPr>
          <w:trHeight w:hRule="atLeast" w:val="561"/>
          <w:cantSplit w:val="off"/>
        </w:trPr>
        <w:tc>
          <w:tcPr>
            <w:tcBorders/>
            <w:shd w:fill="auto"/>
            <w:tcW w:type="dxa" w:w="3219"/>
            <w:tcMar>
              <w:top w:type="dxa" w:w="15"/>
              <w:left w:type="dxa" w:w="15"/>
              <w:bottom w:type="dxa" w:w="15"/>
              <w:right w:type="dxa" w:w="15"/>
            </w:tcMar>
          </w:tcPr>
          <w:p>
            <w:pPr>
              <w:pStyle w:val="style0"/>
              <w:spacing w:line="360" w:lineRule="atLeast"/>
            </w:pPr>
            <w:r>
              <w:rPr>
                <w:sz w:val="28"/>
                <w:szCs w:val="28"/>
                <w:rFonts w:cs="Times New Roman"/>
              </w:rPr>
              <w:t>Язык программирования</w:t>
            </w:r>
          </w:p>
        </w:tc>
        <w:tc>
          <w:tcPr>
            <w:tcBorders/>
            <w:shd w:fill="auto"/>
            <w:tcW w:type="dxa" w:w="5866"/>
            <w:tcMar>
              <w:top w:type="dxa" w:w="15"/>
              <w:left w:type="dxa" w:w="15"/>
              <w:bottom w:type="dxa" w:w="15"/>
              <w:right w:type="dxa" w:w="15"/>
            </w:tcMar>
          </w:tcPr>
          <w:p>
            <w:pPr>
              <w:pStyle w:val="style0"/>
              <w:spacing w:line="360" w:lineRule="atLeast"/>
            </w:pPr>
            <w:r>
              <w:rPr>
                <w:sz w:val="28"/>
                <w:szCs w:val="28"/>
                <w:rFonts w:cs="Times New Roman"/>
              </w:rPr>
              <w:t>Python 3.x</w:t>
            </w:r>
          </w:p>
        </w:tc>
        <w:tc>
          <w:tcPr>
            <w:tcBorders/>
            <w:shd w:fill="auto"/>
            <w:tcW w:type="dxa" w:w="12131"/>
            <w:tcMar>
              <w:top w:type="dxa" w:w="15"/>
              <w:left w:type="dxa" w:w="15"/>
              <w:bottom w:type="dxa" w:w="15"/>
              <w:right w:type="dxa" w:w="15"/>
            </w:tcMar>
          </w:tcPr>
          <w:p>
            <w:pPr>
              <w:pStyle w:val="style0"/>
              <w:spacing w:line="360" w:lineRule="atLeast"/>
            </w:pPr>
            <w:r>
              <w:rPr>
                <w:sz w:val="28"/>
                <w:szCs w:val="28"/>
                <w:rFonts w:cs="Times New Roman"/>
              </w:rPr>
              <w:t>Высокая скорость разработки, богатая экосистема библиотек</w:t>
            </w:r>
          </w:p>
        </w:tc>
      </w:tr>
      <w:tr>
        <w:trPr>
          <w:trHeight w:hRule="atLeast" w:val="561"/>
          <w:cantSplit w:val="off"/>
        </w:trPr>
        <w:tc>
          <w:tcPr>
            <w:tcBorders/>
            <w:shd w:fill="auto"/>
            <w:tcW w:type="dxa" w:w="3219"/>
            <w:tcMar>
              <w:top w:type="dxa" w:w="15"/>
              <w:left w:type="dxa" w:w="15"/>
              <w:bottom w:type="dxa" w:w="15"/>
              <w:right w:type="dxa" w:w="15"/>
            </w:tcMar>
          </w:tcPr>
          <w:p>
            <w:pPr>
              <w:pStyle w:val="style0"/>
              <w:spacing w:line="360" w:lineRule="atLeast"/>
            </w:pPr>
            <w:r>
              <w:rPr>
                <w:sz w:val="28"/>
                <w:szCs w:val="28"/>
                <w:rFonts w:cs="Times New Roman"/>
              </w:rPr>
              <w:t>Графический интерфейс</w:t>
            </w:r>
          </w:p>
        </w:tc>
        <w:tc>
          <w:tcPr>
            <w:tcBorders/>
            <w:shd w:fill="auto"/>
            <w:tcW w:type="dxa" w:w="5866"/>
            <w:tcMar>
              <w:top w:type="dxa" w:w="15"/>
              <w:left w:type="dxa" w:w="15"/>
              <w:bottom w:type="dxa" w:w="15"/>
              <w:right w:type="dxa" w:w="15"/>
            </w:tcMar>
          </w:tcPr>
          <w:p>
            <w:pPr>
              <w:pStyle w:val="style0"/>
              <w:spacing w:line="360" w:lineRule="atLeast"/>
            </w:pPr>
            <w:r>
              <w:rPr>
                <w:sz w:val="28"/>
                <w:szCs w:val="28"/>
                <w:rFonts w:cs="Times New Roman"/>
              </w:rPr>
              <w:t>PyQt5</w:t>
            </w:r>
          </w:p>
        </w:tc>
        <w:tc>
          <w:tcPr>
            <w:tcBorders/>
            <w:shd w:fill="auto"/>
            <w:tcW w:type="dxa" w:w="12131"/>
            <w:tcMar>
              <w:top w:type="dxa" w:w="15"/>
              <w:left w:type="dxa" w:w="15"/>
              <w:bottom w:type="dxa" w:w="15"/>
              <w:right w:type="dxa" w:w="15"/>
            </w:tcMar>
          </w:tcPr>
          <w:p>
            <w:pPr>
              <w:pStyle w:val="style0"/>
              <w:spacing w:line="360" w:lineRule="atLeast"/>
            </w:pPr>
            <w:r>
              <w:rPr>
                <w:sz w:val="28"/>
                <w:szCs w:val="28"/>
                <w:rFonts w:cs="Times New Roman"/>
              </w:rPr>
              <w:t>Широкие возможности, кроссплатформенность, событийная модель</w:t>
            </w:r>
          </w:p>
        </w:tc>
      </w:tr>
      <w:tr>
        <w:trPr>
          <w:trHeight w:hRule="atLeast" w:val="561"/>
          <w:cantSplit w:val="off"/>
        </w:trPr>
        <w:tc>
          <w:tcPr>
            <w:tcBorders/>
            <w:shd w:fill="auto"/>
            <w:tcW w:type="dxa" w:w="3219"/>
            <w:tcMar>
              <w:top w:type="dxa" w:w="15"/>
              <w:left w:type="dxa" w:w="15"/>
              <w:bottom w:type="dxa" w:w="15"/>
              <w:right w:type="dxa" w:w="15"/>
            </w:tcMar>
          </w:tcPr>
          <w:p>
            <w:pPr>
              <w:pStyle w:val="style0"/>
              <w:spacing w:line="360" w:lineRule="atLeast"/>
            </w:pPr>
            <w:r>
              <w:rPr>
                <w:sz w:val="28"/>
                <w:szCs w:val="28"/>
                <w:rFonts w:cs="Times New Roman"/>
              </w:rPr>
              <w:t>СУБД</w:t>
            </w:r>
          </w:p>
        </w:tc>
        <w:tc>
          <w:tcPr>
            <w:tcBorders/>
            <w:shd w:fill="auto"/>
            <w:tcW w:type="dxa" w:w="5866"/>
            <w:tcMar>
              <w:top w:type="dxa" w:w="15"/>
              <w:left w:type="dxa" w:w="15"/>
              <w:bottom w:type="dxa" w:w="15"/>
              <w:right w:type="dxa" w:w="15"/>
            </w:tcMar>
          </w:tcPr>
          <w:p>
            <w:pPr>
              <w:pStyle w:val="style0"/>
              <w:spacing w:line="360" w:lineRule="atLeast"/>
            </w:pPr>
            <w:r>
              <w:rPr>
                <w:sz w:val="28"/>
                <w:szCs w:val="28"/>
                <w:rFonts w:cs="Times New Roman"/>
              </w:rPr>
              <w:t>PostgreSQL</w:t>
            </w:r>
          </w:p>
        </w:tc>
        <w:tc>
          <w:tcPr>
            <w:tcBorders/>
            <w:shd w:fill="auto"/>
            <w:tcW w:type="dxa" w:w="12131"/>
            <w:tcMar>
              <w:top w:type="dxa" w:w="15"/>
              <w:left w:type="dxa" w:w="15"/>
              <w:bottom w:type="dxa" w:w="15"/>
              <w:right w:type="dxa" w:w="15"/>
            </w:tcMar>
          </w:tcPr>
          <w:p>
            <w:pPr>
              <w:pStyle w:val="style0"/>
              <w:spacing w:line="360" w:lineRule="atLeast"/>
            </w:pPr>
            <w:r>
              <w:rPr>
                <w:sz w:val="28"/>
                <w:szCs w:val="28"/>
                <w:rFonts w:cs="Times New Roman"/>
              </w:rPr>
              <w:t>Строгая целостность данных, многопользовательский доступ, масштабируемость</w:t>
            </w:r>
          </w:p>
        </w:tc>
      </w:tr>
      <w:tr>
        <w:trPr>
          <w:trHeight w:hRule="atLeast" w:val="561"/>
          <w:cantSplit w:val="off"/>
        </w:trPr>
        <w:tc>
          <w:tcPr>
            <w:tcBorders/>
            <w:shd w:fill="auto"/>
            <w:tcW w:type="dxa" w:w="3219"/>
            <w:tcMar>
              <w:top w:type="dxa" w:w="15"/>
              <w:left w:type="dxa" w:w="15"/>
              <w:bottom w:type="dxa" w:w="15"/>
              <w:right w:type="dxa" w:w="15"/>
            </w:tcMar>
          </w:tcPr>
          <w:p>
            <w:pPr>
              <w:pStyle w:val="style0"/>
              <w:spacing w:line="360" w:lineRule="atLeast"/>
            </w:pPr>
            <w:r>
              <w:rPr>
                <w:sz w:val="28"/>
                <w:szCs w:val="28"/>
                <w:rFonts w:cs="Times New Roman"/>
              </w:rPr>
              <w:t>Среда разработки (IDE)</w:t>
            </w:r>
          </w:p>
        </w:tc>
        <w:tc>
          <w:tcPr>
            <w:tcBorders/>
            <w:shd w:fill="auto"/>
            <w:tcW w:type="dxa" w:w="5866"/>
            <w:tcMar>
              <w:top w:type="dxa" w:w="15"/>
              <w:left w:type="dxa" w:w="15"/>
              <w:bottom w:type="dxa" w:w="15"/>
              <w:right w:type="dxa" w:w="15"/>
            </w:tcMar>
          </w:tcPr>
          <w:p>
            <w:pPr>
              <w:pStyle w:val="style0"/>
              <w:spacing w:line="360" w:lineRule="atLeast"/>
            </w:pPr>
            <w:r>
              <w:rPr>
                <w:sz w:val="28"/>
                <w:szCs w:val="28"/>
                <w:rFonts w:cs="Times New Roman"/>
              </w:rPr>
              <w:t>PyCharm Community Edition</w:t>
            </w:r>
          </w:p>
        </w:tc>
        <w:tc>
          <w:tcPr>
            <w:tcBorders/>
            <w:shd w:fill="auto"/>
            <w:tcW w:type="dxa" w:w="12131"/>
            <w:tcMar>
              <w:top w:type="dxa" w:w="15"/>
              <w:left w:type="dxa" w:w="15"/>
              <w:bottom w:type="dxa" w:w="15"/>
              <w:right w:type="dxa" w:w="15"/>
            </w:tcMar>
          </w:tcPr>
          <w:p>
            <w:pPr>
              <w:pStyle w:val="style0"/>
              <w:spacing w:line="360" w:lineRule="atLeast"/>
            </w:pPr>
            <w:r>
              <w:rPr>
                <w:sz w:val="28"/>
                <w:szCs w:val="28"/>
                <w:rFonts w:cs="Times New Roman"/>
              </w:rPr>
              <w:t>Специализированная среда для Python, удобный отладчик</w:t>
            </w:r>
          </w:p>
        </w:tc>
      </w:tr>
      <w:tr>
        <w:trPr>
          <w:trHeight w:hRule="atLeast" w:val="561"/>
          <w:cantSplit w:val="off"/>
        </w:trPr>
        <w:tc>
          <w:tcPr>
            <w:tcBorders/>
            <w:shd w:fill="auto"/>
            <w:tcW w:type="dxa" w:w="3219"/>
            <w:tcMar>
              <w:top w:type="dxa" w:w="15"/>
              <w:left w:type="dxa" w:w="15"/>
              <w:bottom w:type="dxa" w:w="15"/>
              <w:right w:type="dxa" w:w="15"/>
            </w:tcMar>
          </w:tcPr>
          <w:p>
            <w:pPr>
              <w:pStyle w:val="style0"/>
              <w:spacing w:line="360" w:lineRule="atLeast"/>
            </w:pPr>
            <w:r>
              <w:rPr>
                <w:sz w:val="28"/>
                <w:szCs w:val="28"/>
                <w:rFonts w:cs="Times New Roman"/>
              </w:rPr>
              <w:t>Система контроля версий</w:t>
            </w:r>
          </w:p>
        </w:tc>
        <w:tc>
          <w:tcPr>
            <w:tcBorders/>
            <w:shd w:fill="auto"/>
            <w:tcW w:type="dxa" w:w="5866"/>
            <w:tcMar>
              <w:top w:type="dxa" w:w="15"/>
              <w:left w:type="dxa" w:w="15"/>
              <w:bottom w:type="dxa" w:w="15"/>
              <w:right w:type="dxa" w:w="15"/>
            </w:tcMar>
          </w:tcPr>
          <w:p>
            <w:pPr>
              <w:pStyle w:val="style0"/>
              <w:spacing w:line="360" w:lineRule="atLeast"/>
            </w:pPr>
            <w:r>
              <w:rPr>
                <w:sz w:val="28"/>
                <w:szCs w:val="28"/>
                <w:rFonts w:cs="Times New Roman"/>
              </w:rPr>
              <w:t>Git (GitHub)</w:t>
            </w:r>
          </w:p>
        </w:tc>
        <w:tc>
          <w:tcPr>
            <w:tcBorders/>
            <w:shd w:fill="auto"/>
            <w:tcW w:type="dxa" w:w="12131"/>
            <w:tcMar>
              <w:top w:type="dxa" w:w="15"/>
              <w:left w:type="dxa" w:w="15"/>
              <w:bottom w:type="dxa" w:w="15"/>
              <w:right w:type="dxa" w:w="15"/>
            </w:tcMar>
          </w:tcPr>
          <w:p>
            <w:pPr>
              <w:pStyle w:val="style0"/>
              <w:spacing w:line="360" w:lineRule="atLeast"/>
            </w:pPr>
            <w:r>
              <w:rPr>
                <w:sz w:val="28"/>
                <w:szCs w:val="28"/>
                <w:rFonts w:cs="Times New Roman"/>
              </w:rPr>
              <w:t>Стандарт индустрии, возможность резервного копирования</w:t>
            </w:r>
          </w:p>
        </w:tc>
      </w:tr>
      <w:tr>
        <w:trPr>
          <w:trHeight w:hRule="atLeast" w:val="561"/>
          <w:cantSplit w:val="off"/>
        </w:trPr>
        <w:tc>
          <w:tcPr>
            <w:tcBorders/>
            <w:shd w:fill="auto"/>
            <w:tcW w:type="dxa" w:w="3219"/>
            <w:tcMar>
              <w:top w:type="dxa" w:w="15"/>
              <w:left w:type="dxa" w:w="15"/>
              <w:bottom w:type="dxa" w:w="15"/>
              <w:right w:type="dxa" w:w="15"/>
            </w:tcMar>
          </w:tcPr>
          <w:p>
            <w:pPr>
              <w:pStyle w:val="style0"/>
              <w:spacing w:line="360" w:lineRule="atLeast"/>
            </w:pPr>
            <w:r>
              <w:rPr>
                <w:sz w:val="28"/>
                <w:szCs w:val="28"/>
                <w:rFonts w:cs="Times New Roman"/>
              </w:rPr>
              <w:t>Проектирование макетов</w:t>
            </w:r>
          </w:p>
        </w:tc>
        <w:tc>
          <w:tcPr>
            <w:tcBorders/>
            <w:shd w:fill="auto"/>
            <w:tcW w:type="dxa" w:w="5866"/>
            <w:tcMar>
              <w:top w:type="dxa" w:w="15"/>
              <w:left w:type="dxa" w:w="15"/>
              <w:bottom w:type="dxa" w:w="15"/>
              <w:right w:type="dxa" w:w="15"/>
            </w:tcMar>
          </w:tcPr>
          <w:p>
            <w:pPr>
              <w:pStyle w:val="style0"/>
              <w:spacing w:line="360" w:lineRule="atLeast"/>
            </w:pPr>
            <w:r>
              <w:rPr>
                <w:sz w:val="28"/>
                <w:szCs w:val="28"/>
                <w:rFonts w:cs="Times New Roman"/>
              </w:rPr>
              <w:t>Figma</w:t>
            </w:r>
          </w:p>
        </w:tc>
        <w:tc>
          <w:tcPr>
            <w:tcBorders/>
            <w:shd w:fill="auto"/>
            <w:tcW w:type="dxa" w:w="12131"/>
            <w:tcMar>
              <w:top w:type="dxa" w:w="15"/>
              <w:left w:type="dxa" w:w="15"/>
              <w:bottom w:type="dxa" w:w="15"/>
              <w:right w:type="dxa" w:w="15"/>
            </w:tcMar>
          </w:tcPr>
          <w:p>
            <w:pPr>
              <w:pStyle w:val="style0"/>
              <w:spacing w:line="360" w:lineRule="atLeast"/>
            </w:pPr>
            <w:r>
              <w:rPr>
                <w:sz w:val="28"/>
                <w:szCs w:val="28"/>
                <w:rFonts w:cs="Times New Roman"/>
              </w:rPr>
              <w:t>Быстрое создание прототипов интерфейса</w:t>
            </w:r>
          </w:p>
        </w:tc>
      </w:tr>
      <w:tr>
        <w:trPr>
          <w:trHeight w:hRule="atLeast" w:val="561"/>
          <w:cantSplit w:val="off"/>
        </w:trPr>
        <w:tc>
          <w:tcPr>
            <w:tcBorders/>
            <w:shd w:fill="auto"/>
            <w:tcW w:type="dxa" w:w="3219"/>
            <w:tcMar>
              <w:top w:type="dxa" w:w="15"/>
              <w:left w:type="dxa" w:w="15"/>
              <w:bottom w:type="dxa" w:w="15"/>
              <w:right w:type="dxa" w:w="15"/>
            </w:tcMar>
          </w:tcPr>
          <w:p>
            <w:pPr>
              <w:pStyle w:val="style0"/>
              <w:spacing w:line="360" w:lineRule="atLeast"/>
            </w:pPr>
            <w:r>
              <w:rPr>
                <w:sz w:val="28"/>
                <w:szCs w:val="28"/>
                <w:rFonts w:cs="Times New Roman"/>
              </w:rPr>
              <w:t>Тестирование</w:t>
            </w:r>
          </w:p>
        </w:tc>
        <w:tc>
          <w:tcPr>
            <w:tcBorders/>
            <w:shd w:fill="auto"/>
            <w:tcW w:type="dxa" w:w="5866"/>
            <w:tcMar>
              <w:top w:type="dxa" w:w="15"/>
              <w:left w:type="dxa" w:w="15"/>
              <w:bottom w:type="dxa" w:w="15"/>
              <w:right w:type="dxa" w:w="15"/>
            </w:tcMar>
          </w:tcPr>
          <w:p>
            <w:pPr>
              <w:pStyle w:val="style0"/>
              <w:spacing w:line="360" w:lineRule="atLeast"/>
            </w:pPr>
            <w:r>
              <w:rPr>
                <w:sz w:val="28"/>
                <w:szCs w:val="28"/>
                <w:rFonts w:cs="Times New Roman"/>
              </w:rPr>
              <w:t>pytest</w:t>
            </w:r>
          </w:p>
        </w:tc>
        <w:tc>
          <w:tcPr>
            <w:tcBorders/>
            <w:shd w:fill="auto"/>
            <w:tcW w:type="dxa" w:w="12131"/>
            <w:tcMar>
              <w:top w:type="dxa" w:w="15"/>
              <w:left w:type="dxa" w:w="15"/>
              <w:bottom w:type="dxa" w:w="15"/>
              <w:right w:type="dxa" w:w="15"/>
            </w:tcMar>
          </w:tcPr>
          <w:p>
            <w:pPr>
              <w:pStyle w:val="style0"/>
              <w:spacing w:line="360" w:lineRule="atLeast"/>
            </w:pPr>
            <w:r>
              <w:rPr>
                <w:sz w:val="28"/>
                <w:szCs w:val="28"/>
                <w:rFonts w:cs="Times New Roman"/>
              </w:rPr>
              <w:t>Удобство автоматизации тестов, интеграция с Python</w:t>
            </w:r>
          </w:p>
        </w:tc>
      </w:tr>
      <w:tr>
        <w:trPr>
          <w:trHeight w:hRule="atLeast" w:val="561"/>
          <w:cantSplit w:val="off"/>
        </w:trPr>
        <w:tc>
          <w:tcPr>
            <w:tcBorders/>
            <w:shd w:fill="auto"/>
            <w:tcW w:type="dxa" w:w="3219"/>
            <w:tcMar>
              <w:top w:type="dxa" w:w="15"/>
              <w:left w:type="dxa" w:w="15"/>
              <w:bottom w:type="dxa" w:w="15"/>
              <w:right w:type="dxa" w:w="15"/>
            </w:tcMar>
          </w:tcPr>
          <w:p>
            <w:pPr>
              <w:pStyle w:val="style0"/>
              <w:spacing w:line="360" w:lineRule="atLeast"/>
            </w:pPr>
            <w:r>
              <w:rPr>
                <w:sz w:val="28"/>
                <w:szCs w:val="28"/>
                <w:rFonts w:cs="Times New Roman"/>
              </w:rPr>
              <w:t>Сборка и распространение</w:t>
            </w:r>
          </w:p>
        </w:tc>
        <w:tc>
          <w:tcPr>
            <w:tcBorders/>
            <w:shd w:fill="auto"/>
            <w:tcW w:type="dxa" w:w="5866"/>
            <w:tcMar>
              <w:top w:type="dxa" w:w="15"/>
              <w:left w:type="dxa" w:w="15"/>
              <w:bottom w:type="dxa" w:w="15"/>
              <w:right w:type="dxa" w:w="15"/>
            </w:tcMar>
          </w:tcPr>
          <w:p>
            <w:pPr>
              <w:pStyle w:val="style0"/>
              <w:spacing w:line="360" w:lineRule="atLeast"/>
            </w:pPr>
            <w:r>
              <w:rPr>
                <w:sz w:val="28"/>
                <w:szCs w:val="28"/>
                <w:rFonts w:cs="Times New Roman"/>
              </w:rPr>
              <w:t>PyInstaller</w:t>
            </w:r>
          </w:p>
        </w:tc>
        <w:tc>
          <w:tcPr>
            <w:tcBorders/>
            <w:shd w:fill="auto"/>
            <w:tcW w:type="dxa" w:w="12131"/>
            <w:tcMar>
              <w:top w:type="dxa" w:w="15"/>
              <w:left w:type="dxa" w:w="15"/>
              <w:bottom w:type="dxa" w:w="15"/>
              <w:right w:type="dxa" w:w="15"/>
            </w:tcMar>
          </w:tcPr>
          <w:p>
            <w:pPr>
              <w:pStyle w:val="style0"/>
              <w:spacing w:line="360" w:lineRule="atLeast"/>
            </w:pPr>
            <w:r>
              <w:rPr>
                <w:sz w:val="28"/>
                <w:szCs w:val="28"/>
                <w:rFonts w:cs="Times New Roman"/>
              </w:rPr>
              <w:t>Создание единого исполняемого файла для Windows</w:t>
            </w:r>
          </w:p>
        </w:tc>
      </w:tr>
    </w:tbl>
    <w:p>
      <w:pPr>
        <w:pStyle w:val="style0"/>
        <w:spacing w:line="360" w:lineRule="atLeast"/>
      </w:pPr>
      <w:r>
        <w:rPr>
          <w:sz w:val="28"/>
          <w:szCs w:val="28"/>
          <w:rFonts w:cs="Times New Roman"/>
        </w:rPr>
      </w:r>
    </w:p>
    <w:p>
      <w:pPr>
        <w:pStyle w:val="style0"/>
        <w:ind w:firstLine="709" w:left="0" w:right="0"/>
        <w:spacing w:after="0" w:before="0" w:line="360" w:lineRule="atLeast"/>
      </w:pPr>
      <w:r>
        <w:rPr>
          <w:sz w:val="28"/>
          <w:szCs w:val="28"/>
          <w:rFonts w:cs="Times New Roman"/>
        </w:rPr>
        <w:t xml:space="preserve">В данном разделе был обоснован выбор методологии разработки, архитектурного подхода и конкретных технологических инструментов. В отличие от коммерческих аналогов, требующих значительных финансовых затрат и сложной инфраструктуры, выбранный стек (Python + PyQt5 + PostgreSQL) обеспечивает баланс между скоростью разработки, надёжностью и возможностью дальнейшего расширения системы. </w:t>
      </w:r>
    </w:p>
    <w:p>
      <w:pPr>
        <w:pStyle w:val="style0"/>
        <w:ind w:firstLine="709" w:left="0" w:right="0"/>
        <w:spacing w:line="360" w:lineRule="atLeast"/>
      </w:pPr>
      <w:r>
        <w:rPr>
          <w:sz w:val="28"/>
          <w:szCs w:val="28"/>
          <w:rFonts w:cs="Times New Roman"/>
        </w:rPr>
        <w:t>Применение PostgreSQL вместо SQLite, использованной в курсовой работе, повышает уровень целостности данных и позволяет в перспективе перейти к многопользовательской клиент-серверной архитектуре. Выбранные инструменты соответствуют современным требованиям к разработке информационных систем и обеспечивают успешное выполнение дипломного проекта.</w:t>
      </w:r>
    </w:p>
    <w:p>
      <w:pPr>
        <w:pStyle w:val="style0"/>
        <w:spacing w:line="360" w:lineRule="atLeast"/>
      </w:pPr>
      <w:r>
        <w:rPr>
          <w:sz w:val="32"/>
          <w:szCs w:val="32"/>
          <w:rFonts w:cs="Times New Roman"/>
        </w:rPr>
        <w:t>2 Аналитическая часть</w:t>
      </w:r>
    </w:p>
    <w:p>
      <w:pPr>
        <w:pStyle w:val="style0"/>
        <w:jc w:val="both"/>
        <w:spacing w:after="0" w:before="0" w:line="360" w:lineRule="atLeast"/>
      </w:pPr>
      <w:r>
        <w:rPr>
          <w:sz w:val="28"/>
          <w:szCs w:val="28"/>
          <w:rFonts w:cs="Times New Roman"/>
        </w:rPr>
        <w:t>2.1 Описание предметной области</w:t>
      </w:r>
    </w:p>
    <w:p>
      <w:pPr>
        <w:pStyle w:val="style0"/>
        <w:jc w:val="both"/>
        <w:spacing w:after="0" w:before="0" w:line="360" w:lineRule="atLeast"/>
      </w:pPr>
      <w:r>
        <w:rPr>
          <w:sz w:val="28"/>
          <w:szCs w:val="28"/>
          <w:rFonts w:cs="Times New Roman"/>
        </w:rPr>
      </w:r>
    </w:p>
    <w:p>
      <w:pPr>
        <w:pStyle w:val="style0"/>
        <w:ind w:firstLine="709" w:left="0" w:right="0"/>
        <w:spacing w:line="360" w:lineRule="atLeast"/>
      </w:pPr>
      <w:r>
        <w:rPr>
          <w:sz w:val="28"/>
          <w:szCs w:val="28"/>
          <w:rFonts w:cs="Times New Roman"/>
        </w:rPr>
        <w:t>Данная работа относится к предметной области автоматизации образовательных процессов и оценки знаний. Разрабатываемая информационная система предназначена для учебных заведений (вузов, колледжей, школ) и корпоративных центров обучения, где требуется регулярное создание контрольно-измерительных материалов, оценка компетенций и формирование банков тестовых заданий.</w:t>
      </w:r>
    </w:p>
    <w:p>
      <w:pPr>
        <w:sectPr>
          <w:formProt w:val="off"/>
          <w:pgSz w:h="16838" w:w="11906"/>
          <w:docGrid w:charSpace="0" w:linePitch="360" w:type="default"/>
          <w:textDirection w:val="lrTb"/>
          <w:pgNumType w:fmt="decimal"/>
          <w:type w:val="nextPage"/>
          <w:pgMar w:bottom="1134" w:left="1701" w:right="850" w:top="1134"/>
        </w:sectPr>
      </w:pPr>
    </w:p>
    <w:p>
      <w:pPr>
        <w:pStyle w:val="style0"/>
        <w:ind w:firstLine="709" w:left="0" w:right="0"/>
        <w:spacing w:line="360" w:lineRule="atLeast"/>
      </w:pPr>
      <w:r>
        <w:rPr>
          <w:sz w:val="28"/>
          <w:szCs w:val="28"/>
          <w:rFonts w:cs="Times New Roman"/>
        </w:rPr>
        <w:t>Система ориентирована на работу преподавателей, методистов и HR-специалистов (составителей тестов), при этом обучающиеся не имеют прямого доступа к программному обеспечению для генерации – они взаимодействуют только с итоговыми тестами на бумажных бланках или в сторонних системах дистанционного обучения (LMS).</w:t>
      </w:r>
    </w:p>
    <w:p>
      <w:pPr>
        <w:pStyle w:val="style0"/>
        <w:ind w:firstLine="709" w:left="0" w:right="0"/>
        <w:spacing w:line="360" w:lineRule="atLeast"/>
      </w:pPr>
      <w:r>
        <w:rPr>
          <w:sz w:val="28"/>
          <w:szCs w:val="28"/>
          <w:rFonts w:cs="Times New Roman"/>
        </w:rPr>
        <w:t>На текущий момент в большинстве образовательных учреждений и компаний разработка тестовых заданий ведётся с использованием ручных методов или обычных текстовых редакторов. Типичный процесс выглядит следующим образом:</w:t>
      </w:r>
    </w:p>
    <w:p>
      <w:pPr>
        <w:pStyle w:val="style0"/>
        <w:numPr>
          <w:ilvl w:val="0"/>
          <w:numId w:val="10"/>
        </w:numPr>
        <w:tabs>
          <w:tab w:leader="none" w:pos="0" w:val="left"/>
        </w:tabs>
        <w:ind w:hanging="283" w:left="0" w:right="0"/>
        <w:spacing w:line="360" w:lineRule="atLeast"/>
      </w:pPr>
      <w:r>
        <w:rPr>
          <w:sz w:val="28"/>
          <w:szCs w:val="28"/>
          <w:rFonts w:cs="Times New Roman"/>
        </w:rPr>
        <w:t>Анализ учебно-методического материала</w:t>
      </w:r>
    </w:p>
    <w:p>
      <w:pPr>
        <w:pStyle w:val="style0"/>
        <w:ind w:hanging="0" w:left="0" w:right="0"/>
        <w:spacing w:line="360" w:lineRule="atLeast"/>
      </w:pPr>
      <w:r>
        <w:rPr>
          <w:sz w:val="28"/>
          <w:szCs w:val="28"/>
          <w:rFonts w:cs="Times New Roman"/>
        </w:rPr>
        <w:t>Преподаватель берет рабочую программу, конспект лекций, статью или нормативную документацию и вручную вычитывает текст. Он самостоятельно ищет и выделяет ключевые термины, факты и определения, пригодные для проверки знаний.</w:t>
      </w:r>
    </w:p>
    <w:p>
      <w:pPr>
        <w:pStyle w:val="style0"/>
        <w:numPr>
          <w:ilvl w:val="0"/>
          <w:numId w:val="10"/>
        </w:numPr>
        <w:tabs>
          <w:tab w:leader="none" w:pos="0" w:val="left"/>
        </w:tabs>
        <w:ind w:hanging="283" w:left="0" w:right="0"/>
        <w:spacing w:line="360" w:lineRule="atLeast"/>
      </w:pPr>
      <w:r>
        <w:rPr>
          <w:sz w:val="28"/>
          <w:szCs w:val="28"/>
          <w:rFonts w:cs="Times New Roman"/>
        </w:rPr>
        <w:t>Формулирование вопросов</w:t>
      </w:r>
    </w:p>
    <w:p>
      <w:pPr>
        <w:pStyle w:val="style0"/>
        <w:ind w:hanging="0" w:left="0" w:right="0"/>
        <w:spacing w:line="360" w:lineRule="atLeast"/>
      </w:pPr>
      <w:r>
        <w:rPr>
          <w:sz w:val="28"/>
          <w:szCs w:val="28"/>
          <w:rFonts w:cs="Times New Roman"/>
        </w:rPr>
        <w:t>На основе выделенных фрагментов текста методист конструирует формулировки тестовых заданий, стараясь сделать их однозначными, понятными и стилистически корректными.</w:t>
      </w:r>
    </w:p>
    <w:p>
      <w:pPr>
        <w:pStyle w:val="style0"/>
        <w:numPr>
          <w:ilvl w:val="0"/>
          <w:numId w:val="10"/>
        </w:numPr>
        <w:tabs>
          <w:tab w:leader="none" w:pos="0" w:val="left"/>
        </w:tabs>
        <w:ind w:hanging="283" w:left="0" w:right="0"/>
        <w:spacing w:line="360" w:lineRule="atLeast"/>
      </w:pPr>
      <w:r>
        <w:rPr>
          <w:sz w:val="28"/>
          <w:szCs w:val="28"/>
          <w:rFonts w:cs="Times New Roman"/>
        </w:rPr>
        <w:t>Подбор вариантов ответов (дистракторов)</w:t>
      </w:r>
    </w:p>
    <w:p>
      <w:pPr>
        <w:pStyle w:val="style0"/>
        <w:ind w:hanging="0" w:left="0" w:right="0"/>
        <w:spacing w:line="360" w:lineRule="atLeast"/>
      </w:pPr>
      <w:r>
        <w:rPr>
          <w:sz w:val="28"/>
          <w:szCs w:val="28"/>
          <w:rFonts w:cs="Times New Roman"/>
        </w:rPr>
        <w:t>Для заданий закрытого типа составитель придумывает один правильный ответ и несколько правдоподобных, но неверных вариантов. Это наиболее сложный этап, так как неправильные ответы не должны быть очевидно ошибочными. Все варианты вручную фиксируются в документе.</w:t>
      </w:r>
    </w:p>
    <w:p>
      <w:pPr>
        <w:pStyle w:val="style0"/>
        <w:numPr>
          <w:ilvl w:val="0"/>
          <w:numId w:val="10"/>
        </w:numPr>
        <w:tabs>
          <w:tab w:leader="none" w:pos="0" w:val="left"/>
        </w:tabs>
        <w:ind w:hanging="283" w:left="0" w:right="0"/>
        <w:spacing w:line="360" w:lineRule="atLeast"/>
      </w:pPr>
      <w:r>
        <w:rPr>
          <w:sz w:val="28"/>
          <w:szCs w:val="28"/>
          <w:rFonts w:cs="Times New Roman"/>
        </w:rPr>
        <w:t>Верстка и форматирование</w:t>
      </w:r>
    </w:p>
    <w:p>
      <w:pPr>
        <w:pStyle w:val="style0"/>
        <w:ind w:hanging="0" w:left="0" w:right="0"/>
        <w:spacing w:line="360" w:lineRule="atLeast"/>
      </w:pPr>
      <w:r>
        <w:rPr>
          <w:sz w:val="28"/>
          <w:szCs w:val="28"/>
          <w:rFonts w:cs="Times New Roman"/>
        </w:rPr>
        <w:t>Сформированные вопросы и ключи к ним переносятся в итоговый текстовый документ (например, Word) или поштучно копируются в формы LMS-системы. Настраивается нумерация, перемешивание ответов и разметка документа.</w:t>
      </w:r>
    </w:p>
    <w:p>
      <w:pPr>
        <w:pStyle w:val="style0"/>
        <w:numPr>
          <w:ilvl w:val="0"/>
          <w:numId w:val="10"/>
        </w:numPr>
        <w:tabs>
          <w:tab w:leader="none" w:pos="0" w:val="left"/>
        </w:tabs>
        <w:ind w:hanging="283" w:left="0" w:right="0"/>
        <w:spacing w:line="360" w:lineRule="atLeast"/>
      </w:pPr>
      <w:r>
        <w:rPr>
          <w:sz w:val="28"/>
          <w:szCs w:val="28"/>
          <w:rFonts w:cs="Times New Roman"/>
        </w:rPr>
        <w:t>Экспертиза и актуализация</w:t>
      </w:r>
    </w:p>
    <w:p>
      <w:pPr>
        <w:pStyle w:val="style0"/>
        <w:ind w:hanging="0" w:left="0" w:right="0"/>
        <w:spacing w:line="360" w:lineRule="atLeast"/>
      </w:pPr>
      <w:r>
        <w:rPr>
          <w:sz w:val="28"/>
          <w:szCs w:val="28"/>
          <w:rFonts w:cs="Times New Roman"/>
        </w:rPr>
        <w:t>Руководитель направления периодически проверяет качество тестов. При обновлении учебной программы или устаревании информации преподавателю приходится вручную выискивать неактуальные вопросы в базе, удалять их и повторять весь цикл заново.</w:t>
      </w:r>
    </w:p>
    <w:p>
      <w:pPr>
        <w:pStyle w:val="style0"/>
        <w:ind w:firstLine="709" w:left="0" w:right="0"/>
        <w:spacing w:line="360" w:lineRule="atLeast"/>
      </w:pPr>
      <w:r>
        <w:rPr>
          <w:sz w:val="28"/>
          <w:szCs w:val="28"/>
          <w:rFonts w:cs="Times New Roman"/>
        </w:rPr>
        <w:t>Данный подход приводит к следующим недостаткам:</w:t>
      </w:r>
    </w:p>
    <w:p>
      <w:pPr>
        <w:pStyle w:val="style0"/>
        <w:numPr>
          <w:ilvl w:val="0"/>
          <w:numId w:val="11"/>
        </w:numPr>
        <w:tabs>
          <w:tab w:leader="none" w:pos="0" w:val="left"/>
        </w:tabs>
        <w:ind w:hanging="283" w:left="0" w:right="0"/>
        <w:spacing w:line="360" w:lineRule="atLeast"/>
      </w:pPr>
      <w:r>
        <w:rPr>
          <w:sz w:val="28"/>
          <w:szCs w:val="28"/>
          <w:rFonts w:cs="Times New Roman"/>
        </w:rPr>
        <w:t>огромные затраты рабочего времени высококвалифицированных специалистов на рутинную текстовую работу;</w:t>
      </w:r>
    </w:p>
    <w:p>
      <w:pPr>
        <w:pStyle w:val="style0"/>
        <w:numPr>
          <w:ilvl w:val="0"/>
          <w:numId w:val="11"/>
        </w:numPr>
        <w:tabs>
          <w:tab w:leader="none" w:pos="0" w:val="left"/>
        </w:tabs>
        <w:ind w:hanging="283" w:left="0" w:right="0"/>
        <w:spacing w:line="360" w:lineRule="atLeast"/>
      </w:pPr>
      <w:r>
        <w:rPr>
          <w:sz w:val="28"/>
          <w:szCs w:val="28"/>
          <w:rFonts w:cs="Times New Roman"/>
        </w:rPr>
        <w:t>высокая вероятность методических ошибок, опечаток и смысловых неточностей при ручном вводе и копировании;</w:t>
      </w:r>
    </w:p>
    <w:p>
      <w:pPr>
        <w:pStyle w:val="style0"/>
        <w:numPr>
          <w:ilvl w:val="0"/>
          <w:numId w:val="11"/>
        </w:numPr>
        <w:tabs>
          <w:tab w:leader="none" w:pos="0" w:val="left"/>
        </w:tabs>
        <w:ind w:hanging="283" w:left="0" w:right="0"/>
        <w:spacing w:line="360" w:lineRule="atLeast"/>
      </w:pPr>
      <w:r>
        <w:rPr>
          <w:sz w:val="28"/>
          <w:szCs w:val="28"/>
          <w:rFonts w:cs="Times New Roman"/>
        </w:rPr>
        <w:t>субъективность составителя и однообразие используемых формулировок, что снижает качество оценки знаний;</w:t>
      </w:r>
    </w:p>
    <w:p>
      <w:pPr>
        <w:pStyle w:val="style0"/>
        <w:numPr>
          <w:ilvl w:val="0"/>
          <w:numId w:val="11"/>
        </w:numPr>
        <w:tabs>
          <w:tab w:leader="none" w:pos="0" w:val="left"/>
        </w:tabs>
        <w:ind w:hanging="283" w:left="0" w:right="0"/>
        <w:spacing w:line="360" w:lineRule="atLeast"/>
      </w:pPr>
      <w:r>
        <w:rPr>
          <w:sz w:val="28"/>
          <w:szCs w:val="28"/>
          <w:rFonts w:cs="Times New Roman"/>
        </w:rPr>
        <w:t>сложность поддержания банка вопросов в актуальном состоянии при изменении исходных материалов;</w:t>
      </w:r>
    </w:p>
    <w:p>
      <w:pPr>
        <w:pStyle w:val="style0"/>
        <w:numPr>
          <w:ilvl w:val="0"/>
          <w:numId w:val="11"/>
        </w:numPr>
        <w:tabs>
          <w:tab w:leader="none" w:pos="0" w:val="left"/>
        </w:tabs>
        <w:ind w:hanging="283" w:left="0" w:right="0"/>
        <w:spacing w:line="360" w:lineRule="atLeast"/>
      </w:pPr>
      <w:r>
        <w:rPr>
          <w:sz w:val="28"/>
          <w:szCs w:val="28"/>
          <w:rFonts w:cs="Times New Roman"/>
        </w:rPr>
        <w:t>трудоёмкость ручного переноса готовых тестов в цифровые образовательные платформы.</w:t>
      </w:r>
    </w:p>
    <w:p>
      <w:pPr>
        <w:pStyle w:val="style0"/>
        <w:ind w:firstLine="709" w:left="0" w:right="0"/>
        <w:spacing w:line="360" w:lineRule="atLeast"/>
      </w:pPr>
      <w:r>
        <w:rPr>
          <w:sz w:val="28"/>
          <w:szCs w:val="28"/>
          <w:rFonts w:cs="Times New Roman"/>
        </w:rPr>
        <w:t>Анализ текущего состояния позволил выявить следующие ключевые проблемы:</w:t>
      </w:r>
    </w:p>
    <w:p>
      <w:pPr>
        <w:pStyle w:val="style0"/>
        <w:numPr>
          <w:ilvl w:val="0"/>
          <w:numId w:val="12"/>
        </w:numPr>
        <w:tabs>
          <w:tab w:leader="none" w:pos="0" w:val="left"/>
        </w:tabs>
        <w:ind w:hanging="283" w:left="0" w:right="0"/>
        <w:spacing w:line="360" w:lineRule="atLeast"/>
      </w:pPr>
      <w:r>
        <w:rPr>
          <w:sz w:val="28"/>
          <w:b/>
          <w:szCs w:val="28"/>
          <w:rFonts w:cs="Times New Roman"/>
        </w:rPr>
        <w:t>Низкая скорость разработки проверочных материалов</w:t>
      </w:r>
      <w:r>
        <w:rPr>
          <w:sz w:val="28"/>
          <w:szCs w:val="28"/>
          <w:rFonts w:cs="Times New Roman"/>
        </w:rPr>
        <w:t xml:space="preserve"> – ручной анализ текста, придумывание вопросов и подбор дистракторов занимают часы и дни, что перегружает преподавателей и отвлекает их от основной образовательной деятельности.</w:t>
      </w:r>
    </w:p>
    <w:p>
      <w:pPr>
        <w:pStyle w:val="style0"/>
        <w:numPr>
          <w:ilvl w:val="0"/>
          <w:numId w:val="12"/>
        </w:numPr>
        <w:tabs>
          <w:tab w:leader="none" w:pos="0" w:val="left"/>
        </w:tabs>
        <w:ind w:hanging="283" w:left="0" w:right="0"/>
        <w:spacing w:line="360" w:lineRule="atLeast"/>
      </w:pPr>
      <w:r>
        <w:rPr>
          <w:sz w:val="28"/>
          <w:b/>
          <w:szCs w:val="28"/>
          <w:rFonts w:cs="Times New Roman"/>
        </w:rPr>
        <w:t>Отсутствие централизованного хранилища и единого стандарта</w:t>
      </w:r>
      <w:r>
        <w:rPr>
          <w:sz w:val="28"/>
          <w:szCs w:val="28"/>
          <w:rFonts w:cs="Times New Roman"/>
        </w:rPr>
        <w:t xml:space="preserve"> – исходные тексты и готовые задания часто разбросаны по личным устройствам сотрудников в разных неструктурированных форматах, что затрудняет их переиспользование и совместную работу.</w:t>
      </w:r>
    </w:p>
    <w:p>
      <w:pPr>
        <w:pStyle w:val="style0"/>
        <w:numPr>
          <w:ilvl w:val="0"/>
          <w:numId w:val="12"/>
        </w:numPr>
        <w:tabs>
          <w:tab w:leader="none" w:pos="0" w:val="left"/>
        </w:tabs>
        <w:ind w:hanging="283" w:left="0" w:right="0"/>
        <w:spacing w:line="360" w:lineRule="atLeast"/>
      </w:pPr>
      <w:r>
        <w:rPr>
          <w:sz w:val="28"/>
          <w:b/>
          <w:szCs w:val="28"/>
          <w:rFonts w:cs="Times New Roman"/>
        </w:rPr>
        <w:t>Снижение валидности тестирования из-за человеческого фактора</w:t>
      </w:r>
      <w:r>
        <w:rPr>
          <w:sz w:val="28"/>
          <w:szCs w:val="28"/>
          <w:rFonts w:cs="Times New Roman"/>
        </w:rPr>
        <w:t xml:space="preserve"> – усталость или нехватка времени у составителя часто приводит к появлению слишком легких, некорректных или содержащих прямые подсказки вопросов, что искажает реальную картину знаний обучающихся.</w:t>
      </w:r>
    </w:p>
    <w:p>
      <w:pPr>
        <w:pStyle w:val="style0"/>
        <w:numPr>
          <w:ilvl w:val="0"/>
          <w:numId w:val="12"/>
        </w:numPr>
        <w:tabs>
          <w:tab w:leader="none" w:pos="0" w:val="left"/>
        </w:tabs>
        <w:ind w:hanging="283" w:left="0" w:right="0"/>
        <w:spacing w:line="360" w:lineRule="atLeast"/>
      </w:pPr>
      <w:r>
        <w:rPr>
          <w:sz w:val="28"/>
          <w:b/>
          <w:szCs w:val="28"/>
          <w:rFonts w:cs="Times New Roman"/>
        </w:rPr>
        <w:t>Отсутствие инструментов для оценки покрытия материала</w:t>
      </w:r>
      <w:r>
        <w:rPr>
          <w:sz w:val="28"/>
          <w:szCs w:val="28"/>
          <w:rFonts w:cs="Times New Roman"/>
        </w:rPr>
        <w:t xml:space="preserve"> – методисту сложно визуально оценить, насколько равномерно и полно тестовые задания охватывают все темы и разделы исходного документа.</w:t>
      </w:r>
    </w:p>
    <w:p>
      <w:pPr>
        <w:pStyle w:val="style0"/>
        <w:numPr>
          <w:ilvl w:val="0"/>
          <w:numId w:val="12"/>
        </w:numPr>
        <w:tabs>
          <w:tab w:leader="none" w:pos="0" w:val="left"/>
        </w:tabs>
        <w:ind w:hanging="283" w:left="0" w:right="0"/>
        <w:spacing w:line="360" w:lineRule="atLeast"/>
      </w:pPr>
      <w:r>
        <w:rPr>
          <w:sz w:val="28"/>
          <w:b/>
          <w:szCs w:val="28"/>
          <w:rFonts w:cs="Times New Roman"/>
        </w:rPr>
        <w:t>Сложность масштабирования и адаптации</w:t>
      </w:r>
      <w:r>
        <w:rPr>
          <w:sz w:val="28"/>
          <w:szCs w:val="28"/>
          <w:rFonts w:cs="Times New Roman"/>
        </w:rPr>
        <w:t xml:space="preserve"> – ручное создание вариантов разного уровня сложности или переформатирование базы вопросов под другие типы тестирования требует выполнения всего объема работ практически с нуля.</w:t>
      </w:r>
    </w:p>
    <w:p>
      <w:pPr>
        <w:pStyle w:val="style0"/>
        <w:ind w:firstLine="709" w:left="0" w:right="0"/>
        <w:spacing w:line="360" w:lineRule="atLeast"/>
      </w:pPr>
      <w:r>
        <w:rPr>
          <w:sz w:val="28"/>
          <w:szCs w:val="28"/>
          <w:rFonts w:cs="Times New Roman"/>
        </w:rPr>
        <w:t>Выявленные проблемы обосновывают необходимость автоматизации процессов составления контрольно-измерительных материалов и разработки специализированной информационной системы для автоматической генерации тестовых заданий по заданной теме.</w:t>
      </w:r>
    </w:p>
    <w:p>
      <w:pPr>
        <w:sectPr>
          <w:formProt w:val="off"/>
          <w:pgSz w:h="16838" w:w="11906"/>
          <w:docGrid w:charSpace="0" w:linePitch="360" w:type="default"/>
          <w:textDirection w:val="lrTb"/>
          <w:type w:val="continuous"/>
          <w:pgMar w:bottom="1134" w:left="1701" w:right="850" w:top="1134"/>
        </w:sectPr>
      </w:pPr>
    </w:p>
    <w:p>
      <w:pPr>
        <w:pStyle w:val="style0"/>
        <w:jc w:val="both"/>
        <w:ind w:firstLine="709" w:left="0" w:right="0"/>
        <w:spacing w:after="0" w:before="0" w:line="360" w:lineRule="atLeast"/>
      </w:pPr>
      <w:r>
        <w:rPr>
          <w:sz w:val="28"/>
          <w:szCs w:val="28"/>
          <w:rFonts w:cs="Times New Roman"/>
        </w:rPr>
        <w:t>Для формального описания функциональных требований и взаимодействия пользователей с системой разработаны диаграмма вариантов использования и контекстная диаграмма.</w:t>
      </w:r>
    </w:p>
    <w:p>
      <w:pPr>
        <w:pStyle w:val="style0"/>
        <w:jc w:val="both"/>
        <w:ind w:firstLine="709" w:left="0" w:right="0"/>
        <w:spacing w:after="0" w:before="0" w:line="360" w:lineRule="atLeast"/>
      </w:pPr>
      <w:r>
        <w:rPr>
          <w:sz w:val="28"/>
          <w:b/>
          <w:szCs w:val="28"/>
          <w:bCs/>
          <w:rFonts w:cs="Times New Roman"/>
        </w:rPr>
        <w:t>Диаграмма вариантов использования</w:t>
      </w:r>
    </w:p>
    <w:p>
      <w:pPr>
        <w:pStyle w:val="style0"/>
        <w:jc w:val="both"/>
        <w:ind w:firstLine="709" w:left="0" w:right="0"/>
        <w:spacing w:after="0" w:before="0" w:line="360" w:lineRule="atLeast"/>
      </w:pPr>
      <w:r>
        <w:rPr>
          <w:sz w:val="28"/>
          <w:b/>
          <w:szCs w:val="28"/>
          <w:bCs/>
          <w:rFonts w:cs="Times New Roman"/>
        </w:rPr>
        <w:t>Контекстная диаграмма </w:t>
      </w:r>
    </w:p>
    <w:p>
      <w:pPr>
        <w:pStyle w:val="style0"/>
        <w:jc w:val="both"/>
        <w:ind w:firstLine="709" w:left="0" w:right="0"/>
        <w:spacing w:after="0" w:before="0" w:line="360" w:lineRule="atLeast"/>
      </w:pPr>
      <w:r>
        <w:rPr>
          <w:sz w:val="28"/>
          <w:shd w:fill="FFFF00"/>
          <w:szCs w:val="28"/>
          <w:rFonts w:cs="Times New Roman"/>
        </w:rPr>
        <w:t>ДИАГРАММЫ ПОТОМ ВСТАВИТЬ</w:t>
      </w:r>
    </w:p>
    <w:p>
      <w:pPr>
        <w:pStyle w:val="style0"/>
        <w:jc w:val="both"/>
        <w:ind w:firstLine="709" w:left="0" w:right="0"/>
        <w:spacing w:after="0" w:before="0" w:line="360" w:lineRule="atLeast"/>
      </w:pPr>
      <w:r>
        <w:rPr>
          <w:sz w:val="28"/>
          <w:szCs w:val="28"/>
          <w:rFonts w:cs="Times New Roman"/>
        </w:rPr>
        <w:t>В данном разделе формализована предметная область автоматизации управления стоянкой. Определены основные термины, описан текущий процесс работы (AS-IS), выявлены ключевые проблемы, обосновывающие необходимость разработки информационной системы. С помощью диаграмм UML (вариантов использования и контекстной DFD) заданы функциональные требования и определены границы системы. Полученные результаты станут основой для дальнейшего проектирования базы данных, архитектуры и интерфейсов.</w:t>
      </w:r>
    </w:p>
    <w:p>
      <w:pPr>
        <w:pStyle w:val="style0"/>
        <w:jc w:val="both"/>
        <w:spacing w:after="0" w:before="0" w:line="360" w:lineRule="atLeast"/>
      </w:pPr>
      <w:r>
        <w:rPr>
          <w:sz w:val="28"/>
          <w:szCs w:val="28"/>
          <w:rFonts w:cs="Times New Roman"/>
          <w:lang w:val="en-US"/>
        </w:rPr>
      </w:r>
    </w:p>
    <w:p>
      <w:pPr>
        <w:pStyle w:val="style0"/>
        <w:jc w:val="both"/>
        <w:spacing w:after="0" w:before="0" w:line="360" w:lineRule="atLeast"/>
      </w:pPr>
      <w:r>
        <w:rPr>
          <w:sz w:val="32"/>
          <w:szCs w:val="32"/>
          <w:rFonts w:cs="Times New Roman"/>
        </w:rPr>
        <w:t>2.2 Постановка целей и задач информационной системы</w:t>
      </w:r>
    </w:p>
    <w:p>
      <w:pPr>
        <w:pStyle w:val="style0"/>
        <w:jc w:val="both"/>
        <w:ind w:firstLine="709" w:left="0" w:right="0"/>
        <w:spacing w:after="0" w:before="0" w:line="360" w:lineRule="atLeast"/>
      </w:pPr>
      <w:r>
        <w:rPr>
          <w:sz w:val="28"/>
          <w:szCs w:val="28"/>
          <w:rFonts w:cs="Times New Roman"/>
        </w:rPr>
        <w:t>На основе проведённого в разделе 2.1 анализа предметной области, выявленных проблем и текущих потребностей пользователей были сформулированы основная цель и ключевые задачи разработки специализированной информационной системы для автоматической генерации тестовых заданий по заданным учебно-методическим материалам.</w:t>
      </w:r>
    </w:p>
    <w:p>
      <w:pPr>
        <w:sectPr>
          <w:formProt w:val="off"/>
          <w:pgSz w:h="16838" w:w="11906"/>
          <w:docGrid w:charSpace="0" w:linePitch="360" w:type="default"/>
          <w:textDirection w:val="lrTb"/>
          <w:pgNumType w:fmt="decimal"/>
          <w:type w:val="continuous"/>
          <w:pgMar w:bottom="1134" w:left="1701" w:right="850" w:top="1134"/>
        </w:sectPr>
      </w:pPr>
    </w:p>
    <w:p>
      <w:pPr>
        <w:pStyle w:val="style0"/>
        <w:jc w:val="both"/>
        <w:ind w:firstLine="709" w:left="0" w:right="0"/>
        <w:spacing w:after="0" w:before="0" w:line="360" w:lineRule="atLeast"/>
      </w:pPr>
      <w:r>
        <w:rPr>
          <w:sz w:val="28"/>
          <w:szCs w:val="28"/>
          <w:rFonts w:cs="Times New Roman"/>
        </w:rPr>
        <w:t>Целью разработки является существенное повышение эффективности образовательного процесса и работы методических отделов путём автоматизации рутинных процедур глубокого анализа текстовой информации, конструирования вопросов различных типов, подбора правдоподобных вариантов ответов и формирования итоговых контрольно-измерительных материалов. Кроме того, целью выступает успешное внедрение разрабатываемой информационной системы «Генератор тестов» (далее – ИС «Генератор тестов»), обеспечивающей высокую прозрачность процесса создания образовательного контента, значительное снижение негативного влияния человеческого фактора и многократное повышение общей скорости подготовки качественных проверочных материалов.</w:t>
      </w:r>
    </w:p>
    <w:p>
      <w:pPr>
        <w:pStyle w:val="style0"/>
        <w:jc w:val="both"/>
        <w:ind w:firstLine="709" w:left="0" w:right="0"/>
        <w:spacing w:after="0" w:before="0" w:line="360" w:lineRule="atLeast"/>
      </w:pPr>
      <w:r>
        <w:rPr>
          <w:sz w:val="28"/>
          <w:szCs w:val="28"/>
          <w:rFonts w:cs="Times New Roman"/>
        </w:rPr>
        <w:t>Достижение поставленной цели позволит решить сразу несколько критически важных для образовательной среды задач. Прежде всего, внедрение продукта поможет кардинально сократить время, затрачиваемое преподавателями, методистами и специалистами по обучению на первичный анализ исходного текста и кропотливое ручное составление каждого отдельного вопроса.</w:t>
      </w:r>
    </w:p>
    <w:p>
      <w:pPr>
        <w:pStyle w:val="style0"/>
        <w:jc w:val="both"/>
        <w:ind w:firstLine="709" w:left="0" w:right="0"/>
        <w:spacing w:after="0" w:before="0" w:line="360" w:lineRule="atLeast"/>
      </w:pPr>
      <w:r>
        <w:rPr>
          <w:sz w:val="28"/>
          <w:szCs w:val="28"/>
          <w:rFonts w:cs="Times New Roman"/>
        </w:rPr>
        <w:t>Также автоматизация процесса позволит практически полностью исключить методические ошибки, случайные опечатки и смысловые неточности, которые неизбежно возникают при длительной ручной работе человека с большими объемами неструктурированных текстовых данных.</w:t>
      </w:r>
    </w:p>
    <w:p>
      <w:pPr>
        <w:pStyle w:val="style0"/>
        <w:jc w:val="both"/>
        <w:ind w:firstLine="709" w:left="0" w:right="0"/>
        <w:spacing w:after="0" w:before="0" w:line="360" w:lineRule="atLeast"/>
      </w:pPr>
      <w:r>
        <w:rPr>
          <w:sz w:val="28"/>
          <w:szCs w:val="28"/>
          <w:rFonts w:cs="Times New Roman"/>
        </w:rPr>
        <w:t>Помимо этого, разработанная программа сможет обеспечить руководство учебных заведений или корпоративных центров обучения достоверными, структурированными и оперативно обновляемыми банками тестовых заданий, равномерно охватывающими все необходимые темы и учебные дисциплины.</w:t>
      </w:r>
    </w:p>
    <w:p>
      <w:pPr>
        <w:pStyle w:val="style0"/>
        <w:jc w:val="both"/>
        <w:ind w:firstLine="709" w:left="0" w:right="0"/>
        <w:spacing w:after="0" w:before="0" w:line="360" w:lineRule="atLeast"/>
      </w:pPr>
      <w:r>
        <w:rPr>
          <w:sz w:val="28"/>
          <w:szCs w:val="28"/>
          <w:rFonts w:cs="Times New Roman"/>
        </w:rPr>
        <w:t>В конечном итоге, использование данной системы значительно повысит общее качество, валидность и объективность проверки знаний обучающихся за счет быстрого формирования стандартизированных и разнообразных контрольных материалов, исключающих фактор предвзятости или усталости составителя при оценке уровня освоения предмета.</w:t>
      </w:r>
    </w:p>
    <w:p>
      <w:pPr>
        <w:sectPr>
          <w:formProt w:val="off"/>
          <w:pgSz w:h="16838" w:w="11906"/>
          <w:docGrid w:charSpace="0" w:linePitch="360" w:type="default"/>
          <w:textDirection w:val="lrTb"/>
          <w:type w:val="continuous"/>
          <w:pgMar w:bottom="1134" w:left="1701" w:right="850" w:top="1134"/>
        </w:sectPr>
      </w:pPr>
    </w:p>
    <w:p>
      <w:pPr>
        <w:pStyle w:val="style0"/>
        <w:jc w:val="both"/>
        <w:spacing w:after="0" w:before="0" w:line="360" w:lineRule="atLeast"/>
      </w:pPr>
      <w:r>
        <w:rPr>
          <w:sz w:val="28"/>
          <w:szCs w:val="28"/>
          <w:rFonts w:cs="Times New Roman"/>
        </w:rPr>
        <w:t>Для достижения поставленной цели необходимо решить следующие задачи:</w:t>
      </w:r>
    </w:p>
    <w:p>
      <w:pPr>
        <w:pStyle w:val="style0"/>
        <w:numPr>
          <w:ilvl w:val="0"/>
          <w:numId w:val="7"/>
        </w:numPr>
        <w:jc w:val="both"/>
        <w:spacing w:after="0" w:before="0" w:line="360" w:lineRule="atLeast"/>
      </w:pPr>
      <w:r>
        <w:rPr>
          <w:sz w:val="28"/>
          <w:szCs w:val="28"/>
          <w:rFonts w:cs="Times New Roman"/>
        </w:rPr>
        <w:t>Провести анализ предметной области и существующих аналогов.</w:t>
        <w:br/>
        <w:t>В ходе анализа были выявлены ключевые недостатки ручного учёта и определены функциональные требования к системе.</w:t>
      </w:r>
    </w:p>
    <w:p>
      <w:pPr>
        <w:pStyle w:val="style0"/>
        <w:numPr>
          <w:ilvl w:val="0"/>
          <w:numId w:val="7"/>
        </w:numPr>
        <w:jc w:val="both"/>
        <w:spacing w:after="0" w:before="0" w:line="360" w:lineRule="atLeast"/>
      </w:pPr>
      <w:r>
        <w:rPr>
          <w:sz w:val="28"/>
          <w:szCs w:val="28"/>
          <w:rFonts w:cs="Times New Roman"/>
        </w:rPr>
        <w:t>Спроектировать архитектуру информационной системы, включая:</w:t>
      </w:r>
    </w:p>
    <w:p>
      <w:pPr>
        <w:pStyle w:val="style0"/>
        <w:numPr>
          <w:ilvl w:val="1"/>
          <w:numId w:val="7"/>
        </w:numPr>
        <w:jc w:val="both"/>
        <w:spacing w:after="0" w:before="0" w:line="360" w:lineRule="atLeast"/>
      </w:pPr>
      <w:r>
        <w:rPr>
          <w:sz w:val="28"/>
          <w:szCs w:val="28"/>
          <w:rFonts w:cs="Times New Roman"/>
        </w:rPr>
        <w:t>разработку реляционной модели базы данных с использованием СУБД PostgreSQL, обеспечивающей целостность и безопасность данных;</w:t>
      </w:r>
    </w:p>
    <w:p>
      <w:pPr>
        <w:pStyle w:val="style0"/>
        <w:numPr>
          <w:ilvl w:val="1"/>
          <w:numId w:val="7"/>
        </w:numPr>
        <w:jc w:val="both"/>
        <w:spacing w:after="0" w:before="0" w:line="360" w:lineRule="atLeast"/>
      </w:pPr>
      <w:r>
        <w:rPr>
          <w:sz w:val="28"/>
          <w:szCs w:val="28"/>
          <w:rFonts w:cs="Times New Roman"/>
        </w:rPr>
        <w:t>проектирование трёхуровневой архитектуры приложения (слой представления, бизнес-логики, доступа к данным);</w:t>
      </w:r>
    </w:p>
    <w:p>
      <w:pPr>
        <w:pStyle w:val="style0"/>
        <w:numPr>
          <w:ilvl w:val="1"/>
          <w:numId w:val="7"/>
        </w:numPr>
        <w:jc w:val="both"/>
        <w:spacing w:after="0" w:before="0" w:line="360" w:lineRule="atLeast"/>
      </w:pPr>
      <w:r>
        <w:rPr>
          <w:sz w:val="28"/>
          <w:szCs w:val="28"/>
          <w:rFonts w:cs="Times New Roman"/>
        </w:rPr>
        <w:t>разработку структуры пользовательского интерфейса (набор окон, элементов управления, цветовой индикации статусов мест).</w:t>
      </w:r>
    </w:p>
    <w:p>
      <w:pPr>
        <w:pStyle w:val="style0"/>
        <w:numPr>
          <w:ilvl w:val="0"/>
          <w:numId w:val="7"/>
        </w:numPr>
        <w:jc w:val="both"/>
        <w:spacing w:after="0" w:before="0" w:line="360" w:lineRule="atLeast"/>
      </w:pPr>
      <w:r>
        <w:rPr>
          <w:sz w:val="28"/>
          <w:szCs w:val="28"/>
          <w:rFonts w:cs="Times New Roman"/>
        </w:rPr>
        <w:t>Разработать серверную часть (backend), реализующую:</w:t>
      </w:r>
    </w:p>
    <w:p>
      <w:pPr>
        <w:pStyle w:val="style0"/>
        <w:numPr>
          <w:ilvl w:val="1"/>
          <w:numId w:val="7"/>
        </w:numPr>
        <w:jc w:val="both"/>
        <w:spacing w:after="0" w:before="0" w:line="360" w:lineRule="atLeast"/>
      </w:pPr>
      <w:r>
        <w:rPr>
          <w:sz w:val="28"/>
          <w:szCs w:val="28"/>
          <w:rFonts w:cs="Times New Roman"/>
        </w:rPr>
        <w:t>бизнес-логику: регистрацию клиентов, расчёт стоимости аренды, контроль сроков, автоматическое освобождение мест при просрочке;</w:t>
      </w:r>
    </w:p>
    <w:p>
      <w:pPr>
        <w:pStyle w:val="style0"/>
        <w:numPr>
          <w:ilvl w:val="1"/>
          <w:numId w:val="7"/>
        </w:numPr>
        <w:jc w:val="both"/>
        <w:spacing w:after="0" w:before="0" w:line="360" w:lineRule="atLeast"/>
      </w:pPr>
      <w:r>
        <w:rPr>
          <w:sz w:val="28"/>
          <w:szCs w:val="28"/>
          <w:rFonts w:cs="Times New Roman"/>
        </w:rPr>
        <w:t>взаимодействие с базой данных через параметризованные запросы;</w:t>
      </w:r>
    </w:p>
    <w:p>
      <w:pPr>
        <w:pStyle w:val="style0"/>
        <w:numPr>
          <w:ilvl w:val="1"/>
          <w:numId w:val="7"/>
        </w:numPr>
        <w:jc w:val="both"/>
        <w:spacing w:after="0" w:before="0" w:line="360" w:lineRule="atLeast"/>
      </w:pPr>
      <w:r>
        <w:rPr>
          <w:sz w:val="28"/>
          <w:szCs w:val="28"/>
          <w:rFonts w:cs="Times New Roman"/>
        </w:rPr>
        <w:t>функции для формирования отчётов (по занятости, доходам, истории аренд).</w:t>
      </w:r>
    </w:p>
    <w:p>
      <w:pPr>
        <w:pStyle w:val="style0"/>
        <w:numPr>
          <w:ilvl w:val="0"/>
          <w:numId w:val="7"/>
        </w:numPr>
        <w:jc w:val="both"/>
        <w:spacing w:after="0" w:before="0" w:line="360" w:lineRule="atLeast"/>
      </w:pPr>
      <w:r>
        <w:rPr>
          <w:sz w:val="28"/>
          <w:szCs w:val="28"/>
          <w:rFonts w:cs="Times New Roman"/>
        </w:rPr>
        <w:t>Разработать клиентскую часть (frontend) для взаимодействия пользователей с системой, обеспечив:</w:t>
      </w:r>
    </w:p>
    <w:p>
      <w:pPr>
        <w:pStyle w:val="style0"/>
        <w:numPr>
          <w:ilvl w:val="1"/>
          <w:numId w:val="7"/>
        </w:numPr>
        <w:jc w:val="both"/>
        <w:spacing w:after="0" w:before="0" w:line="360" w:lineRule="atLeast"/>
      </w:pPr>
      <w:r>
        <w:rPr>
          <w:sz w:val="28"/>
          <w:szCs w:val="28"/>
          <w:rFonts w:cs="Times New Roman"/>
        </w:rPr>
        <w:t>удобный и интуитивно понятный интерфейс для двух ролей: «Владелец» и «Работник»;</w:t>
      </w:r>
    </w:p>
    <w:p>
      <w:pPr>
        <w:pStyle w:val="style0"/>
        <w:numPr>
          <w:ilvl w:val="1"/>
          <w:numId w:val="7"/>
        </w:numPr>
        <w:jc w:val="both"/>
        <w:spacing w:after="0" w:before="0" w:line="360" w:lineRule="atLeast"/>
      </w:pPr>
      <w:r>
        <w:rPr>
          <w:sz w:val="28"/>
          <w:szCs w:val="28"/>
          <w:rFonts w:cs="Times New Roman"/>
        </w:rPr>
        <w:t>визуализацию схемы парковки с цветовой индикацией статуса мест;</w:t>
      </w:r>
    </w:p>
    <w:p>
      <w:pPr>
        <w:pStyle w:val="style0"/>
        <w:numPr>
          <w:ilvl w:val="1"/>
          <w:numId w:val="7"/>
        </w:numPr>
        <w:jc w:val="both"/>
        <w:spacing w:after="0" w:before="0" w:line="360" w:lineRule="atLeast"/>
      </w:pPr>
      <w:r>
        <w:rPr>
          <w:sz w:val="28"/>
          <w:szCs w:val="28"/>
          <w:rFonts w:cs="Times New Roman"/>
        </w:rPr>
        <w:t>формы для ввода и редактирования данных, поиск по номеру автомобиля, генерацию отчётов в удобном формате (таблица, CSV).</w:t>
      </w:r>
    </w:p>
    <w:p>
      <w:pPr>
        <w:pStyle w:val="style0"/>
        <w:numPr>
          <w:ilvl w:val="0"/>
          <w:numId w:val="7"/>
        </w:numPr>
        <w:jc w:val="both"/>
        <w:spacing w:after="0" w:before="0" w:line="360" w:lineRule="atLeast"/>
      </w:pPr>
      <w:r>
        <w:rPr>
          <w:sz w:val="28"/>
          <w:szCs w:val="28"/>
          <w:rFonts w:cs="Times New Roman"/>
        </w:rPr>
        <w:t>Выполнить интеграцию с внешними сервисами (при необходимости).</w:t>
        <w:br/>
        <w:t>В рамках дипломного проекта интеграция не предусмотрена, однако архитектура оставляет возможность подключения платёжных шлюзов или систем распознавания номеров в будущем.</w:t>
      </w:r>
    </w:p>
    <w:p>
      <w:pPr>
        <w:pStyle w:val="style0"/>
        <w:numPr>
          <w:ilvl w:val="0"/>
          <w:numId w:val="7"/>
        </w:numPr>
        <w:jc w:val="both"/>
        <w:spacing w:after="0" w:before="0" w:line="360" w:lineRule="atLeast"/>
      </w:pPr>
      <w:r>
        <w:rPr>
          <w:sz w:val="28"/>
          <w:szCs w:val="28"/>
          <w:rFonts w:cs="Times New Roman"/>
        </w:rPr>
        <w:t>Произвести тестирование разработанного программного продукта, включающее:</w:t>
      </w:r>
    </w:p>
    <w:p>
      <w:pPr>
        <w:pStyle w:val="style0"/>
        <w:numPr>
          <w:ilvl w:val="1"/>
          <w:numId w:val="7"/>
        </w:numPr>
        <w:jc w:val="both"/>
        <w:spacing w:after="0" w:before="0" w:line="360" w:lineRule="atLeast"/>
      </w:pPr>
      <w:r>
        <w:rPr>
          <w:sz w:val="28"/>
          <w:szCs w:val="28"/>
          <w:rFonts w:cs="Times New Roman"/>
        </w:rPr>
        <w:t>модульное тестирование ключевых функций (расчёт стоимости, проверка дублирования номеров, обновление статусов);</w:t>
      </w:r>
    </w:p>
    <w:p>
      <w:pPr>
        <w:pStyle w:val="style0"/>
        <w:numPr>
          <w:ilvl w:val="1"/>
          <w:numId w:val="7"/>
        </w:numPr>
        <w:jc w:val="both"/>
        <w:spacing w:after="0" w:before="0" w:line="360" w:lineRule="atLeast"/>
      </w:pPr>
      <w:r>
        <w:rPr>
          <w:sz w:val="28"/>
          <w:szCs w:val="28"/>
          <w:rFonts w:cs="Times New Roman"/>
        </w:rPr>
        <w:t>функциональное тестирование сценариев использования;</w:t>
      </w:r>
    </w:p>
    <w:p>
      <w:pPr>
        <w:pStyle w:val="style0"/>
        <w:numPr>
          <w:ilvl w:val="1"/>
          <w:numId w:val="7"/>
        </w:numPr>
        <w:jc w:val="both"/>
        <w:spacing w:after="0" w:before="0" w:line="360" w:lineRule="atLeast"/>
      </w:pPr>
      <w:r>
        <w:rPr>
          <w:sz w:val="28"/>
          <w:szCs w:val="28"/>
          <w:rFonts w:cs="Times New Roman"/>
        </w:rPr>
        <w:t>тестирование интерфейса на удобство и отсутствие ошибок ввода.</w:t>
      </w:r>
    </w:p>
    <w:p>
      <w:pPr>
        <w:pStyle w:val="style0"/>
        <w:numPr>
          <w:ilvl w:val="0"/>
          <w:numId w:val="7"/>
        </w:numPr>
        <w:jc w:val="both"/>
        <w:spacing w:after="0" w:before="0" w:line="360" w:lineRule="atLeast"/>
      </w:pPr>
      <w:r>
        <w:rPr>
          <w:sz w:val="28"/>
          <w:szCs w:val="28"/>
          <w:rFonts w:cs="Times New Roman"/>
        </w:rPr>
        <w:t>Оценить эффективность внедрения разработанной системы путём сравнения ключевых показателей работы стоянки (время обслуживания клиента, точность учёта, время формирования отчётов) до и после автоматизации.</w:t>
      </w:r>
    </w:p>
    <w:p>
      <w:pPr>
        <w:pStyle w:val="style0"/>
        <w:jc w:val="both"/>
        <w:spacing w:after="0" w:before="0" w:line="360" w:lineRule="atLeast"/>
      </w:pPr>
      <w:r>
        <w:rPr>
          <w:sz w:val="28"/>
          <w:szCs w:val="28"/>
          <w:rFonts w:cs="Times New Roman"/>
          <w:lang w:val="en-US"/>
        </w:rPr>
      </w:r>
    </w:p>
    <w:p>
      <w:pPr>
        <w:pStyle w:val="style0"/>
        <w:jc w:val="both"/>
        <w:ind w:firstLine="709" w:left="0" w:right="0"/>
        <w:spacing w:after="0" w:before="0" w:line="360" w:lineRule="atLeast"/>
      </w:pPr>
      <w:r>
        <w:rPr>
          <w:sz w:val="28"/>
          <w:szCs w:val="28"/>
          <w:rFonts w:cs="Times New Roman"/>
        </w:rPr>
        <w:t xml:space="preserve">В данном разделе сформулирована цель разработки – повышение эффективности работы стоянки за счёт автоматизации учёта и контроля, а также определены задачи, выполнение которых позволит достичь этой цели. Поставленные задачи охватывают все этапы разработки: от анализа требований и проектирования до реализации, тестирования и оценки результатов. </w:t>
      </w:r>
    </w:p>
    <w:p>
      <w:pPr>
        <w:pStyle w:val="style0"/>
        <w:jc w:val="both"/>
        <w:ind w:firstLine="709" w:left="0" w:right="0"/>
        <w:spacing w:after="0" w:before="0" w:line="360" w:lineRule="atLeast"/>
      </w:pPr>
      <w:r>
        <w:rPr>
          <w:sz w:val="28"/>
          <w:szCs w:val="28"/>
          <w:rFonts w:cs="Times New Roman"/>
        </w:rPr>
        <w:t>Каждая задача конкретна, измерима и соответствует выявленным ранее проблемам предметной области, что обеспечивает системный подход к созданию информационной системы.</w:t>
      </w:r>
    </w:p>
    <w:p>
      <w:pPr>
        <w:pStyle w:val="style0"/>
        <w:jc w:val="both"/>
        <w:spacing w:after="0" w:before="0" w:line="360" w:lineRule="atLeast"/>
      </w:pPr>
      <w:r>
        <w:rPr>
          <w:sz w:val="32"/>
          <w:szCs w:val="32"/>
          <w:rFonts w:cs="Times New Roman"/>
        </w:rPr>
      </w:r>
    </w:p>
    <w:p>
      <w:pPr>
        <w:pStyle w:val="style0"/>
        <w:spacing w:line="360" w:lineRule="atLeast"/>
      </w:pPr>
      <w:r>
        <w:rPr>
          <w:sz w:val="32"/>
          <w:szCs w:val="32"/>
          <w:rFonts w:cs="Times New Roman"/>
        </w:rPr>
        <w:t>2.3 Формулировка требований к функциональности и качеству разрабатываемой системы</w:t>
      </w:r>
    </w:p>
    <w:p>
      <w:pPr>
        <w:pStyle w:val="style0"/>
        <w:jc w:val="both"/>
        <w:ind w:firstLine="709" w:left="0" w:right="0"/>
        <w:spacing w:after="0" w:before="0" w:line="360" w:lineRule="atLeast"/>
      </w:pPr>
      <w:r>
        <w:rPr>
          <w:sz w:val="28"/>
          <w:szCs w:val="28"/>
          <w:rFonts w:cs="Times New Roman"/>
        </w:rPr>
        <w:t>На основе построенных моделей (диаграмма вариантов использования, контекстная диаграмма) и сформулированных целей разработки определены требования, которым должна удовлетворять информационная система автоматической генерации тестовых заданий.</w:t>
      </w:r>
    </w:p>
    <w:p>
      <w:pPr>
        <w:sectPr>
          <w:formProt w:val="off"/>
          <w:pgSz w:h="16838" w:w="11906"/>
          <w:docGrid w:charSpace="0" w:linePitch="360" w:type="default"/>
          <w:textDirection w:val="lrTb"/>
          <w:pgNumType w:fmt="decimal"/>
          <w:type w:val="continuous"/>
          <w:pgMar w:bottom="1134" w:left="1701" w:right="850" w:top="1134"/>
        </w:sectPr>
      </w:pPr>
    </w:p>
    <w:p>
      <w:pPr>
        <w:pStyle w:val="style0"/>
        <w:jc w:val="both"/>
        <w:ind w:firstLine="709" w:left="0" w:right="0"/>
        <w:spacing w:after="0" w:before="0" w:line="360" w:lineRule="atLeast"/>
      </w:pPr>
      <w:r>
        <w:rPr>
          <w:sz w:val="28"/>
          <w:szCs w:val="28"/>
          <w:rFonts w:cs="Times New Roman"/>
        </w:rPr>
        <w:t>Функциональные требования описывают, какие действия система должна обеспечивать для каждой категории пользователей.</w:t>
      </w:r>
    </w:p>
    <w:p>
      <w:pPr>
        <w:pStyle w:val="style0"/>
        <w:numPr>
          <w:ilvl w:val="0"/>
          <w:numId w:val="13"/>
        </w:numPr>
        <w:jc w:val="both"/>
        <w:tabs>
          <w:tab w:leader="none" w:pos="0" w:val="left"/>
        </w:tabs>
        <w:ind w:hanging="283" w:left="0" w:right="0"/>
        <w:spacing w:after="0" w:before="0" w:line="360" w:lineRule="atLeast"/>
      </w:pPr>
      <w:r>
        <w:rPr>
          <w:sz w:val="28"/>
          <w:szCs w:val="28"/>
          <w:rFonts w:cs="Times New Roman"/>
        </w:rPr>
        <w:t>Управление доступом и пользователями</w:t>
      </w:r>
    </w:p>
    <w:p>
      <w:pPr>
        <w:pStyle w:val="style0"/>
        <w:numPr>
          <w:ilvl w:val="0"/>
          <w:numId w:val="14"/>
        </w:numPr>
        <w:jc w:val="both"/>
        <w:tabs>
          <w:tab w:leader="none" w:pos="0" w:val="left"/>
        </w:tabs>
        <w:ind w:hanging="283" w:left="0" w:right="0"/>
        <w:spacing w:after="0" w:before="0" w:line="360" w:lineRule="atLeast"/>
      </w:pPr>
      <w:r>
        <w:rPr>
          <w:sz w:val="28"/>
          <w:szCs w:val="28"/>
          <w:rFonts w:cs="Times New Roman"/>
        </w:rPr>
        <w:t>Система должна обеспечивать аутентификацию пользователей по индивидуальному логину и паролю.</w:t>
      </w:r>
    </w:p>
    <w:p>
      <w:pPr>
        <w:pStyle w:val="style0"/>
        <w:numPr>
          <w:ilvl w:val="0"/>
          <w:numId w:val="14"/>
        </w:numPr>
        <w:jc w:val="both"/>
        <w:tabs>
          <w:tab w:leader="none" w:pos="0" w:val="left"/>
        </w:tabs>
        <w:ind w:hanging="283" w:left="0" w:right="0"/>
        <w:spacing w:after="0" w:before="0" w:line="360" w:lineRule="atLeast"/>
      </w:pPr>
      <w:r>
        <w:rPr>
          <w:sz w:val="28"/>
          <w:szCs w:val="28"/>
          <w:rFonts w:cs="Times New Roman"/>
        </w:rPr>
        <w:t>Система должна поддерживать две основные роли пользователей: «Администратор» (или «Методист») и «Преподаватель».</w:t>
      </w:r>
    </w:p>
    <w:p>
      <w:pPr>
        <w:pStyle w:val="style0"/>
        <w:numPr>
          <w:ilvl w:val="0"/>
          <w:numId w:val="14"/>
        </w:numPr>
        <w:jc w:val="both"/>
        <w:tabs>
          <w:tab w:leader="none" w:pos="0" w:val="left"/>
        </w:tabs>
        <w:ind w:hanging="283" w:left="0" w:right="0"/>
        <w:spacing w:after="0" w:before="0" w:line="360" w:lineRule="atLeast"/>
      </w:pPr>
      <w:r>
        <w:rPr>
          <w:sz w:val="28"/>
          <w:szCs w:val="28"/>
          <w:rFonts w:cs="Times New Roman"/>
        </w:rPr>
        <w:t>Интерфейс и доступные функциональные возможности должны строго различаться в зависимости от назначенной роли.</w:t>
      </w:r>
    </w:p>
    <w:p>
      <w:pPr>
        <w:pStyle w:val="style0"/>
        <w:numPr>
          <w:ilvl w:val="0"/>
          <w:numId w:val="14"/>
        </w:numPr>
        <w:jc w:val="both"/>
        <w:tabs>
          <w:tab w:leader="none" w:pos="0" w:val="left"/>
        </w:tabs>
        <w:ind w:hanging="283" w:left="0" w:right="0"/>
        <w:spacing w:after="0" w:before="0" w:line="360" w:lineRule="atLeast"/>
      </w:pPr>
      <w:r>
        <w:rPr>
          <w:sz w:val="28"/>
          <w:szCs w:val="28"/>
          <w:rFonts w:cs="Times New Roman"/>
        </w:rPr>
        <w:t>Администратор должен иметь полный набор прав для того, чтобы создавать, редактировать, блокировать и удалять учётные записи преподавателей.</w:t>
      </w:r>
    </w:p>
    <w:p>
      <w:pPr>
        <w:pStyle w:val="style0"/>
        <w:numPr>
          <w:ilvl w:val="0"/>
          <w:numId w:val="14"/>
        </w:numPr>
        <w:jc w:val="both"/>
        <w:tabs>
          <w:tab w:leader="none" w:pos="0" w:val="left"/>
        </w:tabs>
        <w:ind w:hanging="283" w:left="0" w:right="0"/>
        <w:spacing w:after="0" w:before="0" w:line="360" w:lineRule="atLeast"/>
      </w:pPr>
      <w:r>
        <w:rPr>
          <w:sz w:val="28"/>
          <w:szCs w:val="28"/>
          <w:rFonts w:cs="Times New Roman"/>
        </w:rPr>
        <w:t>Пароли всех пользователей должны безопасно храниться в базе данных исключительно в хешированном виде.</w:t>
      </w:r>
    </w:p>
    <w:p>
      <w:pPr>
        <w:pStyle w:val="style0"/>
        <w:numPr>
          <w:ilvl w:val="0"/>
          <w:numId w:val="15"/>
        </w:numPr>
        <w:jc w:val="both"/>
        <w:tabs>
          <w:tab w:leader="none" w:pos="0" w:val="left"/>
        </w:tabs>
        <w:ind w:hanging="283" w:left="0" w:right="0"/>
        <w:spacing w:after="0" w:before="0" w:line="360" w:lineRule="atLeast"/>
      </w:pPr>
      <w:r>
        <w:rPr>
          <w:sz w:val="28"/>
          <w:szCs w:val="28"/>
          <w:rFonts w:cs="Times New Roman"/>
        </w:rPr>
        <w:t>Управление учебно-методическими материалами и банком вопросов</w:t>
      </w:r>
    </w:p>
    <w:p>
      <w:pPr>
        <w:pStyle w:val="style0"/>
        <w:numPr>
          <w:ilvl w:val="0"/>
          <w:numId w:val="16"/>
        </w:numPr>
        <w:jc w:val="both"/>
        <w:tabs>
          <w:tab w:leader="none" w:pos="0" w:val="left"/>
        </w:tabs>
        <w:ind w:hanging="283" w:left="0" w:right="0"/>
        <w:spacing w:after="0" w:before="0" w:line="360" w:lineRule="atLeast"/>
      </w:pPr>
      <w:r>
        <w:rPr>
          <w:sz w:val="28"/>
          <w:szCs w:val="28"/>
          <w:rFonts w:cs="Times New Roman"/>
        </w:rPr>
        <w:t>Система должна хранить информацию о каждом загруженном исходном материале и сгенерированном вопросе: уникальный идентификатор, привязка к дисциплине и теме, текст вопроса, варианты ответов, правильный ответ, статус (черновик/утвержден), уровень сложности.</w:t>
      </w:r>
    </w:p>
    <w:p>
      <w:pPr>
        <w:pStyle w:val="style0"/>
        <w:numPr>
          <w:ilvl w:val="0"/>
          <w:numId w:val="16"/>
        </w:numPr>
        <w:jc w:val="both"/>
        <w:tabs>
          <w:tab w:leader="none" w:pos="0" w:val="left"/>
        </w:tabs>
        <w:ind w:hanging="283" w:left="0" w:right="0"/>
        <w:spacing w:after="0" w:before="0" w:line="360" w:lineRule="atLeast"/>
      </w:pPr>
      <w:r>
        <w:rPr>
          <w:sz w:val="28"/>
          <w:szCs w:val="28"/>
          <w:rFonts w:cs="Times New Roman"/>
        </w:rPr>
        <w:t>Администратор и преподаватель должны иметь возможность добавлять новые текстовые материалы, удалять неактуальные и изменять их классификацию.</w:t>
      </w:r>
    </w:p>
    <w:p>
      <w:pPr>
        <w:pStyle w:val="style0"/>
        <w:numPr>
          <w:ilvl w:val="0"/>
          <w:numId w:val="16"/>
        </w:numPr>
        <w:jc w:val="both"/>
        <w:tabs>
          <w:tab w:leader="none" w:pos="0" w:val="left"/>
        </w:tabs>
        <w:ind w:hanging="283" w:left="0" w:right="0"/>
        <w:spacing w:after="0" w:before="0" w:line="360" w:lineRule="atLeast"/>
      </w:pPr>
      <w:r>
        <w:rPr>
          <w:sz w:val="28"/>
          <w:szCs w:val="28"/>
          <w:rFonts w:cs="Times New Roman"/>
        </w:rPr>
        <w:t>Система должна отображать список или структуру банка вопросов с цветовой индикацией статуса валидации (например, зелёный – проверено и утверждено преподавателем, жёлтый – требует проверки после автоматической генерации).</w:t>
      </w:r>
    </w:p>
    <w:p>
      <w:pPr>
        <w:pStyle w:val="style0"/>
        <w:numPr>
          <w:ilvl w:val="0"/>
          <w:numId w:val="16"/>
        </w:numPr>
        <w:jc w:val="both"/>
        <w:tabs>
          <w:tab w:leader="none" w:pos="0" w:val="left"/>
        </w:tabs>
        <w:ind w:hanging="283" w:left="0" w:right="0"/>
        <w:spacing w:after="0" w:before="0" w:line="360" w:lineRule="atLeast"/>
      </w:pPr>
      <w:r>
        <w:rPr>
          <w:sz w:val="28"/>
          <w:szCs w:val="28"/>
          <w:rFonts w:cs="Times New Roman"/>
        </w:rPr>
        <w:t>При двойном клике на загруженный текст преподавателю должна открываться форма настройки параметров генерации вопросов по этому материалу.</w:t>
      </w:r>
    </w:p>
    <w:p>
      <w:pPr>
        <w:pStyle w:val="style0"/>
        <w:numPr>
          <w:ilvl w:val="0"/>
          <w:numId w:val="16"/>
        </w:numPr>
        <w:jc w:val="both"/>
        <w:tabs>
          <w:tab w:leader="none" w:pos="0" w:val="left"/>
        </w:tabs>
        <w:ind w:hanging="283" w:left="0" w:right="0"/>
        <w:spacing w:after="0" w:before="0" w:line="360" w:lineRule="atLeast"/>
      </w:pPr>
      <w:r>
        <w:rPr>
          <w:sz w:val="28"/>
          <w:szCs w:val="28"/>
          <w:rFonts w:cs="Times New Roman"/>
        </w:rPr>
        <w:t>При двойном клике на сгенерированный вопрос должна отображаться подробная карточка задания для ручного редактирования формулировок и дистракторов (неправильных ответов).</w:t>
      </w:r>
    </w:p>
    <w:p>
      <w:pPr>
        <w:pStyle w:val="style0"/>
        <w:numPr>
          <w:ilvl w:val="0"/>
          <w:numId w:val="17"/>
        </w:numPr>
        <w:jc w:val="both"/>
        <w:tabs>
          <w:tab w:leader="none" w:pos="0" w:val="left"/>
        </w:tabs>
        <w:ind w:hanging="283" w:left="0" w:right="0"/>
        <w:spacing w:after="0" w:before="0" w:line="360" w:lineRule="atLeast"/>
      </w:pPr>
      <w:r>
        <w:rPr>
          <w:sz w:val="28"/>
          <w:szCs w:val="28"/>
          <w:rFonts w:cs="Times New Roman"/>
        </w:rPr>
        <w:t>Управление параметрами генерации и шаблонами</w:t>
      </w:r>
    </w:p>
    <w:p>
      <w:pPr>
        <w:pStyle w:val="style0"/>
        <w:numPr>
          <w:ilvl w:val="0"/>
          <w:numId w:val="18"/>
        </w:numPr>
        <w:jc w:val="both"/>
        <w:tabs>
          <w:tab w:leader="none" w:pos="0" w:val="left"/>
        </w:tabs>
        <w:ind w:hanging="283" w:left="0" w:right="0"/>
        <w:spacing w:after="0" w:before="0" w:line="360" w:lineRule="atLeast"/>
      </w:pPr>
      <w:r>
        <w:rPr>
          <w:sz w:val="28"/>
          <w:szCs w:val="28"/>
          <w:rFonts w:cs="Times New Roman"/>
        </w:rPr>
        <w:t>Система должна хранить информацию о шаблонах тестирования: тип вопросов (например, «одиночный выбор», «множественный выбор», «ввод текста»), желаемый уровень сложности, описание шаблона.</w:t>
      </w:r>
    </w:p>
    <w:p>
      <w:pPr>
        <w:pStyle w:val="style0"/>
        <w:numPr>
          <w:ilvl w:val="0"/>
          <w:numId w:val="18"/>
        </w:numPr>
        <w:jc w:val="both"/>
        <w:tabs>
          <w:tab w:leader="none" w:pos="0" w:val="left"/>
        </w:tabs>
        <w:ind w:hanging="283" w:left="0" w:right="0"/>
        <w:spacing w:after="0" w:before="0" w:line="360" w:lineRule="atLeast"/>
      </w:pPr>
      <w:r>
        <w:rPr>
          <w:sz w:val="28"/>
          <w:szCs w:val="28"/>
          <w:rFonts w:cs="Times New Roman"/>
        </w:rPr>
        <w:t>Администратор должен иметь возможность добавлять, настраивать, редактировать и удалять глобальные шаблоны генерации для всего учебного заведения.</w:t>
      </w:r>
    </w:p>
    <w:p>
      <w:pPr>
        <w:pStyle w:val="style0"/>
        <w:numPr>
          <w:ilvl w:val="0"/>
          <w:numId w:val="18"/>
        </w:numPr>
        <w:jc w:val="both"/>
        <w:tabs>
          <w:tab w:leader="none" w:pos="0" w:val="left"/>
        </w:tabs>
        <w:ind w:hanging="283" w:left="0" w:right="0"/>
        <w:spacing w:after="0" w:before="0" w:line="360" w:lineRule="atLeast"/>
      </w:pPr>
      <w:r>
        <w:rPr>
          <w:sz w:val="28"/>
          <w:szCs w:val="28"/>
          <w:rFonts w:cs="Times New Roman"/>
        </w:rPr>
        <w:t>Выбранный шаблон должен автоматически применяться алгоритмами обработки естественного языка при формировании пула вопросов из исходного текста.</w:t>
      </w:r>
    </w:p>
    <w:p>
      <w:pPr>
        <w:pStyle w:val="style0"/>
        <w:numPr>
          <w:ilvl w:val="0"/>
          <w:numId w:val="19"/>
        </w:numPr>
        <w:jc w:val="both"/>
        <w:tabs>
          <w:tab w:leader="none" w:pos="0" w:val="left"/>
        </w:tabs>
        <w:ind w:hanging="283" w:left="0" w:right="0"/>
        <w:spacing w:after="0" w:before="0" w:line="360" w:lineRule="atLeast"/>
      </w:pPr>
      <w:r>
        <w:rPr>
          <w:sz w:val="28"/>
          <w:szCs w:val="28"/>
          <w:rFonts w:cs="Times New Roman"/>
        </w:rPr>
        <w:t>Управление процессом генерации и сборки тестов</w:t>
      </w:r>
    </w:p>
    <w:p>
      <w:pPr>
        <w:pStyle w:val="style0"/>
        <w:numPr>
          <w:ilvl w:val="0"/>
          <w:numId w:val="20"/>
        </w:numPr>
        <w:jc w:val="both"/>
        <w:tabs>
          <w:tab w:leader="none" w:pos="0" w:val="left"/>
        </w:tabs>
        <w:ind w:hanging="283" w:left="0" w:right="0"/>
        <w:spacing w:after="0" w:before="0" w:line="360" w:lineRule="atLeast"/>
      </w:pPr>
      <w:r>
        <w:rPr>
          <w:sz w:val="28"/>
          <w:szCs w:val="28"/>
          <w:rFonts w:cs="Times New Roman"/>
        </w:rPr>
        <w:t>Преподаватель должен иметь возможность запустить процесс создания нового теста, указав следующие параметры:</w:t>
      </w:r>
    </w:p>
    <w:p>
      <w:pPr>
        <w:pStyle w:val="style0"/>
        <w:numPr>
          <w:ilvl w:val="1"/>
          <w:numId w:val="20"/>
        </w:numPr>
        <w:jc w:val="both"/>
        <w:tabs>
          <w:tab w:leader="none" w:pos="0" w:val="left"/>
        </w:tabs>
        <w:ind w:hanging="283" w:left="0" w:right="0"/>
        <w:spacing w:after="0" w:before="0" w:line="360" w:lineRule="atLeast"/>
      </w:pPr>
      <w:r>
        <w:rPr>
          <w:sz w:val="28"/>
          <w:szCs w:val="28"/>
          <w:rFonts w:cs="Times New Roman"/>
        </w:rPr>
        <w:t>название тестирования и целевую аудиторию (группу/курс);</w:t>
      </w:r>
    </w:p>
    <w:p>
      <w:pPr>
        <w:pStyle w:val="style0"/>
        <w:numPr>
          <w:ilvl w:val="1"/>
          <w:numId w:val="20"/>
        </w:numPr>
        <w:jc w:val="both"/>
        <w:tabs>
          <w:tab w:leader="none" w:pos="0" w:val="left"/>
        </w:tabs>
        <w:ind w:hanging="283" w:left="0" w:right="0"/>
        <w:spacing w:after="0" w:before="0" w:line="360" w:lineRule="atLeast"/>
      </w:pPr>
      <w:r>
        <w:rPr>
          <w:sz w:val="28"/>
          <w:szCs w:val="28"/>
          <w:rFonts w:cs="Times New Roman"/>
        </w:rPr>
        <w:t>выбор исходного учебно-методического материала или конкретной темы;</w:t>
      </w:r>
    </w:p>
    <w:p>
      <w:pPr>
        <w:pStyle w:val="style0"/>
        <w:numPr>
          <w:ilvl w:val="1"/>
          <w:numId w:val="20"/>
        </w:numPr>
        <w:jc w:val="both"/>
        <w:tabs>
          <w:tab w:leader="none" w:pos="0" w:val="left"/>
        </w:tabs>
        <w:ind w:hanging="283" w:left="0" w:right="0"/>
        <w:spacing w:after="0" w:before="0" w:line="360" w:lineRule="atLeast"/>
      </w:pPr>
      <w:r>
        <w:rPr>
          <w:sz w:val="28"/>
          <w:szCs w:val="28"/>
          <w:rFonts w:cs="Times New Roman"/>
        </w:rPr>
        <w:t>выбор шаблона генерации и необходимое количество вопросов;</w:t>
      </w:r>
    </w:p>
    <w:p>
      <w:pPr>
        <w:pStyle w:val="style0"/>
        <w:numPr>
          <w:ilvl w:val="1"/>
          <w:numId w:val="20"/>
        </w:numPr>
        <w:jc w:val="both"/>
        <w:tabs>
          <w:tab w:leader="none" w:pos="0" w:val="left"/>
        </w:tabs>
        <w:ind w:hanging="283" w:left="0" w:right="0"/>
        <w:spacing w:after="0" w:before="0" w:line="360" w:lineRule="atLeast"/>
      </w:pPr>
      <w:r>
        <w:rPr>
          <w:sz w:val="28"/>
          <w:szCs w:val="28"/>
          <w:rFonts w:cs="Times New Roman"/>
        </w:rPr>
        <w:t>параметры перемешивания вопросов и вариантов ответов.</w:t>
      </w:r>
    </w:p>
    <w:p>
      <w:pPr>
        <w:pStyle w:val="style0"/>
        <w:numPr>
          <w:ilvl w:val="0"/>
          <w:numId w:val="20"/>
        </w:numPr>
        <w:jc w:val="both"/>
        <w:tabs>
          <w:tab w:leader="none" w:pos="0" w:val="left"/>
        </w:tabs>
        <w:ind w:hanging="283" w:left="0" w:right="0"/>
        <w:spacing w:after="0" w:before="0" w:line="360" w:lineRule="atLeast"/>
      </w:pPr>
      <w:r>
        <w:rPr>
          <w:sz w:val="28"/>
          <w:szCs w:val="28"/>
          <w:rFonts w:cs="Times New Roman"/>
        </w:rPr>
        <w:t>Система должна автоматически обрабатывать текст и генерировать заданное количество тестовых заданий на основе выбранных алгоритмов и шаблонов.</w:t>
      </w:r>
    </w:p>
    <w:p>
      <w:pPr>
        <w:pStyle w:val="style0"/>
        <w:numPr>
          <w:ilvl w:val="0"/>
          <w:numId w:val="20"/>
        </w:numPr>
        <w:jc w:val="both"/>
        <w:tabs>
          <w:tab w:leader="none" w:pos="0" w:val="left"/>
        </w:tabs>
        <w:ind w:hanging="283" w:left="0" w:right="0"/>
        <w:spacing w:after="0" w:before="0" w:line="360" w:lineRule="atLeast"/>
      </w:pPr>
      <w:r>
        <w:rPr>
          <w:sz w:val="28"/>
          <w:szCs w:val="28"/>
          <w:rFonts w:cs="Times New Roman"/>
        </w:rPr>
        <w:t>Преподаватель должен иметь возможность просматривать результат генерации, вручную редактировать текст вопросов и ответов, отбраковывать неудачные варианты и запускать повторную генерацию для недостающих позиций.</w:t>
      </w:r>
    </w:p>
    <w:p>
      <w:pPr>
        <w:pStyle w:val="style0"/>
        <w:numPr>
          <w:ilvl w:val="0"/>
          <w:numId w:val="20"/>
        </w:numPr>
        <w:jc w:val="both"/>
        <w:tabs>
          <w:tab w:leader="none" w:pos="0" w:val="left"/>
        </w:tabs>
        <w:ind w:hanging="283" w:left="0" w:right="0"/>
        <w:spacing w:after="0" w:before="0" w:line="360" w:lineRule="atLeast"/>
      </w:pPr>
      <w:r>
        <w:rPr>
          <w:sz w:val="28"/>
          <w:szCs w:val="28"/>
          <w:rFonts w:cs="Times New Roman"/>
        </w:rPr>
        <w:t>При завершении редактирования система должна фиксировать итоговый вариант теста и обновлять статус всех включенных в него вопросов на «утверждено».</w:t>
      </w:r>
    </w:p>
    <w:p>
      <w:pPr>
        <w:pStyle w:val="style0"/>
        <w:numPr>
          <w:ilvl w:val="0"/>
          <w:numId w:val="20"/>
        </w:numPr>
        <w:jc w:val="both"/>
        <w:tabs>
          <w:tab w:leader="none" w:pos="0" w:val="left"/>
        </w:tabs>
        <w:ind w:hanging="283" w:left="0" w:right="0"/>
        <w:spacing w:after="0" w:before="0" w:line="360" w:lineRule="atLeast"/>
      </w:pPr>
      <w:r>
        <w:rPr>
          <w:sz w:val="28"/>
          <w:szCs w:val="28"/>
          <w:rFonts w:cs="Times New Roman"/>
        </w:rPr>
        <w:t>Система должна автоматически проверять тесты на предмет дублирования вопросов и наличия заданий без отмеченного правильного варианта ответа, уведомляя пользователя об ошибках.</w:t>
      </w:r>
    </w:p>
    <w:p>
      <w:pPr>
        <w:pStyle w:val="style0"/>
        <w:numPr>
          <w:ilvl w:val="0"/>
          <w:numId w:val="21"/>
        </w:numPr>
        <w:jc w:val="both"/>
        <w:tabs>
          <w:tab w:leader="none" w:pos="0" w:val="left"/>
        </w:tabs>
        <w:ind w:hanging="283" w:left="0" w:right="0"/>
        <w:spacing w:after="0" w:before="0" w:line="360" w:lineRule="atLeast"/>
      </w:pPr>
      <w:r>
        <w:rPr>
          <w:sz w:val="28"/>
          <w:szCs w:val="28"/>
          <w:rFonts w:cs="Times New Roman"/>
        </w:rPr>
        <w:t>Поиск и просмотр информации</w:t>
      </w:r>
    </w:p>
    <w:p>
      <w:pPr>
        <w:pStyle w:val="style0"/>
        <w:numPr>
          <w:ilvl w:val="0"/>
          <w:numId w:val="22"/>
        </w:numPr>
        <w:jc w:val="both"/>
        <w:tabs>
          <w:tab w:leader="none" w:pos="0" w:val="left"/>
        </w:tabs>
        <w:ind w:hanging="283" w:left="0" w:right="0"/>
        <w:spacing w:after="0" w:before="0" w:line="360" w:lineRule="atLeast"/>
      </w:pPr>
      <w:r>
        <w:rPr>
          <w:sz w:val="28"/>
          <w:szCs w:val="28"/>
          <w:rFonts w:cs="Times New Roman"/>
        </w:rPr>
        <w:t>Система должна предоставлять гибкие возможности поиска вопросов по ключевым словам, темам, уровню сложности или автору (преподавателю).</w:t>
      </w:r>
    </w:p>
    <w:p>
      <w:pPr>
        <w:pStyle w:val="style0"/>
        <w:numPr>
          <w:ilvl w:val="0"/>
          <w:numId w:val="22"/>
        </w:numPr>
        <w:jc w:val="both"/>
        <w:tabs>
          <w:tab w:leader="none" w:pos="0" w:val="left"/>
        </w:tabs>
        <w:ind w:hanging="283" w:left="0" w:right="0"/>
        <w:spacing w:after="0" w:before="0" w:line="360" w:lineRule="atLeast"/>
      </w:pPr>
      <w:r>
        <w:rPr>
          <w:sz w:val="28"/>
          <w:szCs w:val="28"/>
          <w:rFonts w:cs="Times New Roman"/>
        </w:rPr>
        <w:t>Результаты поиска должны наглядно отображать: текст вопроса, дисциплину, правильный ответ, дату создания и статус.</w:t>
      </w:r>
    </w:p>
    <w:p>
      <w:pPr>
        <w:pStyle w:val="style0"/>
        <w:numPr>
          <w:ilvl w:val="0"/>
          <w:numId w:val="22"/>
        </w:numPr>
        <w:jc w:val="both"/>
        <w:tabs>
          <w:tab w:leader="none" w:pos="0" w:val="left"/>
        </w:tabs>
        <w:ind w:hanging="283" w:left="0" w:right="0"/>
        <w:spacing w:after="0" w:before="0" w:line="360" w:lineRule="atLeast"/>
      </w:pPr>
      <w:r>
        <w:rPr>
          <w:sz w:val="28"/>
          <w:szCs w:val="28"/>
          <w:rFonts w:cs="Times New Roman"/>
        </w:rPr>
        <w:t>Преподаватель должен иметь возможность просматривать список всех ранее созданных им тестов и сгенерированных наборов вопросов.</w:t>
      </w:r>
    </w:p>
    <w:p>
      <w:pPr>
        <w:pStyle w:val="style0"/>
        <w:numPr>
          <w:ilvl w:val="0"/>
          <w:numId w:val="23"/>
        </w:numPr>
        <w:jc w:val="both"/>
        <w:tabs>
          <w:tab w:leader="none" w:pos="0" w:val="left"/>
        </w:tabs>
        <w:ind w:hanging="283" w:left="0" w:right="0"/>
        <w:spacing w:after="0" w:before="0" w:line="360" w:lineRule="atLeast"/>
      </w:pPr>
      <w:r>
        <w:rPr>
          <w:sz w:val="28"/>
          <w:szCs w:val="28"/>
          <w:rFonts w:cs="Times New Roman"/>
        </w:rPr>
        <w:t>Формирование отчётности и экспорт</w:t>
      </w:r>
    </w:p>
    <w:p>
      <w:pPr>
        <w:pStyle w:val="style0"/>
        <w:numPr>
          <w:ilvl w:val="0"/>
          <w:numId w:val="24"/>
        </w:numPr>
        <w:jc w:val="both"/>
        <w:tabs>
          <w:tab w:leader="none" w:pos="0" w:val="left"/>
        </w:tabs>
        <w:ind w:hanging="283" w:left="0" w:right="0"/>
        <w:spacing w:after="0" w:before="0" w:line="360" w:lineRule="atLeast"/>
      </w:pPr>
      <w:r>
        <w:rPr>
          <w:sz w:val="28"/>
          <w:szCs w:val="28"/>
          <w:rFonts w:cs="Times New Roman"/>
        </w:rPr>
        <w:t>Администратор должен иметь возможность формировать сводные отчёты:</w:t>
      </w:r>
    </w:p>
    <w:p>
      <w:pPr>
        <w:pStyle w:val="style0"/>
        <w:numPr>
          <w:ilvl w:val="1"/>
          <w:numId w:val="24"/>
        </w:numPr>
        <w:jc w:val="both"/>
        <w:tabs>
          <w:tab w:leader="none" w:pos="0" w:val="left"/>
        </w:tabs>
        <w:ind w:hanging="283" w:left="0" w:right="0"/>
        <w:spacing w:after="0" w:before="0" w:line="360" w:lineRule="atLeast"/>
      </w:pPr>
      <w:r>
        <w:rPr>
          <w:sz w:val="28"/>
          <w:szCs w:val="28"/>
          <w:rFonts w:cs="Times New Roman"/>
        </w:rPr>
        <w:t>о текущем наполнении банка вопросов (количество заданий в разрезе дисциплин и тем);</w:t>
      </w:r>
    </w:p>
    <w:p>
      <w:pPr>
        <w:pStyle w:val="style0"/>
        <w:numPr>
          <w:ilvl w:val="1"/>
          <w:numId w:val="24"/>
        </w:numPr>
        <w:jc w:val="both"/>
        <w:tabs>
          <w:tab w:leader="none" w:pos="0" w:val="left"/>
        </w:tabs>
        <w:ind w:hanging="283" w:left="0" w:right="0"/>
        <w:spacing w:after="0" w:before="0" w:line="360" w:lineRule="atLeast"/>
      </w:pPr>
      <w:r>
        <w:rPr>
          <w:sz w:val="28"/>
          <w:szCs w:val="28"/>
          <w:rFonts w:cs="Times New Roman"/>
        </w:rPr>
        <w:t>об активности пользователей (количество сгенерированных тестов за выбранный период: день, неделя, месяц);</w:t>
      </w:r>
    </w:p>
    <w:p>
      <w:pPr>
        <w:pStyle w:val="style0"/>
        <w:numPr>
          <w:ilvl w:val="1"/>
          <w:numId w:val="24"/>
        </w:numPr>
        <w:jc w:val="both"/>
        <w:tabs>
          <w:tab w:leader="none" w:pos="0" w:val="left"/>
        </w:tabs>
        <w:ind w:hanging="283" w:left="0" w:right="0"/>
        <w:spacing w:after="0" w:before="0" w:line="360" w:lineRule="atLeast"/>
      </w:pPr>
      <w:r>
        <w:rPr>
          <w:sz w:val="28"/>
          <w:szCs w:val="28"/>
          <w:rFonts w:cs="Times New Roman"/>
        </w:rPr>
        <w:t>об истории генераций (с указанием автора, использованных исходных материалов и объема полученных заданий).</w:t>
      </w:r>
    </w:p>
    <w:p>
      <w:pPr>
        <w:pStyle w:val="style0"/>
        <w:numPr>
          <w:ilvl w:val="0"/>
          <w:numId w:val="24"/>
        </w:numPr>
        <w:jc w:val="both"/>
        <w:tabs>
          <w:tab w:leader="none" w:pos="0" w:val="left"/>
        </w:tabs>
        <w:ind w:hanging="283" w:left="0" w:right="0"/>
        <w:spacing w:after="0" w:before="0" w:line="360" w:lineRule="atLeast"/>
      </w:pPr>
      <w:r>
        <w:rPr>
          <w:sz w:val="28"/>
          <w:szCs w:val="28"/>
          <w:rFonts w:cs="Times New Roman"/>
        </w:rPr>
        <w:t>Отчёты должны выводиться на экран в табличном виде с возможностью последующего экспорта в форматы CSV или Excel.</w:t>
      </w:r>
    </w:p>
    <w:p>
      <w:pPr>
        <w:pStyle w:val="style0"/>
        <w:numPr>
          <w:ilvl w:val="0"/>
          <w:numId w:val="24"/>
        </w:numPr>
        <w:jc w:val="both"/>
        <w:tabs>
          <w:tab w:leader="none" w:pos="0" w:val="left"/>
        </w:tabs>
        <w:ind w:hanging="283" w:left="0" w:right="0"/>
        <w:spacing w:after="0" w:before="0" w:line="360" w:lineRule="atLeast"/>
      </w:pPr>
      <w:r>
        <w:rPr>
          <w:sz w:val="28"/>
          <w:szCs w:val="28"/>
          <w:rFonts w:cs="Times New Roman"/>
        </w:rPr>
        <w:t>Сгенерированные итоговые тесты должны экспортироваться в форматы, пригодные для печати (PDF, Word), а также в специализированные форматы для загрузки в системы дистанционного обучения (например, формат QTI или GIFT для Moodle).</w:t>
      </w:r>
    </w:p>
    <w:p>
      <w:pPr>
        <w:pStyle w:val="style0"/>
        <w:jc w:val="both"/>
        <w:ind w:firstLine="709" w:left="0" w:right="0"/>
        <w:spacing w:after="0" w:before="0" w:line="360" w:lineRule="atLeast"/>
      </w:pPr>
      <w:r>
        <w:rPr>
          <w:sz w:val="28"/>
          <w:szCs w:val="28"/>
          <w:rFonts w:cs="Times New Roman"/>
        </w:rPr>
        <w:t>Нефункциональные требования определяют качественные характеристики разрабатываемой системы.</w:t>
      </w:r>
    </w:p>
    <w:p>
      <w:pPr>
        <w:pStyle w:val="style0"/>
        <w:numPr>
          <w:ilvl w:val="0"/>
          <w:numId w:val="25"/>
        </w:numPr>
        <w:jc w:val="both"/>
        <w:tabs>
          <w:tab w:leader="none" w:pos="0" w:val="left"/>
        </w:tabs>
        <w:ind w:hanging="283" w:left="0" w:right="0"/>
        <w:spacing w:after="0" w:before="0" w:line="360" w:lineRule="atLeast"/>
      </w:pPr>
      <w:r>
        <w:rPr>
          <w:sz w:val="28"/>
          <w:szCs w:val="28"/>
          <w:rFonts w:cs="Times New Roman"/>
        </w:rPr>
        <w:t>Требования к производительности</w:t>
      </w:r>
    </w:p>
    <w:p>
      <w:pPr>
        <w:pStyle w:val="style0"/>
        <w:numPr>
          <w:ilvl w:val="0"/>
          <w:numId w:val="26"/>
        </w:numPr>
        <w:jc w:val="both"/>
        <w:tabs>
          <w:tab w:leader="none" w:pos="0" w:val="left"/>
        </w:tabs>
        <w:ind w:hanging="283" w:left="0" w:right="0"/>
        <w:spacing w:after="0" w:before="0" w:line="360" w:lineRule="atLeast"/>
      </w:pPr>
      <w:r>
        <w:rPr>
          <w:sz w:val="28"/>
          <w:szCs w:val="28"/>
          <w:rFonts w:cs="Times New Roman"/>
        </w:rPr>
        <w:t>Время отклика пользовательского интерфейса на стандартные действия (открытие окна, загрузка списка материалов, выполнение текстового поиска) не должно превышать 2 секунд при штатной нагрузке (до 10 000 вопросов и до 1 000 текстовых материалов в базе данных).</w:t>
      </w:r>
    </w:p>
    <w:p>
      <w:pPr>
        <w:pStyle w:val="style0"/>
        <w:numPr>
          <w:ilvl w:val="0"/>
          <w:numId w:val="26"/>
        </w:numPr>
        <w:jc w:val="both"/>
        <w:tabs>
          <w:tab w:leader="none" w:pos="0" w:val="left"/>
        </w:tabs>
        <w:ind w:hanging="283" w:left="0" w:right="0"/>
        <w:spacing w:after="0" w:before="0" w:line="360" w:lineRule="atLeast"/>
      </w:pPr>
      <w:r>
        <w:rPr>
          <w:sz w:val="28"/>
          <w:szCs w:val="28"/>
          <w:rFonts w:cs="Times New Roman"/>
        </w:rPr>
        <w:t>Процесс автоматической генерации стандартного теста объемом в 30 вопросов из текста среднего размера не должен занимать более 15-20 секунд.</w:t>
      </w:r>
    </w:p>
    <w:p>
      <w:pPr>
        <w:pStyle w:val="style0"/>
        <w:numPr>
          <w:ilvl w:val="0"/>
          <w:numId w:val="26"/>
        </w:numPr>
        <w:jc w:val="both"/>
        <w:tabs>
          <w:tab w:leader="none" w:pos="0" w:val="left"/>
        </w:tabs>
        <w:ind w:hanging="283" w:left="0" w:right="0"/>
        <w:spacing w:after="0" w:before="0" w:line="360" w:lineRule="atLeast"/>
      </w:pPr>
      <w:r>
        <w:rPr>
          <w:sz w:val="28"/>
          <w:szCs w:val="28"/>
          <w:rFonts w:cs="Times New Roman"/>
        </w:rPr>
        <w:t>Формирование аналитического отчёта за месяц должно выполняться не более чем за 5 секунд.</w:t>
      </w:r>
    </w:p>
    <w:p>
      <w:pPr>
        <w:pStyle w:val="style0"/>
        <w:numPr>
          <w:ilvl w:val="0"/>
          <w:numId w:val="27"/>
        </w:numPr>
        <w:jc w:val="both"/>
        <w:tabs>
          <w:tab w:leader="none" w:pos="0" w:val="left"/>
        </w:tabs>
        <w:ind w:hanging="283" w:left="0" w:right="0"/>
        <w:spacing w:after="0" w:before="0" w:line="360" w:lineRule="atLeast"/>
      </w:pPr>
      <w:r>
        <w:rPr>
          <w:sz w:val="28"/>
          <w:szCs w:val="28"/>
          <w:rFonts w:cs="Times New Roman"/>
        </w:rPr>
        <w:t>Требования к интерфейсу</w:t>
      </w:r>
    </w:p>
    <w:p>
      <w:pPr>
        <w:pStyle w:val="style0"/>
        <w:numPr>
          <w:ilvl w:val="0"/>
          <w:numId w:val="28"/>
        </w:numPr>
        <w:jc w:val="both"/>
        <w:tabs>
          <w:tab w:leader="none" w:pos="0" w:val="left"/>
        </w:tabs>
        <w:ind w:hanging="283" w:left="0" w:right="0"/>
        <w:spacing w:after="0" w:before="0" w:line="360" w:lineRule="atLeast"/>
      </w:pPr>
      <w:r>
        <w:rPr>
          <w:sz w:val="28"/>
          <w:szCs w:val="28"/>
          <w:rFonts w:cs="Times New Roman"/>
        </w:rPr>
        <w:t>Интерфейс должен быть современным и интуитивно понятным, минимизировать количество кликов и переходов для выполнения типовых операций (загрузка текста, запуск генерации, экспорт готового теста).</w:t>
      </w:r>
    </w:p>
    <w:p>
      <w:pPr>
        <w:pStyle w:val="style0"/>
        <w:numPr>
          <w:ilvl w:val="0"/>
          <w:numId w:val="28"/>
        </w:numPr>
        <w:jc w:val="both"/>
        <w:tabs>
          <w:tab w:leader="none" w:pos="0" w:val="left"/>
        </w:tabs>
        <w:ind w:hanging="283" w:left="0" w:right="0"/>
        <w:spacing w:after="0" w:before="0" w:line="360" w:lineRule="atLeast"/>
      </w:pPr>
      <w:r>
        <w:rPr>
          <w:sz w:val="28"/>
          <w:szCs w:val="28"/>
          <w:rFonts w:cs="Times New Roman"/>
        </w:rPr>
        <w:t>Должна активно использоваться цветовая индикация статусов (например, готовность к экспорту, необходимость ручной проверки) для быстрого визуального контроля качества банка заданий.</w:t>
      </w:r>
    </w:p>
    <w:p>
      <w:pPr>
        <w:pStyle w:val="style0"/>
        <w:numPr>
          <w:ilvl w:val="0"/>
          <w:numId w:val="28"/>
        </w:numPr>
        <w:jc w:val="both"/>
        <w:tabs>
          <w:tab w:leader="none" w:pos="0" w:val="left"/>
        </w:tabs>
        <w:ind w:hanging="283" w:left="0" w:right="0"/>
        <w:spacing w:after="0" w:before="0" w:line="360" w:lineRule="atLeast"/>
      </w:pPr>
      <w:r>
        <w:rPr>
          <w:sz w:val="28"/>
          <w:szCs w:val="28"/>
          <w:rFonts w:cs="Times New Roman"/>
        </w:rPr>
        <w:t>Шрифты и элементы управления должны быть достаточного размера для комфортной длительной работы за обычным монитором (поддерживаемое разрешение не менее 1024×768, рекомендуется Full HD).</w:t>
      </w:r>
    </w:p>
    <w:p>
      <w:pPr>
        <w:pStyle w:val="style0"/>
        <w:numPr>
          <w:ilvl w:val="0"/>
          <w:numId w:val="28"/>
        </w:numPr>
        <w:jc w:val="both"/>
        <w:tabs>
          <w:tab w:leader="none" w:pos="0" w:val="left"/>
        </w:tabs>
        <w:ind w:hanging="283" w:left="0" w:right="0"/>
        <w:spacing w:after="0" w:before="0" w:line="360" w:lineRule="atLeast"/>
      </w:pPr>
      <w:r>
        <w:rPr>
          <w:sz w:val="28"/>
          <w:szCs w:val="28"/>
          <w:rFonts w:cs="Times New Roman"/>
        </w:rPr>
        <w:t>Все диалоговые окна должны содержать информативные сообщения об ошибках ввода или логики (например, «Объем исходного текста недостаточен для генерации 50 вопросов» или «Не выбран правильный вариант ответа»).</w:t>
      </w:r>
    </w:p>
    <w:p>
      <w:pPr>
        <w:pStyle w:val="style0"/>
        <w:numPr>
          <w:ilvl w:val="0"/>
          <w:numId w:val="29"/>
        </w:numPr>
        <w:jc w:val="both"/>
        <w:tabs>
          <w:tab w:leader="none" w:pos="0" w:val="left"/>
        </w:tabs>
        <w:ind w:hanging="283" w:left="0" w:right="0"/>
        <w:spacing w:after="0" w:before="0" w:line="360" w:lineRule="atLeast"/>
      </w:pPr>
      <w:r>
        <w:rPr>
          <w:sz w:val="28"/>
          <w:szCs w:val="28"/>
          <w:rFonts w:cs="Times New Roman"/>
        </w:rPr>
        <w:t>Требования к безопасности</w:t>
      </w:r>
    </w:p>
    <w:p>
      <w:pPr>
        <w:pStyle w:val="style0"/>
        <w:numPr>
          <w:ilvl w:val="0"/>
          <w:numId w:val="30"/>
        </w:numPr>
        <w:jc w:val="both"/>
        <w:tabs>
          <w:tab w:leader="none" w:pos="0" w:val="left"/>
        </w:tabs>
        <w:ind w:hanging="283" w:left="0" w:right="0"/>
        <w:spacing w:after="0" w:before="0" w:line="360" w:lineRule="atLeast"/>
      </w:pPr>
      <w:r>
        <w:rPr>
          <w:sz w:val="28"/>
          <w:szCs w:val="28"/>
          <w:rFonts w:cs="Times New Roman"/>
        </w:rPr>
        <w:t>Доступ к системе и образовательному контенту возможен только после успешной аутентификации.</w:t>
      </w:r>
    </w:p>
    <w:p>
      <w:pPr>
        <w:pStyle w:val="style0"/>
        <w:numPr>
          <w:ilvl w:val="0"/>
          <w:numId w:val="30"/>
        </w:numPr>
        <w:jc w:val="both"/>
        <w:tabs>
          <w:tab w:leader="none" w:pos="0" w:val="left"/>
        </w:tabs>
        <w:ind w:hanging="283" w:left="0" w:right="0"/>
        <w:spacing w:after="0" w:before="0" w:line="360" w:lineRule="atLeast"/>
      </w:pPr>
      <w:r>
        <w:rPr>
          <w:sz w:val="28"/>
          <w:szCs w:val="28"/>
          <w:rFonts w:cs="Times New Roman"/>
        </w:rPr>
        <w:t>Права доступа строго разграничены по ролям: преподаватель не имеет доступа к функциям управления другими пользователями, глобальными настройками системы и системными отчётами.</w:t>
      </w:r>
    </w:p>
    <w:p>
      <w:pPr>
        <w:pStyle w:val="style0"/>
        <w:numPr>
          <w:ilvl w:val="0"/>
          <w:numId w:val="30"/>
        </w:numPr>
        <w:jc w:val="both"/>
        <w:tabs>
          <w:tab w:leader="none" w:pos="0" w:val="left"/>
        </w:tabs>
        <w:ind w:hanging="283" w:left="0" w:right="0"/>
        <w:spacing w:after="0" w:before="0" w:line="360" w:lineRule="atLeast"/>
      </w:pPr>
      <w:r>
        <w:rPr>
          <w:sz w:val="28"/>
          <w:szCs w:val="28"/>
          <w:rFonts w:cs="Times New Roman"/>
        </w:rPr>
        <w:t>Пароли всех пользователей хранятся в базе данных исключительно в криптографически защищенном хешированном виде (с использованием алгоритма SHA-256 или более надежного).</w:t>
      </w:r>
    </w:p>
    <w:p>
      <w:pPr>
        <w:pStyle w:val="style0"/>
        <w:numPr>
          <w:ilvl w:val="0"/>
          <w:numId w:val="30"/>
        </w:numPr>
        <w:jc w:val="both"/>
        <w:tabs>
          <w:tab w:leader="none" w:pos="0" w:val="left"/>
        </w:tabs>
        <w:ind w:hanging="283" w:left="0" w:right="0"/>
        <w:spacing w:after="0" w:before="0" w:line="360" w:lineRule="atLeast"/>
      </w:pPr>
      <w:r>
        <w:rPr>
          <w:sz w:val="28"/>
          <w:szCs w:val="28"/>
          <w:rFonts w:cs="Times New Roman"/>
        </w:rPr>
        <w:t>При выполнении любых запросов к базе данных используются параметризованные запросы или ORM-системы для предотвращения атак типа SQL-инъекций.</w:t>
      </w:r>
    </w:p>
    <w:p>
      <w:pPr>
        <w:pStyle w:val="style0"/>
        <w:numPr>
          <w:ilvl w:val="0"/>
          <w:numId w:val="30"/>
        </w:numPr>
        <w:jc w:val="both"/>
        <w:tabs>
          <w:tab w:leader="none" w:pos="0" w:val="left"/>
        </w:tabs>
        <w:ind w:hanging="283" w:left="0" w:right="0"/>
        <w:spacing w:after="0" w:before="0" w:line="360" w:lineRule="atLeast"/>
      </w:pPr>
      <w:r>
        <w:rPr>
          <w:sz w:val="28"/>
          <w:szCs w:val="28"/>
          <w:rFonts w:cs="Times New Roman"/>
        </w:rPr>
        <w:t>Для локальной (настольной) версии приложения прямой доступ к файлу базы данных должен быть ограничен средствами безопасности операционной системы.</w:t>
      </w:r>
    </w:p>
    <w:p>
      <w:pPr>
        <w:pStyle w:val="style0"/>
        <w:numPr>
          <w:ilvl w:val="0"/>
          <w:numId w:val="31"/>
        </w:numPr>
        <w:jc w:val="both"/>
        <w:tabs>
          <w:tab w:leader="none" w:pos="0" w:val="left"/>
        </w:tabs>
        <w:ind w:hanging="283" w:left="0" w:right="0"/>
        <w:spacing w:after="0" w:before="0" w:line="360" w:lineRule="atLeast"/>
      </w:pPr>
      <w:r>
        <w:rPr>
          <w:sz w:val="28"/>
          <w:szCs w:val="28"/>
          <w:rFonts w:cs="Times New Roman"/>
        </w:rPr>
        <w:t>Требования к надёжности</w:t>
      </w:r>
    </w:p>
    <w:p>
      <w:pPr>
        <w:pStyle w:val="style0"/>
        <w:numPr>
          <w:ilvl w:val="0"/>
          <w:numId w:val="32"/>
        </w:numPr>
        <w:jc w:val="both"/>
        <w:tabs>
          <w:tab w:leader="none" w:pos="0" w:val="left"/>
        </w:tabs>
        <w:ind w:hanging="283" w:left="0" w:right="0"/>
        <w:spacing w:after="0" w:before="0" w:line="360" w:lineRule="atLeast"/>
      </w:pPr>
      <w:r>
        <w:rPr>
          <w:sz w:val="28"/>
          <w:szCs w:val="28"/>
          <w:rFonts w:cs="Times New Roman"/>
        </w:rPr>
        <w:t>Система должна сохранять целостность образовательных данных и восстанавливать черновые варианты генерации при некорректном завершении работы (например, при внезапном сбое электропитания или закрытии приложения).</w:t>
      </w:r>
    </w:p>
    <w:p>
      <w:pPr>
        <w:pStyle w:val="style0"/>
        <w:numPr>
          <w:ilvl w:val="0"/>
          <w:numId w:val="32"/>
        </w:numPr>
        <w:jc w:val="both"/>
        <w:tabs>
          <w:tab w:leader="none" w:pos="0" w:val="left"/>
        </w:tabs>
        <w:ind w:hanging="283" w:left="0" w:right="0"/>
        <w:spacing w:after="0" w:before="0" w:line="360" w:lineRule="atLeast"/>
      </w:pPr>
      <w:r>
        <w:rPr>
          <w:sz w:val="28"/>
          <w:szCs w:val="28"/>
          <w:rFonts w:cs="Times New Roman"/>
        </w:rPr>
        <w:t>Предусмотрена встроенная возможность автоматического и ручного резервного копирования базы данных (экспорт в отдельный защищенный файл) по запросу администратора.</w:t>
      </w:r>
    </w:p>
    <w:p>
      <w:pPr>
        <w:pStyle w:val="style0"/>
        <w:numPr>
          <w:ilvl w:val="0"/>
          <w:numId w:val="32"/>
        </w:numPr>
        <w:jc w:val="both"/>
        <w:tabs>
          <w:tab w:leader="none" w:pos="0" w:val="left"/>
        </w:tabs>
        <w:ind w:hanging="283" w:left="0" w:right="0"/>
        <w:spacing w:after="0" w:before="0" w:line="360" w:lineRule="atLeast"/>
      </w:pPr>
      <w:r>
        <w:rPr>
          <w:sz w:val="28"/>
          <w:szCs w:val="28"/>
          <w:rFonts w:cs="Times New Roman"/>
        </w:rPr>
        <w:t>При возникновении критических ошибок, таких как отсутствие подключения к базе данных или сбой модулей NLP, система должна отображать понятное пользователю сообщение и предлагать повторить попытку или обратиться в службу технической поддержки.</w:t>
      </w:r>
    </w:p>
    <w:p>
      <w:pPr>
        <w:pStyle w:val="style0"/>
        <w:numPr>
          <w:ilvl w:val="0"/>
          <w:numId w:val="33"/>
        </w:numPr>
        <w:jc w:val="both"/>
        <w:tabs>
          <w:tab w:leader="none" w:pos="0" w:val="left"/>
        </w:tabs>
        <w:ind w:hanging="283" w:left="0" w:right="0"/>
        <w:spacing w:after="0" w:before="0" w:line="360" w:lineRule="atLeast"/>
      </w:pPr>
      <w:r>
        <w:rPr>
          <w:sz w:val="28"/>
          <w:szCs w:val="28"/>
          <w:rFonts w:cs="Times New Roman"/>
        </w:rPr>
        <w:t>Требования к программному обеспечению</w:t>
      </w:r>
    </w:p>
    <w:p>
      <w:pPr>
        <w:pStyle w:val="style0"/>
        <w:numPr>
          <w:ilvl w:val="0"/>
          <w:numId w:val="34"/>
        </w:numPr>
        <w:jc w:val="both"/>
        <w:tabs>
          <w:tab w:leader="none" w:pos="0" w:val="left"/>
        </w:tabs>
        <w:ind w:hanging="283" w:left="0" w:right="0"/>
        <w:spacing w:after="0" w:before="0" w:line="360" w:lineRule="atLeast"/>
      </w:pPr>
      <w:r>
        <w:rPr>
          <w:sz w:val="28"/>
          <w:szCs w:val="28"/>
          <w:rFonts w:cs="Times New Roman"/>
        </w:rPr>
        <w:t>Система разрабатывается как кроссплатформенное или нативное приложение с целевой поддержкой операционных систем семейства Windows 10/11.</w:t>
      </w:r>
    </w:p>
    <w:p>
      <w:pPr>
        <w:pStyle w:val="style0"/>
        <w:numPr>
          <w:ilvl w:val="0"/>
          <w:numId w:val="34"/>
        </w:numPr>
        <w:jc w:val="both"/>
        <w:tabs>
          <w:tab w:leader="none" w:pos="0" w:val="left"/>
        </w:tabs>
        <w:ind w:hanging="283" w:left="0" w:right="0"/>
        <w:spacing w:after="0" w:before="0" w:line="360" w:lineRule="atLeast"/>
      </w:pPr>
      <w:r>
        <w:rPr>
          <w:sz w:val="28"/>
          <w:szCs w:val="28"/>
          <w:rFonts w:cs="Times New Roman"/>
        </w:rPr>
        <w:t>Для работы ядра приложения необходима установленная среда выполнения Python 3.x, а также наличие специализированных библиотек для создания GUI (например, PyQt5 или PySide) и работы с базами данных (psycopg2 или драйверы для SQLite). Дополнительно требуются библиотеки для обработки текста (например, NLTK, spaCy).</w:t>
      </w:r>
    </w:p>
    <w:p>
      <w:pPr>
        <w:pStyle w:val="style0"/>
        <w:numPr>
          <w:ilvl w:val="0"/>
          <w:numId w:val="34"/>
        </w:numPr>
        <w:jc w:val="both"/>
        <w:tabs>
          <w:tab w:leader="none" w:pos="0" w:val="left"/>
        </w:tabs>
        <w:ind w:hanging="283" w:left="0" w:right="0"/>
        <w:spacing w:after="0" w:before="0" w:line="360" w:lineRule="atLeast"/>
      </w:pPr>
      <w:r>
        <w:rPr>
          <w:sz w:val="28"/>
          <w:szCs w:val="28"/>
          <w:rFonts w:cs="Times New Roman"/>
        </w:rPr>
        <w:t>Предусмотрено распространение готового продукта в виде автономного скомпилированного исполняемого файла (созданного с помощью утилит уровня PyInstaller), что позволит запускать программу на рабочих местах преподавателей без необходимости предварительной ручной установки интерпретатора Python и зависимостей.</w:t>
      </w:r>
    </w:p>
    <w:p>
      <w:pPr>
        <w:pStyle w:val="style0"/>
        <w:jc w:val="both"/>
        <w:ind w:firstLine="709" w:left="0" w:right="0"/>
        <w:spacing w:after="0" w:before="0" w:line="360" w:lineRule="atLeast"/>
      </w:pPr>
      <w:r>
        <w:rPr>
          <w:sz w:val="28"/>
          <w:szCs w:val="28"/>
          <w:rFonts w:cs="Times New Roman"/>
        </w:rPr>
        <w:t>В результате анализа предметной области были детально описаны процессы подготовки контрольно-измерительных материалов в условиях ручного труда, выявлены их основные недостатки: крайне низкая скорость обработки текстовых данных, отсутствие централизованного хранилища материалов с разграничением прав доступа, высокая вероятность методических опечаток и ошибок, напрямую связанная с человеческим фактором, а также отсутствие удобных инструментов для стандартизации образовательного контента.</w:t>
      </w:r>
    </w:p>
    <w:p>
      <w:pPr>
        <w:pStyle w:val="style0"/>
        <w:jc w:val="both"/>
        <w:ind w:firstLine="709" w:left="0" w:right="0"/>
        <w:spacing w:after="0" w:before="0" w:line="360" w:lineRule="atLeast"/>
      </w:pPr>
      <w:r>
        <w:rPr>
          <w:sz w:val="28"/>
          <w:szCs w:val="28"/>
          <w:rFonts w:cs="Times New Roman"/>
        </w:rPr>
        <w:t>Для формализации требований к будущей информационной системе построены UML-диаграммы: диаграмма вариантов использования, где чётко определены акторы «Администратор» и «Преподаватель», а также контекстная диаграмма, визуально определившая границы системы и основные информационные потоки при взаимодействии с внешними сущностями (исходными текстами и системами LMS). На основе проведённого глубокого анализа сформулирована цель разработки – повышение качества и эффективности образовательного процесса путём сквозной автоматизации процессов анализа текста, генерации вопросов, контроля качества банка заданий и экспорта готовых тестов, а также определены конкретные технические задачи, реализация которых позволит достичь поставленной цели.</w:t>
      </w:r>
    </w:p>
    <w:p>
      <w:pPr>
        <w:pStyle w:val="style0"/>
        <w:jc w:val="both"/>
        <w:ind w:firstLine="709" w:left="0" w:right="0"/>
        <w:spacing w:after="0" w:before="0" w:line="360" w:lineRule="atLeast"/>
      </w:pPr>
      <w:r>
        <w:rPr>
          <w:sz w:val="28"/>
          <w:szCs w:val="28"/>
          <w:rFonts w:cs="Times New Roman"/>
        </w:rPr>
        <w:t>Сформулированные в данном разделе функциональные и нефункциональные требования станут надежной концептуальной основой для дальнейшего проектирования структуры реляционной базы данных, выбора оптимальной архитектуры программного приложения и разработки эргономичного пользовательского интерфейса. Практическая реализация системы в строгом соответствии с этими требованиями обеспечит эффективное решение всех выявленных проблем, существенно повысит прозрачность процессов создания контента и сведет к минимуму негативное влияние человеческого фактора при оценке знаний.</w:t>
      </w:r>
    </w:p>
    <w:p>
      <w:pPr>
        <w:sectPr>
          <w:formProt w:val="off"/>
          <w:pgSz w:h="16838" w:w="11906"/>
          <w:docGrid w:charSpace="0" w:linePitch="360" w:type="default"/>
          <w:textDirection w:val="lrTb"/>
          <w:type w:val="continuous"/>
          <w:pgMar w:bottom="1134" w:left="1701" w:right="850" w:top="1134"/>
        </w:sectPr>
      </w:pPr>
    </w:p>
    <w:p>
      <w:pPr>
        <w:pStyle w:val="style0"/>
        <w:jc w:val="both"/>
        <w:ind w:firstLine="709" w:left="0" w:right="0"/>
        <w:spacing w:after="0" w:before="0" w:line="360" w:lineRule="atLeast"/>
      </w:pPr>
      <w:r>
        <w:rPr>
          <w:sz w:val="28"/>
          <w:szCs w:val="28"/>
          <w:rFonts w:cs="Times New Roman"/>
        </w:rPr>
      </w:r>
    </w:p>
    <w:p>
      <w:pPr>
        <w:pStyle w:val="style0"/>
        <w:jc w:val="both"/>
        <w:ind w:firstLine="709" w:left="0" w:right="0"/>
        <w:spacing w:after="0" w:before="0" w:line="360" w:lineRule="atLeast"/>
      </w:pPr>
      <w:r>
        <w:rPr>
          <w:sz w:val="28"/>
          <w:szCs w:val="28"/>
          <w:rFonts w:cs="Times New Roman"/>
        </w:rPr>
      </w:r>
    </w:p>
    <w:sectPr>
      <w:formProt w:val="off"/>
      <w:pgSz w:h="16838" w:w="11906"/>
      <w:docGrid w:charSpace="0" w:linePitch="360" w:type="default"/>
      <w:textDirection w:val="lrTb"/>
      <w:pgNumType w:fmt="decimal"/>
      <w:type w:val="continuous"/>
      <w:pgMar w:bottom="1134" w:left="1701" w:right="850" w:top="1134"/>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cc"/>
    <w:family w:val="roman"/>
    <w:pitch w:val="variable"/>
  </w:font>
</w:fonts>
</file>

<file path=word/numbering.xml><?xml version="1.0" encoding="utf-8"?>
<w:numbering xmlns:w="http://schemas.openxmlformats.org/wordprocessingml/2006/main">
  <w:abstractNum w:abstractNumId="1">
    <w:lvl w:ilvl="0">
      <w:start w:val="1"/>
      <w:numFmt w:val="none"/>
      <w:lvlJc w:val="left"/>
      <w:suff w:val="nothing"/>
      <w:lvlText w:val=""/>
      <w:pPr>
        <w:ind w:hanging="432" w:left="432"/>
      </w:pPr>
    </w:lvl>
    <w:lvl w:ilvl="1">
      <w:start w:val="1"/>
      <w:numFmt w:val="none"/>
      <w:lvlJc w:val="left"/>
      <w:suff w:val="nothing"/>
      <w:lvlText w:val=""/>
      <w:pPr>
        <w:ind w:hanging="576" w:left="576"/>
      </w:pPr>
    </w:lvl>
    <w:lvl w:ilvl="2">
      <w:start w:val="1"/>
      <w:numFmt w:val="none"/>
      <w:lvlJc w:val="left"/>
      <w:suff w:val="nothing"/>
      <w:lvlText w:val=""/>
      <w:pPr>
        <w:ind w:hanging="720" w:left="720"/>
      </w:pPr>
    </w:lvl>
    <w:lvl w:ilvl="3">
      <w:start w:val="1"/>
      <w:numFmt w:val="none"/>
      <w:lvlJc w:val="left"/>
      <w:suff w:val="nothing"/>
      <w:lvlText w:val=""/>
      <w:pPr>
        <w:ind w:hanging="864" w:left="864"/>
      </w:pPr>
    </w:lvl>
    <w:lvl w:ilvl="4">
      <w:start w:val="1"/>
      <w:numFmt w:val="none"/>
      <w:lvlJc w:val="left"/>
      <w:suff w:val="nothing"/>
      <w:lvlText w:val=""/>
      <w:pPr>
        <w:ind w:hanging="1008" w:left="1008"/>
      </w:pPr>
    </w:lvl>
    <w:lvl w:ilvl="5">
      <w:start w:val="1"/>
      <w:numFmt w:val="none"/>
      <w:lvlJc w:val="left"/>
      <w:suff w:val="nothing"/>
      <w:lvlText w:val=""/>
      <w:pPr>
        <w:ind w:hanging="1152" w:left="1152"/>
      </w:pPr>
    </w:lvl>
    <w:lvl w:ilvl="6">
      <w:start w:val="1"/>
      <w:numFmt w:val="none"/>
      <w:lvlJc w:val="left"/>
      <w:suff w:val="nothing"/>
      <w:lvlText w:val=""/>
      <w:pPr>
        <w:ind w:hanging="1296" w:left="1296"/>
      </w:pPr>
    </w:lvl>
    <w:lvl w:ilvl="7">
      <w:start w:val="1"/>
      <w:numFmt w:val="none"/>
      <w:lvlJc w:val="left"/>
      <w:suff w:val="nothing"/>
      <w:lvlText w:val=""/>
      <w:pPr>
        <w:ind w:hanging="1440" w:left="1440"/>
      </w:pPr>
    </w:lvl>
    <w:lvl w:ilvl="8">
      <w:start w:val="1"/>
      <w:numFmt w:val="none"/>
      <w:lvlJc w:val="left"/>
      <w:suff w:val="nothing"/>
      <w:lvlText w:val=""/>
      <w:pPr>
        <w:ind w:hanging="1584" w:left="1584"/>
      </w:pPr>
    </w:lvl>
  </w:abstractNum>
  <w:abstractNum w:abstractNumId="2">
    <w:lvl w:ilvl="0">
      <w:start w:val="1"/>
      <w:numFmt w:val="bullet"/>
      <w:lvlJc w:val="left"/>
      <w:lvlText w:val=""/>
      <w:pPr>
        <w:ind w:hanging="360" w:left="720"/>
      </w:pPr>
      <w:rPr>
        <w:rFonts w:ascii="Symbol" w:cs="Symbol" w:hAnsi="Symbol" w:hint="default"/>
        <w:sz w:val="20"/>
      </w:rPr>
    </w:lvl>
    <w:lvl w:ilvl="1">
      <w:start w:val="1"/>
      <w:numFmt w:val="bullet"/>
      <w:lvlJc w:val="left"/>
      <w:lvlText w:val="o"/>
      <w:pPr>
        <w:ind w:hanging="360" w:left="1440"/>
      </w:pPr>
      <w:rPr>
        <w:rFonts w:ascii="Courier New" w:cs="Courier New" w:hAnsi="Courier New" w:hint="default"/>
        <w:sz w:val="20"/>
      </w:rPr>
    </w:lvl>
    <w:lvl w:ilvl="2">
      <w:start w:val="1"/>
      <w:numFmt w:val="bullet"/>
      <w:lvlJc w:val="left"/>
      <w:lvlText w:val=""/>
      <w:pPr>
        <w:ind w:hanging="360" w:left="2160"/>
      </w:pPr>
      <w:rPr>
        <w:rFonts w:ascii="Wingdings" w:cs="Wingdings" w:hAnsi="Wingdings" w:hint="default"/>
        <w:sz w:val="20"/>
      </w:rPr>
    </w:lvl>
    <w:lvl w:ilvl="3">
      <w:start w:val="1"/>
      <w:numFmt w:val="bullet"/>
      <w:lvlJc w:val="left"/>
      <w:lvlText w:val=""/>
      <w:pPr>
        <w:ind w:hanging="360" w:left="2880"/>
      </w:pPr>
      <w:rPr>
        <w:rFonts w:ascii="Wingdings" w:cs="Wingdings" w:hAnsi="Wingdings" w:hint="default"/>
        <w:sz w:val="20"/>
      </w:rPr>
    </w:lvl>
    <w:lvl w:ilvl="4">
      <w:start w:val="1"/>
      <w:numFmt w:val="bullet"/>
      <w:lvlJc w:val="left"/>
      <w:lvlText w:val=""/>
      <w:pPr>
        <w:ind w:hanging="360" w:left="3600"/>
      </w:pPr>
      <w:rPr>
        <w:rFonts w:ascii="Wingdings" w:cs="Wingdings" w:hAnsi="Wingdings" w:hint="default"/>
        <w:sz w:val="20"/>
      </w:rPr>
    </w:lvl>
    <w:lvl w:ilvl="5">
      <w:start w:val="1"/>
      <w:numFmt w:val="bullet"/>
      <w:lvlJc w:val="left"/>
      <w:lvlText w:val=""/>
      <w:pPr>
        <w:ind w:hanging="360" w:left="4320"/>
      </w:pPr>
      <w:rPr>
        <w:rFonts w:ascii="Wingdings" w:cs="Wingdings" w:hAnsi="Wingdings" w:hint="default"/>
        <w:sz w:val="20"/>
      </w:rPr>
    </w:lvl>
    <w:lvl w:ilvl="6">
      <w:start w:val="1"/>
      <w:numFmt w:val="bullet"/>
      <w:lvlJc w:val="left"/>
      <w:lvlText w:val=""/>
      <w:pPr>
        <w:ind w:hanging="360" w:left="5040"/>
      </w:pPr>
      <w:rPr>
        <w:rFonts w:ascii="Wingdings" w:cs="Wingdings" w:hAnsi="Wingdings" w:hint="default"/>
        <w:sz w:val="20"/>
      </w:rPr>
    </w:lvl>
    <w:lvl w:ilvl="7">
      <w:start w:val="1"/>
      <w:numFmt w:val="bullet"/>
      <w:lvlJc w:val="left"/>
      <w:lvlText w:val=""/>
      <w:pPr>
        <w:ind w:hanging="360" w:left="5760"/>
      </w:pPr>
      <w:rPr>
        <w:rFonts w:ascii="Wingdings" w:cs="Wingdings" w:hAnsi="Wingdings" w:hint="default"/>
        <w:sz w:val="20"/>
      </w:rPr>
    </w:lvl>
    <w:lvl w:ilvl="8">
      <w:start w:val="1"/>
      <w:numFmt w:val="bullet"/>
      <w:lvlJc w:val="left"/>
      <w:lvlText w:val=""/>
      <w:pPr>
        <w:ind w:hanging="360" w:left="6480"/>
      </w:pPr>
      <w:rPr>
        <w:rFonts w:ascii="Wingdings" w:cs="Wingdings" w:hAnsi="Wingdings" w:hint="default"/>
        <w:sz w:val="20"/>
      </w:rPr>
    </w:lvl>
  </w:abstractNum>
  <w:abstractNum w:abstractNumId="3">
    <w:lvl w:ilvl="0">
      <w:start w:val="1"/>
      <w:numFmt w:val="bullet"/>
      <w:lvlJc w:val="left"/>
      <w:lvlText w:val=""/>
      <w:pPr>
        <w:ind w:hanging="360" w:left="720"/>
      </w:pPr>
      <w:rPr>
        <w:rFonts w:ascii="Symbol" w:cs="Symbol" w:hAnsi="Symbol" w:hint="default"/>
        <w:sz w:val="20"/>
      </w:rPr>
    </w:lvl>
    <w:lvl w:ilvl="1">
      <w:start w:val="1"/>
      <w:numFmt w:val="bullet"/>
      <w:lvlJc w:val="left"/>
      <w:lvlText w:val="o"/>
      <w:pPr>
        <w:ind w:hanging="360" w:left="1440"/>
      </w:pPr>
      <w:rPr>
        <w:rFonts w:ascii="Courier New" w:cs="Courier New" w:hAnsi="Courier New" w:hint="default"/>
        <w:sz w:val="20"/>
      </w:rPr>
    </w:lvl>
    <w:lvl w:ilvl="2">
      <w:start w:val="1"/>
      <w:numFmt w:val="bullet"/>
      <w:lvlJc w:val="left"/>
      <w:lvlText w:val=""/>
      <w:pPr>
        <w:ind w:hanging="360" w:left="2160"/>
      </w:pPr>
      <w:rPr>
        <w:rFonts w:ascii="Wingdings" w:cs="Wingdings" w:hAnsi="Wingdings" w:hint="default"/>
        <w:sz w:val="20"/>
      </w:rPr>
    </w:lvl>
    <w:lvl w:ilvl="3">
      <w:start w:val="1"/>
      <w:numFmt w:val="bullet"/>
      <w:lvlJc w:val="left"/>
      <w:lvlText w:val=""/>
      <w:pPr>
        <w:ind w:hanging="360" w:left="2880"/>
      </w:pPr>
      <w:rPr>
        <w:rFonts w:ascii="Wingdings" w:cs="Wingdings" w:hAnsi="Wingdings" w:hint="default"/>
        <w:sz w:val="20"/>
      </w:rPr>
    </w:lvl>
    <w:lvl w:ilvl="4">
      <w:start w:val="1"/>
      <w:numFmt w:val="bullet"/>
      <w:lvlJc w:val="left"/>
      <w:lvlText w:val=""/>
      <w:pPr>
        <w:ind w:hanging="360" w:left="3600"/>
      </w:pPr>
      <w:rPr>
        <w:rFonts w:ascii="Wingdings" w:cs="Wingdings" w:hAnsi="Wingdings" w:hint="default"/>
        <w:sz w:val="20"/>
      </w:rPr>
    </w:lvl>
    <w:lvl w:ilvl="5">
      <w:start w:val="1"/>
      <w:numFmt w:val="bullet"/>
      <w:lvlJc w:val="left"/>
      <w:lvlText w:val=""/>
      <w:pPr>
        <w:ind w:hanging="360" w:left="4320"/>
      </w:pPr>
      <w:rPr>
        <w:rFonts w:ascii="Wingdings" w:cs="Wingdings" w:hAnsi="Wingdings" w:hint="default"/>
        <w:sz w:val="20"/>
      </w:rPr>
    </w:lvl>
    <w:lvl w:ilvl="6">
      <w:start w:val="1"/>
      <w:numFmt w:val="bullet"/>
      <w:lvlJc w:val="left"/>
      <w:lvlText w:val=""/>
      <w:pPr>
        <w:ind w:hanging="360" w:left="5040"/>
      </w:pPr>
      <w:rPr>
        <w:rFonts w:ascii="Wingdings" w:cs="Wingdings" w:hAnsi="Wingdings" w:hint="default"/>
        <w:sz w:val="20"/>
      </w:rPr>
    </w:lvl>
    <w:lvl w:ilvl="7">
      <w:start w:val="1"/>
      <w:numFmt w:val="bullet"/>
      <w:lvlJc w:val="left"/>
      <w:lvlText w:val=""/>
      <w:pPr>
        <w:ind w:hanging="360" w:left="5760"/>
      </w:pPr>
      <w:rPr>
        <w:rFonts w:ascii="Wingdings" w:cs="Wingdings" w:hAnsi="Wingdings" w:hint="default"/>
        <w:sz w:val="20"/>
      </w:rPr>
    </w:lvl>
    <w:lvl w:ilvl="8">
      <w:start w:val="1"/>
      <w:numFmt w:val="bullet"/>
      <w:lvlJc w:val="left"/>
      <w:lvlText w:val=""/>
      <w:pPr>
        <w:ind w:hanging="360" w:left="6480"/>
      </w:pPr>
      <w:rPr>
        <w:rFonts w:ascii="Wingdings" w:cs="Wingdings" w:hAnsi="Wingdings" w:hint="default"/>
        <w:sz w:val="20"/>
      </w:rPr>
    </w:lvl>
  </w:abstractNum>
  <w:abstractNum w:abstractNumId="4">
    <w:lvl w:ilvl="0">
      <w:start w:val="1"/>
      <w:numFmt w:val="bullet"/>
      <w:lvlJc w:val="left"/>
      <w:lvlText w:val=""/>
      <w:pPr>
        <w:ind w:hanging="360" w:left="720"/>
      </w:pPr>
      <w:rPr>
        <w:rFonts w:ascii="Symbol" w:cs="Symbol" w:hAnsi="Symbol" w:hint="default"/>
        <w:sz w:val="20"/>
      </w:rPr>
    </w:lvl>
    <w:lvl w:ilvl="1">
      <w:start w:val="1"/>
      <w:numFmt w:val="bullet"/>
      <w:lvlJc w:val="left"/>
      <w:lvlText w:val="o"/>
      <w:pPr>
        <w:ind w:hanging="360" w:left="1440"/>
      </w:pPr>
      <w:rPr>
        <w:rFonts w:ascii="Courier New" w:cs="Courier New" w:hAnsi="Courier New" w:hint="default"/>
        <w:sz w:val="20"/>
      </w:rPr>
    </w:lvl>
    <w:lvl w:ilvl="2">
      <w:start w:val="1"/>
      <w:numFmt w:val="bullet"/>
      <w:lvlJc w:val="left"/>
      <w:lvlText w:val=""/>
      <w:pPr>
        <w:ind w:hanging="360" w:left="2160"/>
      </w:pPr>
      <w:rPr>
        <w:rFonts w:ascii="Wingdings" w:cs="Wingdings" w:hAnsi="Wingdings" w:hint="default"/>
        <w:sz w:val="20"/>
      </w:rPr>
    </w:lvl>
    <w:lvl w:ilvl="3">
      <w:start w:val="1"/>
      <w:numFmt w:val="bullet"/>
      <w:lvlJc w:val="left"/>
      <w:lvlText w:val=""/>
      <w:pPr>
        <w:ind w:hanging="360" w:left="2880"/>
      </w:pPr>
      <w:rPr>
        <w:rFonts w:ascii="Wingdings" w:cs="Wingdings" w:hAnsi="Wingdings" w:hint="default"/>
        <w:sz w:val="20"/>
      </w:rPr>
    </w:lvl>
    <w:lvl w:ilvl="4">
      <w:start w:val="1"/>
      <w:numFmt w:val="bullet"/>
      <w:lvlJc w:val="left"/>
      <w:lvlText w:val=""/>
      <w:pPr>
        <w:ind w:hanging="360" w:left="3600"/>
      </w:pPr>
      <w:rPr>
        <w:rFonts w:ascii="Wingdings" w:cs="Wingdings" w:hAnsi="Wingdings" w:hint="default"/>
        <w:sz w:val="20"/>
      </w:rPr>
    </w:lvl>
    <w:lvl w:ilvl="5">
      <w:start w:val="1"/>
      <w:numFmt w:val="bullet"/>
      <w:lvlJc w:val="left"/>
      <w:lvlText w:val=""/>
      <w:pPr>
        <w:ind w:hanging="360" w:left="4320"/>
      </w:pPr>
      <w:rPr>
        <w:rFonts w:ascii="Wingdings" w:cs="Wingdings" w:hAnsi="Wingdings" w:hint="default"/>
        <w:sz w:val="20"/>
      </w:rPr>
    </w:lvl>
    <w:lvl w:ilvl="6">
      <w:start w:val="1"/>
      <w:numFmt w:val="bullet"/>
      <w:lvlJc w:val="left"/>
      <w:lvlText w:val=""/>
      <w:pPr>
        <w:ind w:hanging="360" w:left="5040"/>
      </w:pPr>
      <w:rPr>
        <w:rFonts w:ascii="Wingdings" w:cs="Wingdings" w:hAnsi="Wingdings" w:hint="default"/>
        <w:sz w:val="20"/>
      </w:rPr>
    </w:lvl>
    <w:lvl w:ilvl="7">
      <w:start w:val="1"/>
      <w:numFmt w:val="bullet"/>
      <w:lvlJc w:val="left"/>
      <w:lvlText w:val=""/>
      <w:pPr>
        <w:ind w:hanging="360" w:left="5760"/>
      </w:pPr>
      <w:rPr>
        <w:rFonts w:ascii="Wingdings" w:cs="Wingdings" w:hAnsi="Wingdings" w:hint="default"/>
        <w:sz w:val="20"/>
      </w:rPr>
    </w:lvl>
    <w:lvl w:ilvl="8">
      <w:start w:val="1"/>
      <w:numFmt w:val="bullet"/>
      <w:lvlJc w:val="left"/>
      <w:lvlText w:val=""/>
      <w:pPr>
        <w:ind w:hanging="360" w:left="6480"/>
      </w:pPr>
      <w:rPr>
        <w:rFonts w:ascii="Wingdings" w:cs="Wingdings" w:hAnsi="Wingdings" w:hint="default"/>
        <w:sz w:val="20"/>
      </w:rPr>
    </w:lvl>
  </w:abstractNum>
  <w:abstractNum w:abstractNumId="5">
    <w:lvl w:ilvl="0">
      <w:start w:val="1"/>
      <w:numFmt w:val="bullet"/>
      <w:lvlJc w:val="left"/>
      <w:lvlText w:val=""/>
      <w:pPr>
        <w:ind w:hanging="360" w:left="720"/>
      </w:pPr>
      <w:rPr>
        <w:rFonts w:ascii="Symbol" w:cs="Symbol" w:hAnsi="Symbol" w:hint="default"/>
        <w:sz w:val="20"/>
      </w:rPr>
    </w:lvl>
    <w:lvl w:ilvl="1">
      <w:start w:val="1"/>
      <w:numFmt w:val="bullet"/>
      <w:lvlJc w:val="left"/>
      <w:lvlText w:val="o"/>
      <w:pPr>
        <w:ind w:hanging="360" w:left="1440"/>
      </w:pPr>
      <w:rPr>
        <w:rFonts w:ascii="Courier New" w:cs="Courier New" w:hAnsi="Courier New" w:hint="default"/>
        <w:sz w:val="20"/>
      </w:rPr>
    </w:lvl>
    <w:lvl w:ilvl="2">
      <w:start w:val="1"/>
      <w:numFmt w:val="bullet"/>
      <w:lvlJc w:val="left"/>
      <w:lvlText w:val=""/>
      <w:pPr>
        <w:ind w:hanging="360" w:left="2160"/>
      </w:pPr>
      <w:rPr>
        <w:rFonts w:ascii="Wingdings" w:cs="Wingdings" w:hAnsi="Wingdings" w:hint="default"/>
        <w:sz w:val="20"/>
      </w:rPr>
    </w:lvl>
    <w:lvl w:ilvl="3">
      <w:start w:val="1"/>
      <w:numFmt w:val="bullet"/>
      <w:lvlJc w:val="left"/>
      <w:lvlText w:val=""/>
      <w:pPr>
        <w:ind w:hanging="360" w:left="2880"/>
      </w:pPr>
      <w:rPr>
        <w:rFonts w:ascii="Wingdings" w:cs="Wingdings" w:hAnsi="Wingdings" w:hint="default"/>
        <w:sz w:val="20"/>
      </w:rPr>
    </w:lvl>
    <w:lvl w:ilvl="4">
      <w:start w:val="1"/>
      <w:numFmt w:val="bullet"/>
      <w:lvlJc w:val="left"/>
      <w:lvlText w:val=""/>
      <w:pPr>
        <w:ind w:hanging="360" w:left="3600"/>
      </w:pPr>
      <w:rPr>
        <w:rFonts w:ascii="Wingdings" w:cs="Wingdings" w:hAnsi="Wingdings" w:hint="default"/>
        <w:sz w:val="20"/>
      </w:rPr>
    </w:lvl>
    <w:lvl w:ilvl="5">
      <w:start w:val="1"/>
      <w:numFmt w:val="bullet"/>
      <w:lvlJc w:val="left"/>
      <w:lvlText w:val=""/>
      <w:pPr>
        <w:ind w:hanging="360" w:left="4320"/>
      </w:pPr>
      <w:rPr>
        <w:rFonts w:ascii="Wingdings" w:cs="Wingdings" w:hAnsi="Wingdings" w:hint="default"/>
        <w:sz w:val="20"/>
      </w:rPr>
    </w:lvl>
    <w:lvl w:ilvl="6">
      <w:start w:val="1"/>
      <w:numFmt w:val="bullet"/>
      <w:lvlJc w:val="left"/>
      <w:lvlText w:val=""/>
      <w:pPr>
        <w:ind w:hanging="360" w:left="5040"/>
      </w:pPr>
      <w:rPr>
        <w:rFonts w:ascii="Wingdings" w:cs="Wingdings" w:hAnsi="Wingdings" w:hint="default"/>
        <w:sz w:val="20"/>
      </w:rPr>
    </w:lvl>
    <w:lvl w:ilvl="7">
      <w:start w:val="1"/>
      <w:numFmt w:val="bullet"/>
      <w:lvlJc w:val="left"/>
      <w:lvlText w:val=""/>
      <w:pPr>
        <w:ind w:hanging="360" w:left="5760"/>
      </w:pPr>
      <w:rPr>
        <w:rFonts w:ascii="Wingdings" w:cs="Wingdings" w:hAnsi="Wingdings" w:hint="default"/>
        <w:sz w:val="20"/>
      </w:rPr>
    </w:lvl>
    <w:lvl w:ilvl="8">
      <w:start w:val="1"/>
      <w:numFmt w:val="bullet"/>
      <w:lvlJc w:val="left"/>
      <w:lvlText w:val=""/>
      <w:pPr>
        <w:ind w:hanging="360" w:left="6480"/>
      </w:pPr>
      <w:rPr>
        <w:rFonts w:ascii="Wingdings" w:cs="Wingdings" w:hAnsi="Wingdings" w:hint="default"/>
        <w:sz w:val="20"/>
      </w:rPr>
    </w:lvl>
  </w:abstractNum>
  <w:abstractNum w:abstractNumId="6">
    <w:lvl w:ilvl="0">
      <w:start w:val="1"/>
      <w:numFmt w:val="bullet"/>
      <w:lvlJc w:val="left"/>
      <w:lvlText w:val=""/>
      <w:pPr>
        <w:ind w:hanging="360" w:left="720"/>
      </w:pPr>
      <w:rPr>
        <w:rFonts w:ascii="Symbol" w:cs="Symbol" w:hAnsi="Symbol" w:hint="default"/>
        <w:sz w:val="20"/>
      </w:rPr>
    </w:lvl>
    <w:lvl w:ilvl="1">
      <w:start w:val="1"/>
      <w:numFmt w:val="bullet"/>
      <w:lvlJc w:val="left"/>
      <w:lvlText w:val="o"/>
      <w:pPr>
        <w:ind w:hanging="360" w:left="1440"/>
      </w:pPr>
      <w:rPr>
        <w:rFonts w:ascii="Courier New" w:cs="Courier New" w:hAnsi="Courier New" w:hint="default"/>
        <w:sz w:val="20"/>
      </w:rPr>
    </w:lvl>
    <w:lvl w:ilvl="2">
      <w:start w:val="1"/>
      <w:numFmt w:val="bullet"/>
      <w:lvlJc w:val="left"/>
      <w:lvlText w:val=""/>
      <w:pPr>
        <w:ind w:hanging="360" w:left="2160"/>
      </w:pPr>
      <w:rPr>
        <w:rFonts w:ascii="Wingdings" w:cs="Wingdings" w:hAnsi="Wingdings" w:hint="default"/>
        <w:sz w:val="20"/>
      </w:rPr>
    </w:lvl>
    <w:lvl w:ilvl="3">
      <w:start w:val="1"/>
      <w:numFmt w:val="bullet"/>
      <w:lvlJc w:val="left"/>
      <w:lvlText w:val=""/>
      <w:pPr>
        <w:ind w:hanging="360" w:left="2880"/>
      </w:pPr>
      <w:rPr>
        <w:rFonts w:ascii="Wingdings" w:cs="Wingdings" w:hAnsi="Wingdings" w:hint="default"/>
        <w:sz w:val="20"/>
      </w:rPr>
    </w:lvl>
    <w:lvl w:ilvl="4">
      <w:start w:val="1"/>
      <w:numFmt w:val="bullet"/>
      <w:lvlJc w:val="left"/>
      <w:lvlText w:val=""/>
      <w:pPr>
        <w:ind w:hanging="360" w:left="3600"/>
      </w:pPr>
      <w:rPr>
        <w:rFonts w:ascii="Wingdings" w:cs="Wingdings" w:hAnsi="Wingdings" w:hint="default"/>
        <w:sz w:val="20"/>
      </w:rPr>
    </w:lvl>
    <w:lvl w:ilvl="5">
      <w:start w:val="1"/>
      <w:numFmt w:val="bullet"/>
      <w:lvlJc w:val="left"/>
      <w:lvlText w:val=""/>
      <w:pPr>
        <w:ind w:hanging="360" w:left="4320"/>
      </w:pPr>
      <w:rPr>
        <w:rFonts w:ascii="Wingdings" w:cs="Wingdings" w:hAnsi="Wingdings" w:hint="default"/>
        <w:sz w:val="20"/>
      </w:rPr>
    </w:lvl>
    <w:lvl w:ilvl="6">
      <w:start w:val="1"/>
      <w:numFmt w:val="bullet"/>
      <w:lvlJc w:val="left"/>
      <w:lvlText w:val=""/>
      <w:pPr>
        <w:ind w:hanging="360" w:left="5040"/>
      </w:pPr>
      <w:rPr>
        <w:rFonts w:ascii="Wingdings" w:cs="Wingdings" w:hAnsi="Wingdings" w:hint="default"/>
        <w:sz w:val="20"/>
      </w:rPr>
    </w:lvl>
    <w:lvl w:ilvl="7">
      <w:start w:val="1"/>
      <w:numFmt w:val="bullet"/>
      <w:lvlJc w:val="left"/>
      <w:lvlText w:val=""/>
      <w:pPr>
        <w:ind w:hanging="360" w:left="5760"/>
      </w:pPr>
      <w:rPr>
        <w:rFonts w:ascii="Wingdings" w:cs="Wingdings" w:hAnsi="Wingdings" w:hint="default"/>
        <w:sz w:val="20"/>
      </w:rPr>
    </w:lvl>
    <w:lvl w:ilvl="8">
      <w:start w:val="1"/>
      <w:numFmt w:val="bullet"/>
      <w:lvlJc w:val="left"/>
      <w:lvlText w:val=""/>
      <w:pPr>
        <w:ind w:hanging="360" w:left="6480"/>
      </w:pPr>
      <w:rPr>
        <w:rFonts w:ascii="Wingdings" w:cs="Wingdings" w:hAnsi="Wingdings" w:hint="default"/>
        <w:sz w:val="20"/>
      </w:rPr>
    </w:lvl>
  </w:abstractNum>
  <w:abstractNum w:abstractNumId="7">
    <w:lvl w:ilvl="0">
      <w:start w:val="1"/>
      <w:numFmt w:val="decimal"/>
      <w:lvlJc w:val="left"/>
      <w:lvlText w:val="%1."/>
      <w:pPr>
        <w:ind w:hanging="360" w:left="720"/>
      </w:pPr>
    </w:lvl>
    <w:lvl w:ilvl="1">
      <w:start w:val="1"/>
      <w:numFmt w:val="bullet"/>
      <w:lvlJc w:val="left"/>
      <w:lvlText w:val="o"/>
      <w:pPr>
        <w:ind w:hanging="360" w:left="1440"/>
      </w:pPr>
      <w:rPr>
        <w:rFonts w:ascii="Courier New" w:cs="Courier New" w:hAnsi="Courier New" w:hint="default"/>
        <w:sz w:val="20"/>
      </w:rPr>
    </w:lvl>
    <w:lvl w:ilvl="2">
      <w:start w:val="1"/>
      <w:numFmt w:val="decimal"/>
      <w:lvlJc w:val="left"/>
      <w:lvlText w:val="%2.%3."/>
      <w:pPr>
        <w:ind w:hanging="360" w:left="2160"/>
      </w:pPr>
    </w:lvl>
    <w:lvl w:ilvl="3">
      <w:start w:val="1"/>
      <w:numFmt w:val="decimal"/>
      <w:lvlJc w:val="left"/>
      <w:lvlText w:val="%2.%3.%4."/>
      <w:pPr>
        <w:ind w:hanging="360" w:left="2880"/>
      </w:pPr>
    </w:lvl>
    <w:lvl w:ilvl="4">
      <w:start w:val="1"/>
      <w:numFmt w:val="decimal"/>
      <w:lvlJc w:val="left"/>
      <w:lvlText w:val="%2.%3.%4.%5."/>
      <w:pPr>
        <w:ind w:hanging="360" w:left="3600"/>
      </w:pPr>
    </w:lvl>
    <w:lvl w:ilvl="5">
      <w:start w:val="1"/>
      <w:numFmt w:val="decimal"/>
      <w:lvlJc w:val="left"/>
      <w:lvlText w:val="%2.%3.%4.%5.%6."/>
      <w:pPr>
        <w:ind w:hanging="360" w:left="4320"/>
      </w:pPr>
    </w:lvl>
    <w:lvl w:ilvl="6">
      <w:start w:val="1"/>
      <w:numFmt w:val="decimal"/>
      <w:lvlJc w:val="left"/>
      <w:lvlText w:val="%2.%3.%4.%5.%6.%7."/>
      <w:pPr>
        <w:ind w:hanging="360" w:left="5040"/>
      </w:pPr>
    </w:lvl>
    <w:lvl w:ilvl="7">
      <w:start w:val="1"/>
      <w:numFmt w:val="decimal"/>
      <w:lvlJc w:val="left"/>
      <w:lvlText w:val="%2.%3.%4.%5.%6.%7.%8."/>
      <w:pPr>
        <w:ind w:hanging="360" w:left="5760"/>
      </w:pPr>
    </w:lvl>
    <w:lvl w:ilvl="8">
      <w:start w:val="1"/>
      <w:numFmt w:val="decimal"/>
      <w:lvlJc w:val="left"/>
      <w:lvlText w:val="%2.%3.%4.%5.%6.%7.%8.%9."/>
      <w:pPr>
        <w:ind w:hanging="360" w:left="6480"/>
      </w:pPr>
    </w:lvl>
  </w:abstractNum>
  <w:abstractNum w:abstractNumId="8">
    <w:lvl w:ilvl="0">
      <w:start w:val="1"/>
      <w:numFmt w:val="bullet"/>
      <w:lvlJc w:val="left"/>
      <w:lvlText w:val=""/>
      <w:pPr>
        <w:ind w:hanging="283" w:left="720"/>
      </w:pPr>
      <w:rPr>
        <w:rFonts w:ascii="Wingdings 2" w:cs="Wingdings 2" w:hAnsi="Wingdings 2" w:hint="default"/>
      </w:rPr>
    </w:lvl>
    <w:lvl w:ilvl="1">
      <w:start w:val="1"/>
      <w:numFmt w:val="decimal"/>
      <w:lvlJc w:val="left"/>
      <w:lvlText w:val="%2."/>
      <w:pPr>
        <w:ind w:hanging="360" w:left="1080"/>
      </w:pPr>
    </w:lvl>
    <w:lvl w:ilvl="2">
      <w:start w:val="1"/>
      <w:numFmt w:val="decimal"/>
      <w:lvlJc w:val="left"/>
      <w:lvlText w:val="%3."/>
      <w:pPr>
        <w:ind w:hanging="360" w:left="1440"/>
      </w:pPr>
    </w:lvl>
    <w:lvl w:ilvl="3">
      <w:start w:val="1"/>
      <w:numFmt w:val="decimal"/>
      <w:lvlJc w:val="left"/>
      <w:lvlText w:val="%4."/>
      <w:pPr>
        <w:ind w:hanging="360" w:left="1800"/>
      </w:pPr>
    </w:lvl>
    <w:lvl w:ilvl="4">
      <w:start w:val="1"/>
      <w:numFmt w:val="decimal"/>
      <w:lvlJc w:val="left"/>
      <w:lvlText w:val="%5."/>
      <w:pPr>
        <w:ind w:hanging="360" w:left="2160"/>
      </w:pPr>
    </w:lvl>
    <w:lvl w:ilvl="5">
      <w:start w:val="1"/>
      <w:numFmt w:val="decimal"/>
      <w:lvlJc w:val="left"/>
      <w:lvlText w:val="%6."/>
      <w:pPr>
        <w:ind w:hanging="360" w:left="2520"/>
      </w:pPr>
    </w:lvl>
    <w:lvl w:ilvl="6">
      <w:start w:val="1"/>
      <w:numFmt w:val="decimal"/>
      <w:lvlJc w:val="left"/>
      <w:lvlText w:val="%7."/>
      <w:pPr>
        <w:ind w:hanging="360" w:left="2880"/>
      </w:pPr>
    </w:lvl>
    <w:lvl w:ilvl="7">
      <w:start w:val="1"/>
      <w:numFmt w:val="decimal"/>
      <w:lvlJc w:val="left"/>
      <w:lvlText w:val="%8."/>
      <w:pPr>
        <w:ind w:hanging="360" w:left="3240"/>
      </w:pPr>
    </w:lvl>
    <w:lvl w:ilvl="8">
      <w:start w:val="1"/>
      <w:numFmt w:val="decimal"/>
      <w:lvlJc w:val="left"/>
      <w:lvlText w:val="%9."/>
      <w:pPr>
        <w:ind w:hanging="360" w:left="3600"/>
      </w:pPr>
    </w:lvl>
  </w:abstractNum>
  <w:abstractNum w:abstractNumId="9">
    <w:lvl w:ilvl="0">
      <w:start w:val="1"/>
      <w:numFmt w:val="bullet"/>
      <w:lvlJc w:val="left"/>
      <w:lvlText w:val=""/>
      <w:pPr>
        <w:ind w:hanging="283" w:left="720"/>
      </w:pPr>
      <w:rPr>
        <w:rFonts w:ascii="Wingdings 2" w:cs="Wingdings 2" w:hAnsi="Wingdings 2" w:hint="default"/>
      </w:rPr>
    </w:lvl>
    <w:lvl w:ilvl="1">
      <w:start w:val="1"/>
      <w:numFmt w:val="decimal"/>
      <w:lvlJc w:val="left"/>
      <w:lvlText w:val="%2."/>
      <w:pPr>
        <w:ind w:hanging="360" w:left="1080"/>
      </w:pPr>
    </w:lvl>
    <w:lvl w:ilvl="2">
      <w:start w:val="1"/>
      <w:numFmt w:val="decimal"/>
      <w:lvlJc w:val="left"/>
      <w:lvlText w:val="%3."/>
      <w:pPr>
        <w:ind w:hanging="360" w:left="1440"/>
      </w:pPr>
    </w:lvl>
    <w:lvl w:ilvl="3">
      <w:start w:val="1"/>
      <w:numFmt w:val="decimal"/>
      <w:lvlJc w:val="left"/>
      <w:lvlText w:val="%4."/>
      <w:pPr>
        <w:ind w:hanging="360" w:left="1800"/>
      </w:pPr>
    </w:lvl>
    <w:lvl w:ilvl="4">
      <w:start w:val="1"/>
      <w:numFmt w:val="decimal"/>
      <w:lvlJc w:val="left"/>
      <w:lvlText w:val="%5."/>
      <w:pPr>
        <w:ind w:hanging="360" w:left="2160"/>
      </w:pPr>
    </w:lvl>
    <w:lvl w:ilvl="5">
      <w:start w:val="1"/>
      <w:numFmt w:val="decimal"/>
      <w:lvlJc w:val="left"/>
      <w:lvlText w:val="%6."/>
      <w:pPr>
        <w:ind w:hanging="360" w:left="2520"/>
      </w:pPr>
    </w:lvl>
    <w:lvl w:ilvl="6">
      <w:start w:val="1"/>
      <w:numFmt w:val="decimal"/>
      <w:lvlJc w:val="left"/>
      <w:lvlText w:val="%7."/>
      <w:pPr>
        <w:ind w:hanging="360" w:left="2880"/>
      </w:pPr>
    </w:lvl>
    <w:lvl w:ilvl="7">
      <w:start w:val="1"/>
      <w:numFmt w:val="decimal"/>
      <w:lvlJc w:val="left"/>
      <w:lvlText w:val="%8."/>
      <w:pPr>
        <w:ind w:hanging="360" w:left="3240"/>
      </w:pPr>
    </w:lvl>
    <w:lvl w:ilvl="8">
      <w:start w:val="1"/>
      <w:numFmt w:val="decimal"/>
      <w:lvlJc w:val="left"/>
      <w:lvlText w:val="%9."/>
      <w:pPr>
        <w:ind w:hanging="360" w:left="3600"/>
      </w:pPr>
    </w:lvl>
  </w:abstractNum>
  <w:abstractNum w:abstractNumId="10">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1414"/>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abstractNum w:abstractNumId="11">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1414"/>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abstractNum w:abstractNumId="12">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1414"/>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abstractNum w:abstractNumId="13">
    <w:lvl w:ilvl="0">
      <w:start w:val="1"/>
      <w:numFmt w:val="decimal"/>
      <w:lvlJc w:val="left"/>
      <w:lvlText w:val="%1."/>
      <w:pPr>
        <w:ind w:hanging="283" w:left="0"/>
      </w:pPr>
      <w:rPr/>
    </w:lvl>
    <w:lvl w:ilvl="1">
      <w:start w:val="1"/>
      <w:numFmt w:val="decimal"/>
      <w:lvlJc w:val="left"/>
      <w:lvlText w:val="%2."/>
      <w:pPr>
        <w:ind w:hanging="283" w:left="1414"/>
      </w:pPr>
      <w:rPr/>
    </w:lvl>
    <w:lvl w:ilvl="2">
      <w:start w:val="1"/>
      <w:numFmt w:val="decimal"/>
      <w:lvlJc w:val="left"/>
      <w:lvlText w:val="%3."/>
      <w:pPr>
        <w:ind w:hanging="283" w:left="2121"/>
      </w:pPr>
      <w:rPr/>
    </w:lvl>
    <w:lvl w:ilvl="3">
      <w:start w:val="1"/>
      <w:numFmt w:val="decimal"/>
      <w:lvlJc w:val="left"/>
      <w:lvlText w:val="%4."/>
      <w:pPr>
        <w:ind w:hanging="283" w:left="2828"/>
      </w:pPr>
      <w:rPr/>
    </w:lvl>
    <w:lvl w:ilvl="4">
      <w:start w:val="1"/>
      <w:numFmt w:val="decimal"/>
      <w:lvlJc w:val="left"/>
      <w:lvlText w:val="%5."/>
      <w:pPr>
        <w:ind w:hanging="283" w:left="3535"/>
      </w:pPr>
      <w:rPr/>
    </w:lvl>
    <w:lvl w:ilvl="5">
      <w:start w:val="1"/>
      <w:numFmt w:val="decimal"/>
      <w:lvlJc w:val="left"/>
      <w:lvlText w:val="%6."/>
      <w:pPr>
        <w:ind w:hanging="283" w:left="4242"/>
      </w:pPr>
      <w:rPr/>
    </w:lvl>
    <w:lvl w:ilvl="6">
      <w:start w:val="1"/>
      <w:numFmt w:val="decimal"/>
      <w:lvlJc w:val="left"/>
      <w:lvlText w:val="%7."/>
      <w:pPr>
        <w:ind w:hanging="283" w:left="4949"/>
      </w:pPr>
      <w:rPr/>
    </w:lvl>
    <w:lvl w:ilvl="7">
      <w:start w:val="1"/>
      <w:numFmt w:val="decimal"/>
      <w:lvlJc w:val="left"/>
      <w:lvlText w:val="%8."/>
      <w:pPr>
        <w:ind w:hanging="283" w:left="5656"/>
      </w:pPr>
      <w:rPr/>
    </w:lvl>
    <w:lvl w:ilvl="8">
      <w:start w:val="1"/>
      <w:numFmt w:val="decimal"/>
      <w:lvlJc w:val="left"/>
      <w:lvlText w:val="%9."/>
      <w:pPr>
        <w:ind w:hanging="283" w:left="6363"/>
      </w:pPr>
      <w:rPr/>
    </w:lvl>
  </w:abstractNum>
  <w:abstractNum w:abstractNumId="14">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1414"/>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abstractNum w:abstractNumId="15">
    <w:lvl w:ilvl="0">
      <w:start w:val="2"/>
      <w:numFmt w:val="decimal"/>
      <w:lvlJc w:val="left"/>
      <w:lvlText w:val="%1."/>
      <w:pPr>
        <w:ind w:hanging="283" w:left="0"/>
      </w:pPr>
      <w:rPr/>
    </w:lvl>
    <w:lvl w:ilvl="1">
      <w:start w:val="1"/>
      <w:numFmt w:val="decimal"/>
      <w:lvlJc w:val="left"/>
      <w:lvlText w:val="%2."/>
      <w:pPr>
        <w:ind w:hanging="283" w:left="1414"/>
      </w:pPr>
      <w:rPr/>
    </w:lvl>
    <w:lvl w:ilvl="2">
      <w:start w:val="1"/>
      <w:numFmt w:val="decimal"/>
      <w:lvlJc w:val="left"/>
      <w:lvlText w:val="%3."/>
      <w:pPr>
        <w:ind w:hanging="283" w:left="2121"/>
      </w:pPr>
      <w:rPr/>
    </w:lvl>
    <w:lvl w:ilvl="3">
      <w:start w:val="1"/>
      <w:numFmt w:val="decimal"/>
      <w:lvlJc w:val="left"/>
      <w:lvlText w:val="%4."/>
      <w:pPr>
        <w:ind w:hanging="283" w:left="2828"/>
      </w:pPr>
      <w:rPr/>
    </w:lvl>
    <w:lvl w:ilvl="4">
      <w:start w:val="1"/>
      <w:numFmt w:val="decimal"/>
      <w:lvlJc w:val="left"/>
      <w:lvlText w:val="%5."/>
      <w:pPr>
        <w:ind w:hanging="283" w:left="3535"/>
      </w:pPr>
      <w:rPr/>
    </w:lvl>
    <w:lvl w:ilvl="5">
      <w:start w:val="1"/>
      <w:numFmt w:val="decimal"/>
      <w:lvlJc w:val="left"/>
      <w:lvlText w:val="%6."/>
      <w:pPr>
        <w:ind w:hanging="283" w:left="4242"/>
      </w:pPr>
      <w:rPr/>
    </w:lvl>
    <w:lvl w:ilvl="6">
      <w:start w:val="1"/>
      <w:numFmt w:val="decimal"/>
      <w:lvlJc w:val="left"/>
      <w:lvlText w:val="%7."/>
      <w:pPr>
        <w:ind w:hanging="283" w:left="4949"/>
      </w:pPr>
      <w:rPr/>
    </w:lvl>
    <w:lvl w:ilvl="7">
      <w:start w:val="1"/>
      <w:numFmt w:val="decimal"/>
      <w:lvlJc w:val="left"/>
      <w:lvlText w:val="%8."/>
      <w:pPr>
        <w:ind w:hanging="283" w:left="5656"/>
      </w:pPr>
      <w:rPr/>
    </w:lvl>
    <w:lvl w:ilvl="8">
      <w:start w:val="1"/>
      <w:numFmt w:val="decimal"/>
      <w:lvlJc w:val="left"/>
      <w:lvlText w:val="%9."/>
      <w:pPr>
        <w:ind w:hanging="283" w:left="6363"/>
      </w:pPr>
      <w:rPr/>
    </w:lvl>
  </w:abstractNum>
  <w:abstractNum w:abstractNumId="16">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1414"/>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abstractNum w:abstractNumId="17">
    <w:lvl w:ilvl="0">
      <w:start w:val="3"/>
      <w:numFmt w:val="decimal"/>
      <w:lvlJc w:val="left"/>
      <w:lvlText w:val="%1."/>
      <w:pPr>
        <w:ind w:hanging="283" w:left="0"/>
      </w:pPr>
      <w:rPr/>
    </w:lvl>
    <w:lvl w:ilvl="1">
      <w:start w:val="1"/>
      <w:numFmt w:val="decimal"/>
      <w:lvlJc w:val="left"/>
      <w:lvlText w:val="%2."/>
      <w:pPr>
        <w:ind w:hanging="283" w:left="1414"/>
      </w:pPr>
      <w:rPr/>
    </w:lvl>
    <w:lvl w:ilvl="2">
      <w:start w:val="1"/>
      <w:numFmt w:val="decimal"/>
      <w:lvlJc w:val="left"/>
      <w:lvlText w:val="%3."/>
      <w:pPr>
        <w:ind w:hanging="283" w:left="2121"/>
      </w:pPr>
      <w:rPr/>
    </w:lvl>
    <w:lvl w:ilvl="3">
      <w:start w:val="1"/>
      <w:numFmt w:val="decimal"/>
      <w:lvlJc w:val="left"/>
      <w:lvlText w:val="%4."/>
      <w:pPr>
        <w:ind w:hanging="283" w:left="2828"/>
      </w:pPr>
      <w:rPr/>
    </w:lvl>
    <w:lvl w:ilvl="4">
      <w:start w:val="1"/>
      <w:numFmt w:val="decimal"/>
      <w:lvlJc w:val="left"/>
      <w:lvlText w:val="%5."/>
      <w:pPr>
        <w:ind w:hanging="283" w:left="3535"/>
      </w:pPr>
      <w:rPr/>
    </w:lvl>
    <w:lvl w:ilvl="5">
      <w:start w:val="1"/>
      <w:numFmt w:val="decimal"/>
      <w:lvlJc w:val="left"/>
      <w:lvlText w:val="%6."/>
      <w:pPr>
        <w:ind w:hanging="283" w:left="4242"/>
      </w:pPr>
      <w:rPr/>
    </w:lvl>
    <w:lvl w:ilvl="6">
      <w:start w:val="1"/>
      <w:numFmt w:val="decimal"/>
      <w:lvlJc w:val="left"/>
      <w:lvlText w:val="%7."/>
      <w:pPr>
        <w:ind w:hanging="283" w:left="4949"/>
      </w:pPr>
      <w:rPr/>
    </w:lvl>
    <w:lvl w:ilvl="7">
      <w:start w:val="1"/>
      <w:numFmt w:val="decimal"/>
      <w:lvlJc w:val="left"/>
      <w:lvlText w:val="%8."/>
      <w:pPr>
        <w:ind w:hanging="283" w:left="5656"/>
      </w:pPr>
      <w:rPr/>
    </w:lvl>
    <w:lvl w:ilvl="8">
      <w:start w:val="1"/>
      <w:numFmt w:val="decimal"/>
      <w:lvlJc w:val="left"/>
      <w:lvlText w:val="%9."/>
      <w:pPr>
        <w:ind w:hanging="283" w:left="6363"/>
      </w:pPr>
      <w:rPr/>
    </w:lvl>
  </w:abstractNum>
  <w:abstractNum w:abstractNumId="18">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1414"/>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abstractNum w:abstractNumId="19">
    <w:lvl w:ilvl="0">
      <w:start w:val="4"/>
      <w:numFmt w:val="decimal"/>
      <w:lvlJc w:val="left"/>
      <w:lvlText w:val="%1."/>
      <w:pPr>
        <w:ind w:hanging="283" w:left="0"/>
      </w:pPr>
      <w:rPr/>
    </w:lvl>
    <w:lvl w:ilvl="1">
      <w:start w:val="1"/>
      <w:numFmt w:val="decimal"/>
      <w:lvlJc w:val="left"/>
      <w:lvlText w:val="%2."/>
      <w:pPr>
        <w:ind w:hanging="283" w:left="1414"/>
      </w:pPr>
      <w:rPr/>
    </w:lvl>
    <w:lvl w:ilvl="2">
      <w:start w:val="1"/>
      <w:numFmt w:val="decimal"/>
      <w:lvlJc w:val="left"/>
      <w:lvlText w:val="%3."/>
      <w:pPr>
        <w:ind w:hanging="283" w:left="2121"/>
      </w:pPr>
      <w:rPr/>
    </w:lvl>
    <w:lvl w:ilvl="3">
      <w:start w:val="1"/>
      <w:numFmt w:val="decimal"/>
      <w:lvlJc w:val="left"/>
      <w:lvlText w:val="%4."/>
      <w:pPr>
        <w:ind w:hanging="283" w:left="2828"/>
      </w:pPr>
      <w:rPr/>
    </w:lvl>
    <w:lvl w:ilvl="4">
      <w:start w:val="1"/>
      <w:numFmt w:val="decimal"/>
      <w:lvlJc w:val="left"/>
      <w:lvlText w:val="%5."/>
      <w:pPr>
        <w:ind w:hanging="283" w:left="3535"/>
      </w:pPr>
      <w:rPr/>
    </w:lvl>
    <w:lvl w:ilvl="5">
      <w:start w:val="1"/>
      <w:numFmt w:val="decimal"/>
      <w:lvlJc w:val="left"/>
      <w:lvlText w:val="%6."/>
      <w:pPr>
        <w:ind w:hanging="283" w:left="4242"/>
      </w:pPr>
      <w:rPr/>
    </w:lvl>
    <w:lvl w:ilvl="6">
      <w:start w:val="1"/>
      <w:numFmt w:val="decimal"/>
      <w:lvlJc w:val="left"/>
      <w:lvlText w:val="%7."/>
      <w:pPr>
        <w:ind w:hanging="283" w:left="4949"/>
      </w:pPr>
      <w:rPr/>
    </w:lvl>
    <w:lvl w:ilvl="7">
      <w:start w:val="1"/>
      <w:numFmt w:val="decimal"/>
      <w:lvlJc w:val="left"/>
      <w:lvlText w:val="%8."/>
      <w:pPr>
        <w:ind w:hanging="283" w:left="5656"/>
      </w:pPr>
      <w:rPr/>
    </w:lvl>
    <w:lvl w:ilvl="8">
      <w:start w:val="1"/>
      <w:numFmt w:val="decimal"/>
      <w:lvlJc w:val="left"/>
      <w:lvlText w:val="%9."/>
      <w:pPr>
        <w:ind w:hanging="283" w:left="6363"/>
      </w:pPr>
      <w:rPr/>
    </w:lvl>
  </w:abstractNum>
  <w:abstractNum w:abstractNumId="20">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0"/>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abstractNum w:abstractNumId="21">
    <w:lvl w:ilvl="0">
      <w:start w:val="5"/>
      <w:numFmt w:val="decimal"/>
      <w:lvlJc w:val="left"/>
      <w:lvlText w:val="%1."/>
      <w:pPr>
        <w:ind w:hanging="283" w:left="0"/>
      </w:pPr>
      <w:rPr/>
    </w:lvl>
    <w:lvl w:ilvl="1">
      <w:start w:val="1"/>
      <w:numFmt w:val="decimal"/>
      <w:lvlJc w:val="left"/>
      <w:lvlText w:val="%2."/>
      <w:pPr>
        <w:ind w:hanging="283" w:left="1414"/>
      </w:pPr>
      <w:rPr/>
    </w:lvl>
    <w:lvl w:ilvl="2">
      <w:start w:val="1"/>
      <w:numFmt w:val="decimal"/>
      <w:lvlJc w:val="left"/>
      <w:lvlText w:val="%3."/>
      <w:pPr>
        <w:ind w:hanging="283" w:left="2121"/>
      </w:pPr>
      <w:rPr/>
    </w:lvl>
    <w:lvl w:ilvl="3">
      <w:start w:val="1"/>
      <w:numFmt w:val="decimal"/>
      <w:lvlJc w:val="left"/>
      <w:lvlText w:val="%4."/>
      <w:pPr>
        <w:ind w:hanging="283" w:left="2828"/>
      </w:pPr>
      <w:rPr/>
    </w:lvl>
    <w:lvl w:ilvl="4">
      <w:start w:val="1"/>
      <w:numFmt w:val="decimal"/>
      <w:lvlJc w:val="left"/>
      <w:lvlText w:val="%5."/>
      <w:pPr>
        <w:ind w:hanging="283" w:left="3535"/>
      </w:pPr>
      <w:rPr/>
    </w:lvl>
    <w:lvl w:ilvl="5">
      <w:start w:val="1"/>
      <w:numFmt w:val="decimal"/>
      <w:lvlJc w:val="left"/>
      <w:lvlText w:val="%6."/>
      <w:pPr>
        <w:ind w:hanging="283" w:left="4242"/>
      </w:pPr>
      <w:rPr/>
    </w:lvl>
    <w:lvl w:ilvl="6">
      <w:start w:val="1"/>
      <w:numFmt w:val="decimal"/>
      <w:lvlJc w:val="left"/>
      <w:lvlText w:val="%7."/>
      <w:pPr>
        <w:ind w:hanging="283" w:left="4949"/>
      </w:pPr>
      <w:rPr/>
    </w:lvl>
    <w:lvl w:ilvl="7">
      <w:start w:val="1"/>
      <w:numFmt w:val="decimal"/>
      <w:lvlJc w:val="left"/>
      <w:lvlText w:val="%8."/>
      <w:pPr>
        <w:ind w:hanging="283" w:left="5656"/>
      </w:pPr>
      <w:rPr/>
    </w:lvl>
    <w:lvl w:ilvl="8">
      <w:start w:val="1"/>
      <w:numFmt w:val="decimal"/>
      <w:lvlJc w:val="left"/>
      <w:lvlText w:val="%9."/>
      <w:pPr>
        <w:ind w:hanging="283" w:left="6363"/>
      </w:pPr>
      <w:rPr/>
    </w:lvl>
  </w:abstractNum>
  <w:abstractNum w:abstractNumId="22">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1414"/>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abstractNum w:abstractNumId="23">
    <w:lvl w:ilvl="0">
      <w:start w:val="6"/>
      <w:numFmt w:val="decimal"/>
      <w:lvlJc w:val="left"/>
      <w:lvlText w:val="%1."/>
      <w:pPr>
        <w:ind w:hanging="283" w:left="0"/>
      </w:pPr>
      <w:rPr/>
    </w:lvl>
    <w:lvl w:ilvl="1">
      <w:start w:val="1"/>
      <w:numFmt w:val="decimal"/>
      <w:lvlJc w:val="left"/>
      <w:lvlText w:val="%2."/>
      <w:pPr>
        <w:ind w:hanging="283" w:left="1414"/>
      </w:pPr>
      <w:rPr/>
    </w:lvl>
    <w:lvl w:ilvl="2">
      <w:start w:val="1"/>
      <w:numFmt w:val="decimal"/>
      <w:lvlJc w:val="left"/>
      <w:lvlText w:val="%3."/>
      <w:pPr>
        <w:ind w:hanging="283" w:left="2121"/>
      </w:pPr>
      <w:rPr/>
    </w:lvl>
    <w:lvl w:ilvl="3">
      <w:start w:val="1"/>
      <w:numFmt w:val="decimal"/>
      <w:lvlJc w:val="left"/>
      <w:lvlText w:val="%4."/>
      <w:pPr>
        <w:ind w:hanging="283" w:left="2828"/>
      </w:pPr>
      <w:rPr/>
    </w:lvl>
    <w:lvl w:ilvl="4">
      <w:start w:val="1"/>
      <w:numFmt w:val="decimal"/>
      <w:lvlJc w:val="left"/>
      <w:lvlText w:val="%5."/>
      <w:pPr>
        <w:ind w:hanging="283" w:left="3535"/>
      </w:pPr>
      <w:rPr/>
    </w:lvl>
    <w:lvl w:ilvl="5">
      <w:start w:val="1"/>
      <w:numFmt w:val="decimal"/>
      <w:lvlJc w:val="left"/>
      <w:lvlText w:val="%6."/>
      <w:pPr>
        <w:ind w:hanging="283" w:left="4242"/>
      </w:pPr>
      <w:rPr/>
    </w:lvl>
    <w:lvl w:ilvl="6">
      <w:start w:val="1"/>
      <w:numFmt w:val="decimal"/>
      <w:lvlJc w:val="left"/>
      <w:lvlText w:val="%7."/>
      <w:pPr>
        <w:ind w:hanging="283" w:left="4949"/>
      </w:pPr>
      <w:rPr/>
    </w:lvl>
    <w:lvl w:ilvl="7">
      <w:start w:val="1"/>
      <w:numFmt w:val="decimal"/>
      <w:lvlJc w:val="left"/>
      <w:lvlText w:val="%8."/>
      <w:pPr>
        <w:ind w:hanging="283" w:left="5656"/>
      </w:pPr>
      <w:rPr/>
    </w:lvl>
    <w:lvl w:ilvl="8">
      <w:start w:val="1"/>
      <w:numFmt w:val="decimal"/>
      <w:lvlJc w:val="left"/>
      <w:lvlText w:val="%9."/>
      <w:pPr>
        <w:ind w:hanging="283" w:left="6363"/>
      </w:pPr>
      <w:rPr/>
    </w:lvl>
  </w:abstractNum>
  <w:abstractNum w:abstractNumId="24">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0"/>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abstractNum w:abstractNumId="25">
    <w:lvl w:ilvl="0">
      <w:start w:val="1"/>
      <w:numFmt w:val="decimal"/>
      <w:lvlJc w:val="left"/>
      <w:lvlText w:val="%1."/>
      <w:pPr>
        <w:ind w:hanging="283" w:left="0"/>
      </w:pPr>
      <w:rPr/>
    </w:lvl>
    <w:lvl w:ilvl="1">
      <w:start w:val="1"/>
      <w:numFmt w:val="decimal"/>
      <w:lvlJc w:val="left"/>
      <w:lvlText w:val="%2."/>
      <w:pPr>
        <w:ind w:hanging="283" w:left="1414"/>
      </w:pPr>
      <w:rPr/>
    </w:lvl>
    <w:lvl w:ilvl="2">
      <w:start w:val="1"/>
      <w:numFmt w:val="decimal"/>
      <w:lvlJc w:val="left"/>
      <w:lvlText w:val="%3."/>
      <w:pPr>
        <w:ind w:hanging="283" w:left="2121"/>
      </w:pPr>
      <w:rPr/>
    </w:lvl>
    <w:lvl w:ilvl="3">
      <w:start w:val="1"/>
      <w:numFmt w:val="decimal"/>
      <w:lvlJc w:val="left"/>
      <w:lvlText w:val="%4."/>
      <w:pPr>
        <w:ind w:hanging="283" w:left="2828"/>
      </w:pPr>
      <w:rPr/>
    </w:lvl>
    <w:lvl w:ilvl="4">
      <w:start w:val="1"/>
      <w:numFmt w:val="decimal"/>
      <w:lvlJc w:val="left"/>
      <w:lvlText w:val="%5."/>
      <w:pPr>
        <w:ind w:hanging="283" w:left="3535"/>
      </w:pPr>
      <w:rPr/>
    </w:lvl>
    <w:lvl w:ilvl="5">
      <w:start w:val="1"/>
      <w:numFmt w:val="decimal"/>
      <w:lvlJc w:val="left"/>
      <w:lvlText w:val="%6."/>
      <w:pPr>
        <w:ind w:hanging="283" w:left="4242"/>
      </w:pPr>
      <w:rPr/>
    </w:lvl>
    <w:lvl w:ilvl="6">
      <w:start w:val="1"/>
      <w:numFmt w:val="decimal"/>
      <w:lvlJc w:val="left"/>
      <w:lvlText w:val="%7."/>
      <w:pPr>
        <w:ind w:hanging="283" w:left="4949"/>
      </w:pPr>
      <w:rPr/>
    </w:lvl>
    <w:lvl w:ilvl="7">
      <w:start w:val="1"/>
      <w:numFmt w:val="decimal"/>
      <w:lvlJc w:val="left"/>
      <w:lvlText w:val="%8."/>
      <w:pPr>
        <w:ind w:hanging="283" w:left="5656"/>
      </w:pPr>
      <w:rPr/>
    </w:lvl>
    <w:lvl w:ilvl="8">
      <w:start w:val="1"/>
      <w:numFmt w:val="decimal"/>
      <w:lvlJc w:val="left"/>
      <w:lvlText w:val="%9."/>
      <w:pPr>
        <w:ind w:hanging="283" w:left="6363"/>
      </w:pPr>
      <w:rPr/>
    </w:lvl>
  </w:abstractNum>
  <w:abstractNum w:abstractNumId="26">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1414"/>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abstractNum w:abstractNumId="27">
    <w:lvl w:ilvl="0">
      <w:start w:val="2"/>
      <w:numFmt w:val="decimal"/>
      <w:lvlJc w:val="left"/>
      <w:lvlText w:val="%1."/>
      <w:pPr>
        <w:ind w:hanging="283" w:left="0"/>
      </w:pPr>
      <w:rPr/>
    </w:lvl>
    <w:lvl w:ilvl="1">
      <w:start w:val="1"/>
      <w:numFmt w:val="decimal"/>
      <w:lvlJc w:val="left"/>
      <w:lvlText w:val="%2."/>
      <w:pPr>
        <w:ind w:hanging="283" w:left="1414"/>
      </w:pPr>
      <w:rPr/>
    </w:lvl>
    <w:lvl w:ilvl="2">
      <w:start w:val="1"/>
      <w:numFmt w:val="decimal"/>
      <w:lvlJc w:val="left"/>
      <w:lvlText w:val="%3."/>
      <w:pPr>
        <w:ind w:hanging="283" w:left="2121"/>
      </w:pPr>
      <w:rPr/>
    </w:lvl>
    <w:lvl w:ilvl="3">
      <w:start w:val="1"/>
      <w:numFmt w:val="decimal"/>
      <w:lvlJc w:val="left"/>
      <w:lvlText w:val="%4."/>
      <w:pPr>
        <w:ind w:hanging="283" w:left="2828"/>
      </w:pPr>
      <w:rPr/>
    </w:lvl>
    <w:lvl w:ilvl="4">
      <w:start w:val="1"/>
      <w:numFmt w:val="decimal"/>
      <w:lvlJc w:val="left"/>
      <w:lvlText w:val="%5."/>
      <w:pPr>
        <w:ind w:hanging="283" w:left="3535"/>
      </w:pPr>
      <w:rPr/>
    </w:lvl>
    <w:lvl w:ilvl="5">
      <w:start w:val="1"/>
      <w:numFmt w:val="decimal"/>
      <w:lvlJc w:val="left"/>
      <w:lvlText w:val="%6."/>
      <w:pPr>
        <w:ind w:hanging="283" w:left="4242"/>
      </w:pPr>
      <w:rPr/>
    </w:lvl>
    <w:lvl w:ilvl="6">
      <w:start w:val="1"/>
      <w:numFmt w:val="decimal"/>
      <w:lvlJc w:val="left"/>
      <w:lvlText w:val="%7."/>
      <w:pPr>
        <w:ind w:hanging="283" w:left="4949"/>
      </w:pPr>
      <w:rPr/>
    </w:lvl>
    <w:lvl w:ilvl="7">
      <w:start w:val="1"/>
      <w:numFmt w:val="decimal"/>
      <w:lvlJc w:val="left"/>
      <w:lvlText w:val="%8."/>
      <w:pPr>
        <w:ind w:hanging="283" w:left="5656"/>
      </w:pPr>
      <w:rPr/>
    </w:lvl>
    <w:lvl w:ilvl="8">
      <w:start w:val="1"/>
      <w:numFmt w:val="decimal"/>
      <w:lvlJc w:val="left"/>
      <w:lvlText w:val="%9."/>
      <w:pPr>
        <w:ind w:hanging="283" w:left="6363"/>
      </w:pPr>
      <w:rPr/>
    </w:lvl>
  </w:abstractNum>
  <w:abstractNum w:abstractNumId="28">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1414"/>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abstractNum w:abstractNumId="29">
    <w:lvl w:ilvl="0">
      <w:start w:val="3"/>
      <w:numFmt w:val="decimal"/>
      <w:lvlJc w:val="left"/>
      <w:lvlText w:val="%1."/>
      <w:pPr>
        <w:ind w:hanging="283" w:left="0"/>
      </w:pPr>
      <w:rPr/>
    </w:lvl>
    <w:lvl w:ilvl="1">
      <w:start w:val="1"/>
      <w:numFmt w:val="decimal"/>
      <w:lvlJc w:val="left"/>
      <w:lvlText w:val="%2."/>
      <w:pPr>
        <w:ind w:hanging="283" w:left="1414"/>
      </w:pPr>
      <w:rPr/>
    </w:lvl>
    <w:lvl w:ilvl="2">
      <w:start w:val="1"/>
      <w:numFmt w:val="decimal"/>
      <w:lvlJc w:val="left"/>
      <w:lvlText w:val="%3."/>
      <w:pPr>
        <w:ind w:hanging="283" w:left="2121"/>
      </w:pPr>
      <w:rPr/>
    </w:lvl>
    <w:lvl w:ilvl="3">
      <w:start w:val="1"/>
      <w:numFmt w:val="decimal"/>
      <w:lvlJc w:val="left"/>
      <w:lvlText w:val="%4."/>
      <w:pPr>
        <w:ind w:hanging="283" w:left="2828"/>
      </w:pPr>
      <w:rPr/>
    </w:lvl>
    <w:lvl w:ilvl="4">
      <w:start w:val="1"/>
      <w:numFmt w:val="decimal"/>
      <w:lvlJc w:val="left"/>
      <w:lvlText w:val="%5."/>
      <w:pPr>
        <w:ind w:hanging="283" w:left="3535"/>
      </w:pPr>
      <w:rPr/>
    </w:lvl>
    <w:lvl w:ilvl="5">
      <w:start w:val="1"/>
      <w:numFmt w:val="decimal"/>
      <w:lvlJc w:val="left"/>
      <w:lvlText w:val="%6."/>
      <w:pPr>
        <w:ind w:hanging="283" w:left="4242"/>
      </w:pPr>
      <w:rPr/>
    </w:lvl>
    <w:lvl w:ilvl="6">
      <w:start w:val="1"/>
      <w:numFmt w:val="decimal"/>
      <w:lvlJc w:val="left"/>
      <w:lvlText w:val="%7."/>
      <w:pPr>
        <w:ind w:hanging="283" w:left="4949"/>
      </w:pPr>
      <w:rPr/>
    </w:lvl>
    <w:lvl w:ilvl="7">
      <w:start w:val="1"/>
      <w:numFmt w:val="decimal"/>
      <w:lvlJc w:val="left"/>
      <w:lvlText w:val="%8."/>
      <w:pPr>
        <w:ind w:hanging="283" w:left="5656"/>
      </w:pPr>
      <w:rPr/>
    </w:lvl>
    <w:lvl w:ilvl="8">
      <w:start w:val="1"/>
      <w:numFmt w:val="decimal"/>
      <w:lvlJc w:val="left"/>
      <w:lvlText w:val="%9."/>
      <w:pPr>
        <w:ind w:hanging="283" w:left="6363"/>
      </w:pPr>
      <w:rPr/>
    </w:lvl>
  </w:abstractNum>
  <w:abstractNum w:abstractNumId="30">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1414"/>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abstractNum w:abstractNumId="31">
    <w:lvl w:ilvl="0">
      <w:start w:val="4"/>
      <w:numFmt w:val="decimal"/>
      <w:lvlJc w:val="left"/>
      <w:lvlText w:val="%1."/>
      <w:pPr>
        <w:ind w:hanging="283" w:left="0"/>
      </w:pPr>
      <w:rPr/>
    </w:lvl>
    <w:lvl w:ilvl="1">
      <w:start w:val="1"/>
      <w:numFmt w:val="decimal"/>
      <w:lvlJc w:val="left"/>
      <w:lvlText w:val="%2."/>
      <w:pPr>
        <w:ind w:hanging="283" w:left="1414"/>
      </w:pPr>
      <w:rPr/>
    </w:lvl>
    <w:lvl w:ilvl="2">
      <w:start w:val="1"/>
      <w:numFmt w:val="decimal"/>
      <w:lvlJc w:val="left"/>
      <w:lvlText w:val="%3."/>
      <w:pPr>
        <w:ind w:hanging="283" w:left="2121"/>
      </w:pPr>
      <w:rPr/>
    </w:lvl>
    <w:lvl w:ilvl="3">
      <w:start w:val="1"/>
      <w:numFmt w:val="decimal"/>
      <w:lvlJc w:val="left"/>
      <w:lvlText w:val="%4."/>
      <w:pPr>
        <w:ind w:hanging="283" w:left="2828"/>
      </w:pPr>
      <w:rPr/>
    </w:lvl>
    <w:lvl w:ilvl="4">
      <w:start w:val="1"/>
      <w:numFmt w:val="decimal"/>
      <w:lvlJc w:val="left"/>
      <w:lvlText w:val="%5."/>
      <w:pPr>
        <w:ind w:hanging="283" w:left="3535"/>
      </w:pPr>
      <w:rPr/>
    </w:lvl>
    <w:lvl w:ilvl="5">
      <w:start w:val="1"/>
      <w:numFmt w:val="decimal"/>
      <w:lvlJc w:val="left"/>
      <w:lvlText w:val="%6."/>
      <w:pPr>
        <w:ind w:hanging="283" w:left="4242"/>
      </w:pPr>
      <w:rPr/>
    </w:lvl>
    <w:lvl w:ilvl="6">
      <w:start w:val="1"/>
      <w:numFmt w:val="decimal"/>
      <w:lvlJc w:val="left"/>
      <w:lvlText w:val="%7."/>
      <w:pPr>
        <w:ind w:hanging="283" w:left="4949"/>
      </w:pPr>
      <w:rPr/>
    </w:lvl>
    <w:lvl w:ilvl="7">
      <w:start w:val="1"/>
      <w:numFmt w:val="decimal"/>
      <w:lvlJc w:val="left"/>
      <w:lvlText w:val="%8."/>
      <w:pPr>
        <w:ind w:hanging="283" w:left="5656"/>
      </w:pPr>
      <w:rPr/>
    </w:lvl>
    <w:lvl w:ilvl="8">
      <w:start w:val="1"/>
      <w:numFmt w:val="decimal"/>
      <w:lvlJc w:val="left"/>
      <w:lvlText w:val="%9."/>
      <w:pPr>
        <w:ind w:hanging="283" w:left="6363"/>
      </w:pPr>
      <w:rPr/>
    </w:lvl>
  </w:abstractNum>
  <w:abstractNum w:abstractNumId="32">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1414"/>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abstractNum w:abstractNumId="33">
    <w:lvl w:ilvl="0">
      <w:start w:val="5"/>
      <w:numFmt w:val="decimal"/>
      <w:lvlJc w:val="left"/>
      <w:lvlText w:val="%1."/>
      <w:pPr>
        <w:ind w:hanging="283" w:left="0"/>
      </w:pPr>
      <w:rPr/>
    </w:lvl>
    <w:lvl w:ilvl="1">
      <w:start w:val="1"/>
      <w:numFmt w:val="decimal"/>
      <w:lvlJc w:val="left"/>
      <w:lvlText w:val="%2."/>
      <w:pPr>
        <w:ind w:hanging="283" w:left="1414"/>
      </w:pPr>
      <w:rPr/>
    </w:lvl>
    <w:lvl w:ilvl="2">
      <w:start w:val="1"/>
      <w:numFmt w:val="decimal"/>
      <w:lvlJc w:val="left"/>
      <w:lvlText w:val="%3."/>
      <w:pPr>
        <w:ind w:hanging="283" w:left="2121"/>
      </w:pPr>
      <w:rPr/>
    </w:lvl>
    <w:lvl w:ilvl="3">
      <w:start w:val="1"/>
      <w:numFmt w:val="decimal"/>
      <w:lvlJc w:val="left"/>
      <w:lvlText w:val="%4."/>
      <w:pPr>
        <w:ind w:hanging="283" w:left="2828"/>
      </w:pPr>
      <w:rPr/>
    </w:lvl>
    <w:lvl w:ilvl="4">
      <w:start w:val="1"/>
      <w:numFmt w:val="decimal"/>
      <w:lvlJc w:val="left"/>
      <w:lvlText w:val="%5."/>
      <w:pPr>
        <w:ind w:hanging="283" w:left="3535"/>
      </w:pPr>
      <w:rPr/>
    </w:lvl>
    <w:lvl w:ilvl="5">
      <w:start w:val="1"/>
      <w:numFmt w:val="decimal"/>
      <w:lvlJc w:val="left"/>
      <w:lvlText w:val="%6."/>
      <w:pPr>
        <w:ind w:hanging="283" w:left="4242"/>
      </w:pPr>
      <w:rPr/>
    </w:lvl>
    <w:lvl w:ilvl="6">
      <w:start w:val="1"/>
      <w:numFmt w:val="decimal"/>
      <w:lvlJc w:val="left"/>
      <w:lvlText w:val="%7."/>
      <w:pPr>
        <w:ind w:hanging="283" w:left="4949"/>
      </w:pPr>
      <w:rPr/>
    </w:lvl>
    <w:lvl w:ilvl="7">
      <w:start w:val="1"/>
      <w:numFmt w:val="decimal"/>
      <w:lvlJc w:val="left"/>
      <w:lvlText w:val="%8."/>
      <w:pPr>
        <w:ind w:hanging="283" w:left="5656"/>
      </w:pPr>
      <w:rPr/>
    </w:lvl>
    <w:lvl w:ilvl="8">
      <w:start w:val="1"/>
      <w:numFmt w:val="decimal"/>
      <w:lvlJc w:val="left"/>
      <w:lvlText w:val="%9."/>
      <w:pPr>
        <w:ind w:hanging="283" w:left="6363"/>
      </w:pPr>
      <w:rPr/>
    </w:lvl>
  </w:abstractNum>
  <w:abstractNum w:abstractNumId="34">
    <w:lvl w:ilvl="0">
      <w:start w:val="1"/>
      <w:numFmt w:val="bullet"/>
      <w:lvlJc w:val="left"/>
      <w:lvlText w:val=""/>
      <w:pPr>
        <w:ind w:hanging="283" w:left="0"/>
      </w:pPr>
      <w:rPr>
        <w:rFonts w:ascii="Wingdings 2" w:cs="Wingdings 2" w:hAnsi="Wingdings 2" w:hint="default"/>
      </w:rPr>
    </w:lvl>
    <w:lvl w:ilvl="1">
      <w:start w:val="1"/>
      <w:numFmt w:val="bullet"/>
      <w:lvlJc w:val="left"/>
      <w:lvlText w:val=""/>
      <w:pPr>
        <w:ind w:hanging="283" w:left="1414"/>
      </w:pPr>
      <w:rPr>
        <w:rFonts w:ascii="Wingdings 2" w:cs="Wingdings 2" w:hAnsi="Wingdings 2" w:hint="default"/>
      </w:rPr>
    </w:lvl>
    <w:lvl w:ilvl="2">
      <w:start w:val="1"/>
      <w:numFmt w:val="bullet"/>
      <w:lvlJc w:val="left"/>
      <w:lvlText w:val=""/>
      <w:pPr>
        <w:ind w:hanging="283" w:left="2121"/>
      </w:pPr>
      <w:rPr>
        <w:rFonts w:ascii="Wingdings 2" w:cs="Wingdings 2" w:hAnsi="Wingdings 2" w:hint="default"/>
      </w:rPr>
    </w:lvl>
    <w:lvl w:ilvl="3">
      <w:start w:val="1"/>
      <w:numFmt w:val="bullet"/>
      <w:lvlJc w:val="left"/>
      <w:lvlText w:val=""/>
      <w:pPr>
        <w:ind w:hanging="283" w:left="2828"/>
      </w:pPr>
      <w:rPr>
        <w:rFonts w:ascii="Wingdings 2" w:cs="Wingdings 2" w:hAnsi="Wingdings 2" w:hint="default"/>
      </w:rPr>
    </w:lvl>
    <w:lvl w:ilvl="4">
      <w:start w:val="1"/>
      <w:numFmt w:val="bullet"/>
      <w:lvlJc w:val="left"/>
      <w:lvlText w:val=""/>
      <w:pPr>
        <w:ind w:hanging="283" w:left="3535"/>
      </w:pPr>
      <w:rPr>
        <w:rFonts w:ascii="Wingdings 2" w:cs="Wingdings 2" w:hAnsi="Wingdings 2" w:hint="default"/>
      </w:rPr>
    </w:lvl>
    <w:lvl w:ilvl="5">
      <w:start w:val="1"/>
      <w:numFmt w:val="bullet"/>
      <w:lvlJc w:val="left"/>
      <w:lvlText w:val=""/>
      <w:pPr>
        <w:ind w:hanging="283" w:left="4242"/>
      </w:pPr>
      <w:rPr>
        <w:rFonts w:ascii="Wingdings 2" w:cs="Wingdings 2" w:hAnsi="Wingdings 2" w:hint="default"/>
      </w:rPr>
    </w:lvl>
    <w:lvl w:ilvl="6">
      <w:start w:val="1"/>
      <w:numFmt w:val="bullet"/>
      <w:lvlJc w:val="left"/>
      <w:lvlText w:val=""/>
      <w:pPr>
        <w:ind w:hanging="283" w:left="4949"/>
      </w:pPr>
      <w:rPr>
        <w:rFonts w:ascii="Wingdings 2" w:cs="Wingdings 2" w:hAnsi="Wingdings 2" w:hint="default"/>
      </w:rPr>
    </w:lvl>
    <w:lvl w:ilvl="7">
      <w:start w:val="1"/>
      <w:numFmt w:val="bullet"/>
      <w:lvlJc w:val="left"/>
      <w:lvlText w:val=""/>
      <w:pPr>
        <w:ind w:hanging="283" w:left="5656"/>
      </w:pPr>
      <w:rPr>
        <w:rFonts w:ascii="Wingdings 2" w:cs="Wingdings 2" w:hAnsi="Wingdings 2" w:hint="default"/>
      </w:rPr>
    </w:lvl>
    <w:lvl w:ilvl="8">
      <w:start w:val="1"/>
      <w:numFmt w:val="bullet"/>
      <w:lvlJc w:val="left"/>
      <w:lvlText w:val=""/>
      <w:pPr>
        <w:ind w:hanging="283" w:left="6363"/>
      </w:pPr>
      <w:rPr>
        <w:rFonts w:ascii="Wingdings 2" w:cs="Wingdings 2" w:hAnsi="Wingdings 2"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tyles.xml><?xml version="1.0" encoding="utf-8"?>
<w:styles xmlns:w="http://schemas.openxmlformats.org/wordprocessingml/2006/main">
  <w:style w:styleId="style0" w:type="paragraph">
    <w:name w:val="Базовый"/>
    <w:next w:val="style0"/>
    <w:pPr>
      <w:widowControl/>
      <w:tabs>
        <w:tab w:leader="none" w:pos="708" w:val="left"/>
      </w:tabs>
      <w:suppressAutoHyphens w:val="true"/>
    </w:pPr>
    <w:rPr>
      <w:color w:val="auto"/>
      <w:sz w:val="24"/>
      <w:szCs w:val="24"/>
      <w:rFonts w:ascii="Times New Roman" w:cs="Arial" w:eastAsia="SimSun" w:hAnsi="Times New Roman"/>
      <w:lang w:bidi="hi-IN" w:eastAsia="zh-CN" w:val="ru-RU"/>
    </w:rPr>
  </w:style>
  <w:style w:styleId="style1" w:type="paragraph">
    <w:name w:val="Заголовок 1"/>
    <w:basedOn w:val="style0"/>
    <w:next w:val="style40"/>
    <w:pPr>
      <w:keepLines/>
      <w:keepNext/>
      <w:spacing w:after="80" w:before="360"/>
    </w:pPr>
    <w:rPr>
      <w:color w:val="0F4761"/>
      <w:sz w:val="40"/>
      <w:szCs w:val="40"/>
      <w:rFonts w:ascii="Aptos Display" w:cs="" w:hAnsi="Aptos Display"/>
    </w:rPr>
  </w:style>
  <w:style w:styleId="style2" w:type="paragraph">
    <w:name w:val="Заголовок 2"/>
    <w:basedOn w:val="style0"/>
    <w:next w:val="style40"/>
    <w:pPr>
      <w:outlineLvl w:val="1"/>
      <w:numPr>
        <w:ilvl w:val="1"/>
        <w:numId w:val="1"/>
      </w:numPr>
      <w:keepLines/>
      <w:keepNext/>
      <w:spacing w:after="80" w:before="160"/>
    </w:pPr>
    <w:rPr>
      <w:color w:val="0F4761"/>
      <w:sz w:val="32"/>
      <w:szCs w:val="32"/>
      <w:rFonts w:ascii="Aptos Display" w:cs="" w:hAnsi="Aptos Display"/>
    </w:rPr>
  </w:style>
  <w:style w:styleId="style3" w:type="paragraph">
    <w:name w:val="Заголовок 3"/>
    <w:basedOn w:val="style0"/>
    <w:next w:val="style40"/>
    <w:pPr>
      <w:outlineLvl w:val="2"/>
      <w:numPr>
        <w:ilvl w:val="2"/>
        <w:numId w:val="1"/>
      </w:numPr>
      <w:keepLines/>
      <w:keepNext/>
      <w:spacing w:after="80" w:before="160"/>
    </w:pPr>
    <w:rPr>
      <w:color w:val="0F4761"/>
      <w:sz w:val="28"/>
      <w:szCs w:val="28"/>
      <w:rFonts w:cs=""/>
    </w:rPr>
  </w:style>
  <w:style w:styleId="style4" w:type="paragraph">
    <w:name w:val="Заголовок 4"/>
    <w:basedOn w:val="style0"/>
    <w:next w:val="style40"/>
    <w:pPr>
      <w:outlineLvl w:val="3"/>
      <w:numPr>
        <w:ilvl w:val="3"/>
        <w:numId w:val="1"/>
      </w:numPr>
      <w:keepLines/>
      <w:keepNext/>
      <w:spacing w:after="40" w:before="80"/>
    </w:pPr>
    <w:rPr>
      <w:color w:val="0F4761"/>
      <w:i/>
      <w:iCs/>
      <w:rFonts w:cs=""/>
    </w:rPr>
  </w:style>
  <w:style w:styleId="style5" w:type="paragraph">
    <w:name w:val="Заголовок 5"/>
    <w:basedOn w:val="style0"/>
    <w:next w:val="style40"/>
    <w:pPr>
      <w:outlineLvl w:val="4"/>
      <w:numPr>
        <w:ilvl w:val="4"/>
        <w:numId w:val="1"/>
      </w:numPr>
      <w:keepLines/>
      <w:keepNext/>
      <w:spacing w:after="40" w:before="80"/>
    </w:pPr>
    <w:rPr>
      <w:color w:val="0F4761"/>
      <w:rFonts w:cs=""/>
    </w:rPr>
  </w:style>
  <w:style w:styleId="style6" w:type="paragraph">
    <w:name w:val="Заголовок 6"/>
    <w:basedOn w:val="style0"/>
    <w:next w:val="style40"/>
    <w:pPr>
      <w:outlineLvl w:val="5"/>
      <w:numPr>
        <w:ilvl w:val="5"/>
        <w:numId w:val="1"/>
      </w:numPr>
      <w:keepLines/>
      <w:keepNext/>
      <w:spacing w:after="0" w:before="40"/>
    </w:pPr>
    <w:rPr>
      <w:color w:val="595959"/>
      <w:i/>
      <w:iCs/>
      <w:rFonts w:cs=""/>
    </w:rPr>
  </w:style>
  <w:style w:styleId="style7" w:type="paragraph">
    <w:name w:val="Заголовок 7"/>
    <w:basedOn w:val="style0"/>
    <w:next w:val="style40"/>
    <w:pPr>
      <w:outlineLvl w:val="6"/>
      <w:numPr>
        <w:ilvl w:val="6"/>
        <w:numId w:val="1"/>
      </w:numPr>
      <w:keepLines/>
      <w:keepNext/>
      <w:spacing w:after="0" w:before="40"/>
    </w:pPr>
    <w:rPr>
      <w:color w:val="595959"/>
      <w:rFonts w:cs=""/>
    </w:rPr>
  </w:style>
  <w:style w:styleId="style8" w:type="paragraph">
    <w:name w:val="Заголовок 8"/>
    <w:basedOn w:val="style0"/>
    <w:next w:val="style40"/>
    <w:pPr>
      <w:outlineLvl w:val="7"/>
      <w:numPr>
        <w:ilvl w:val="7"/>
        <w:numId w:val="1"/>
      </w:numPr>
      <w:keepLines/>
      <w:keepNext/>
      <w:spacing w:after="0" w:before="0"/>
    </w:pPr>
    <w:rPr>
      <w:color w:val="272727"/>
      <w:i/>
      <w:iCs/>
      <w:rFonts w:cs=""/>
    </w:rPr>
  </w:style>
  <w:style w:styleId="style9" w:type="paragraph">
    <w:name w:val="Заголовок 9"/>
    <w:basedOn w:val="style0"/>
    <w:next w:val="style40"/>
    <w:pPr>
      <w:outlineLvl w:val="8"/>
      <w:numPr>
        <w:ilvl w:val="8"/>
        <w:numId w:val="1"/>
      </w:numPr>
      <w:keepLines/>
      <w:keepNext/>
      <w:spacing w:after="0" w:before="0"/>
    </w:pPr>
    <w:rPr>
      <w:color w:val="272727"/>
      <w:rFonts w:cs=""/>
    </w:rPr>
  </w:style>
  <w:style w:styleId="style15" w:type="character">
    <w:name w:val="Default Paragraph Font"/>
    <w:next w:val="style15"/>
    <w:rPr/>
  </w:style>
  <w:style w:styleId="style16" w:type="character">
    <w:name w:val="Заголовок 1 Знак"/>
    <w:basedOn w:val="style15"/>
    <w:next w:val="style16"/>
    <w:rPr>
      <w:color w:val="0F4761"/>
      <w:sz w:val="40"/>
      <w:szCs w:val="40"/>
      <w:rFonts w:ascii="Aptos Display" w:cs="" w:hAnsi="Aptos Display"/>
    </w:rPr>
  </w:style>
  <w:style w:styleId="style17" w:type="character">
    <w:name w:val="Заголовок 2 Знак"/>
    <w:basedOn w:val="style15"/>
    <w:next w:val="style17"/>
    <w:rPr>
      <w:color w:val="0F4761"/>
      <w:sz w:val="32"/>
      <w:szCs w:val="32"/>
      <w:rFonts w:ascii="Aptos Display" w:cs="" w:hAnsi="Aptos Display"/>
    </w:rPr>
  </w:style>
  <w:style w:styleId="style18" w:type="character">
    <w:name w:val="Заголовок 3 Знак"/>
    <w:basedOn w:val="style15"/>
    <w:next w:val="style18"/>
    <w:rPr>
      <w:color w:val="0F4761"/>
      <w:sz w:val="28"/>
      <w:szCs w:val="28"/>
      <w:rFonts w:cs=""/>
    </w:rPr>
  </w:style>
  <w:style w:styleId="style19" w:type="character">
    <w:name w:val="Заголовок 4 Знак"/>
    <w:basedOn w:val="style15"/>
    <w:next w:val="style19"/>
    <w:rPr>
      <w:color w:val="0F4761"/>
      <w:i/>
      <w:iCs/>
      <w:rFonts w:cs=""/>
    </w:rPr>
  </w:style>
  <w:style w:styleId="style20" w:type="character">
    <w:name w:val="Заголовок 5 Знак"/>
    <w:basedOn w:val="style15"/>
    <w:next w:val="style20"/>
    <w:rPr>
      <w:color w:val="0F4761"/>
      <w:rFonts w:cs=""/>
    </w:rPr>
  </w:style>
  <w:style w:styleId="style21" w:type="character">
    <w:name w:val="Заголовок 6 Знак"/>
    <w:basedOn w:val="style15"/>
    <w:next w:val="style21"/>
    <w:rPr>
      <w:color w:val="595959"/>
      <w:i/>
      <w:iCs/>
      <w:rFonts w:cs=""/>
    </w:rPr>
  </w:style>
  <w:style w:styleId="style22" w:type="character">
    <w:name w:val="Заголовок 7 Знак"/>
    <w:basedOn w:val="style15"/>
    <w:next w:val="style22"/>
    <w:rPr>
      <w:color w:val="595959"/>
      <w:rFonts w:cs=""/>
    </w:rPr>
  </w:style>
  <w:style w:styleId="style23" w:type="character">
    <w:name w:val="Заголовок 8 Знак"/>
    <w:basedOn w:val="style15"/>
    <w:next w:val="style23"/>
    <w:rPr>
      <w:color w:val="272727"/>
      <w:i/>
      <w:iCs/>
      <w:rFonts w:cs=""/>
    </w:rPr>
  </w:style>
  <w:style w:styleId="style24" w:type="character">
    <w:name w:val="Заголовок 9 Знак"/>
    <w:basedOn w:val="style15"/>
    <w:next w:val="style24"/>
    <w:rPr>
      <w:color w:val="272727"/>
      <w:rFonts w:cs=""/>
    </w:rPr>
  </w:style>
  <w:style w:styleId="style25" w:type="character">
    <w:name w:val="Заголовок Знак"/>
    <w:basedOn w:val="style15"/>
    <w:next w:val="style25"/>
    <w:rPr>
      <w:sz w:val="56"/>
      <w:spacing w:val="-10"/>
      <w:szCs w:val="56"/>
      <w:rFonts w:ascii="Aptos Display" w:cs="" w:hAnsi="Aptos Display"/>
    </w:rPr>
  </w:style>
  <w:style w:styleId="style26" w:type="character">
    <w:name w:val="Подзаголовок Знак"/>
    <w:basedOn w:val="style15"/>
    <w:next w:val="style26"/>
    <w:rPr>
      <w:color w:val="595959"/>
      <w:sz w:val="28"/>
      <w:spacing w:val="15"/>
      <w:szCs w:val="28"/>
      <w:rFonts w:cs=""/>
    </w:rPr>
  </w:style>
  <w:style w:styleId="style27" w:type="character">
    <w:name w:val="Цитата 2 Знак"/>
    <w:basedOn w:val="style15"/>
    <w:next w:val="style27"/>
    <w:rPr>
      <w:color w:val="404040"/>
      <w:i/>
      <w:iCs/>
    </w:rPr>
  </w:style>
  <w:style w:styleId="style28" w:type="character">
    <w:name w:val="Intense Emphasis"/>
    <w:basedOn w:val="style15"/>
    <w:next w:val="style28"/>
    <w:rPr>
      <w:color w:val="0F4761"/>
      <w:i/>
      <w:iCs/>
    </w:rPr>
  </w:style>
  <w:style w:styleId="style29" w:type="character">
    <w:name w:val="Выделенная цитата Знак"/>
    <w:basedOn w:val="style15"/>
    <w:next w:val="style29"/>
    <w:rPr>
      <w:color w:val="0F4761"/>
      <w:i/>
      <w:iCs/>
    </w:rPr>
  </w:style>
  <w:style w:styleId="style30" w:type="character">
    <w:name w:val="Intense Reference"/>
    <w:basedOn w:val="style15"/>
    <w:next w:val="style30"/>
    <w:rPr>
      <w:smallCaps/>
      <w:color w:val="0F4761"/>
      <w:spacing w:val="5"/>
      <w:b/>
      <w:bCs/>
    </w:rPr>
  </w:style>
  <w:style w:styleId="style31" w:type="character">
    <w:name w:val="Верхний колонтитул Знак"/>
    <w:basedOn w:val="style15"/>
    <w:next w:val="style31"/>
    <w:rPr/>
  </w:style>
  <w:style w:styleId="style32" w:type="character">
    <w:name w:val="Нижний колонтитул Знак"/>
    <w:basedOn w:val="style15"/>
    <w:next w:val="style32"/>
    <w:rPr/>
  </w:style>
  <w:style w:styleId="style33" w:type="character">
    <w:name w:val="ListLabel 1"/>
    <w:next w:val="style33"/>
    <w:rPr>
      <w:sz w:val="20"/>
    </w:rPr>
  </w:style>
  <w:style w:styleId="style34" w:type="character">
    <w:name w:val="ListLabel 2"/>
    <w:next w:val="style34"/>
    <w:rPr>
      <w:rFonts w:cs="Times New Roman"/>
    </w:rPr>
  </w:style>
  <w:style w:styleId="style35" w:type="character">
    <w:name w:val="ListLabel 3"/>
    <w:next w:val="style35"/>
    <w:rPr>
      <w:rFonts w:cs="Courier New"/>
    </w:rPr>
  </w:style>
  <w:style w:styleId="style36" w:type="character">
    <w:name w:val="Выделение жирным"/>
    <w:next w:val="style36"/>
    <w:rPr>
      <w:b/>
      <w:bCs/>
    </w:rPr>
  </w:style>
  <w:style w:styleId="style37" w:type="character">
    <w:name w:val="Маркеры списка"/>
    <w:next w:val="style37"/>
    <w:rPr>
      <w:rFonts w:ascii="OpenSymbol" w:cs="OpenSymbol" w:eastAsia="OpenSymbol" w:hAnsi="OpenSymbol"/>
    </w:rPr>
  </w:style>
  <w:style w:styleId="style38" w:type="character">
    <w:name w:val="Символ нумерации"/>
    <w:next w:val="style38"/>
    <w:rPr/>
  </w:style>
  <w:style w:styleId="style39" w:type="paragraph">
    <w:name w:val="Заголовок"/>
    <w:basedOn w:val="style0"/>
    <w:next w:val="style40"/>
    <w:pPr>
      <w:keepNext/>
      <w:spacing w:after="80" w:before="240" w:line="100" w:lineRule="atLeast"/>
    </w:pPr>
    <w:rPr>
      <w:sz w:val="56"/>
      <w:spacing w:val="-10"/>
      <w:szCs w:val="56"/>
      <w:rFonts w:ascii="Aptos Display" w:cs="" w:eastAsia="Microsoft YaHei" w:hAnsi="Aptos Display"/>
    </w:rPr>
  </w:style>
  <w:style w:styleId="style40" w:type="paragraph">
    <w:name w:val="Основной текст"/>
    <w:basedOn w:val="style0"/>
    <w:next w:val="style40"/>
    <w:pPr>
      <w:spacing w:after="140" w:before="0" w:line="276" w:lineRule="atLeast"/>
    </w:pPr>
    <w:rPr>
      <w:rFonts w:ascii="Tempora LGC Uni" w:cs="Droid Sans" w:eastAsia="DejaVu Sans" w:hAnsi="Tempora LGC Uni"/>
      <w:lang w:bidi="hi-IN" w:eastAsia="zh-CN"/>
    </w:rPr>
  </w:style>
  <w:style w:styleId="style41" w:type="paragraph">
    <w:name w:val="Список"/>
    <w:basedOn w:val="style40"/>
    <w:next w:val="style41"/>
    <w:pPr/>
    <w:rPr>
      <w:rFonts w:cs="Arial"/>
    </w:rPr>
  </w:style>
  <w:style w:styleId="style42" w:type="paragraph">
    <w:name w:val="Название"/>
    <w:basedOn w:val="style0"/>
    <w:next w:val="style42"/>
    <w:pPr>
      <w:suppressLineNumbers/>
      <w:spacing w:after="120" w:before="120"/>
    </w:pPr>
    <w:rPr>
      <w:sz w:val="24"/>
      <w:i/>
      <w:szCs w:val="24"/>
      <w:iCs/>
      <w:rFonts w:cs="Arial"/>
    </w:rPr>
  </w:style>
  <w:style w:styleId="style43" w:type="paragraph">
    <w:name w:val="Указатель"/>
    <w:basedOn w:val="style0"/>
    <w:next w:val="style43"/>
    <w:pPr>
      <w:suppressLineNumbers/>
    </w:pPr>
    <w:rPr>
      <w:rFonts w:cs="Arial"/>
    </w:rPr>
  </w:style>
  <w:style w:styleId="style44" w:type="paragraph">
    <w:name w:val="Подзаголовок"/>
    <w:basedOn w:val="style0"/>
    <w:next w:val="style40"/>
    <w:pPr>
      <w:jc w:val="center"/>
    </w:pPr>
    <w:rPr>
      <w:color w:val="595959"/>
      <w:sz w:val="28"/>
      <w:spacing w:val="15"/>
      <w:i/>
      <w:szCs w:val="28"/>
      <w:iCs/>
      <w:rFonts w:cs=""/>
    </w:rPr>
  </w:style>
  <w:style w:styleId="style45" w:type="paragraph">
    <w:name w:val="Quote"/>
    <w:basedOn w:val="style0"/>
    <w:next w:val="style45"/>
    <w:pPr>
      <w:jc w:val="center"/>
      <w:spacing w:after="0" w:before="160"/>
    </w:pPr>
    <w:rPr>
      <w:color w:val="404040"/>
      <w:i/>
      <w:iCs/>
    </w:rPr>
  </w:style>
  <w:style w:styleId="style46" w:type="paragraph">
    <w:name w:val="List Paragraph"/>
    <w:basedOn w:val="style0"/>
    <w:next w:val="style46"/>
    <w:pPr>
      <w:ind w:hanging="0" w:left="720" w:right="0"/>
    </w:pPr>
    <w:rPr/>
  </w:style>
  <w:style w:styleId="style47" w:type="paragraph">
    <w:name w:val="Intense Quote"/>
    <w:basedOn w:val="style0"/>
    <w:next w:val="style47"/>
    <w:pPr>
      <w:jc w:val="center"/>
      <w:ind w:hanging="0" w:left="864" w:right="864"/>
      <w:pBdr>
        <w:top w:color="0F4761" w:space="0" w:sz="4" w:val="single"/>
        <w:bottom w:color="0F4761" w:space="0" w:sz="4" w:val="single"/>
      </w:pBdr>
      <w:spacing w:after="360" w:before="360"/>
    </w:pPr>
    <w:rPr>
      <w:color w:val="0F4761"/>
      <w:i/>
      <w:iCs/>
    </w:rPr>
  </w:style>
  <w:style w:styleId="style48" w:type="paragraph">
    <w:name w:val="Верхний колонтитул"/>
    <w:basedOn w:val="style0"/>
    <w:next w:val="style48"/>
    <w:pPr>
      <w:tabs>
        <w:tab w:leader="none" w:pos="4677" w:val="center"/>
        <w:tab w:leader="none" w:pos="9355" w:val="right"/>
      </w:tabs>
      <w:suppressLineNumbers/>
      <w:spacing w:after="0" w:before="0" w:line="100" w:lineRule="atLeast"/>
    </w:pPr>
    <w:rPr/>
  </w:style>
  <w:style w:styleId="style49" w:type="paragraph">
    <w:name w:val="Нижний колонтитул"/>
    <w:basedOn w:val="style0"/>
    <w:next w:val="style49"/>
    <w:pPr>
      <w:tabs>
        <w:tab w:leader="none" w:pos="4677" w:val="center"/>
        <w:tab w:leader="none" w:pos="9355" w:val="right"/>
      </w:tabs>
      <w:suppressLineNumbers/>
      <w:spacing w:after="0" w:before="0" w:line="100" w:lineRule="atLeast"/>
    </w:pPr>
    <w:rPr/>
  </w:style>
  <w:style w:styleId="style50" w:type="paragraph">
    <w:name w:val="Содержимое таблицы"/>
    <w:basedOn w:val="style0"/>
    <w:next w:val="style50"/>
    <w:pPr>
      <w:suppressLineNumbers/>
    </w:pPr>
    <w:rPr/>
  </w:style>
  <w:style w:styleId="style51" w:type="paragraph">
    <w:name w:val="Заголовок таблицы"/>
    <w:basedOn w:val="style50"/>
    <w:next w:val="style51"/>
    <w:pPr>
      <w:jc w:val="center"/>
      <w:suppressLineNumbers/>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emplate>Normal</Template>
  <TotalTime>50</TotalTime>
  <Application>Microsoft Office Word</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2026-03-23T03:41:00.00Z</dcterms:created>
  <dc:creator>Sem4ik</dc:creator>
  <cp:lastModifiedBy>Sem4ik</cp:lastModifiedBy>
  <dcterms:modified xsi:type="dcterms:W3CDTF">2026-03-24T05:30:00.00Z</dcterms:modified>
  <cp:revision>3</cp:revision>
</cp:coreProperties>
</file>