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83A" w:rsidRPr="002E483A" w:rsidRDefault="002E483A" w:rsidP="002E483A">
      <w:pPr>
        <w:spacing w:after="0" w:line="240" w:lineRule="auto"/>
        <w:jc w:val="center"/>
        <w:rPr>
          <w:rFonts w:ascii="Times New Roman" w:eastAsia="Calibri" w:hAnsi="Times New Roman" w:cs="Times New Roman"/>
          <w:b/>
          <w:sz w:val="28"/>
          <w:szCs w:val="28"/>
        </w:rPr>
      </w:pPr>
      <w:r w:rsidRPr="002E483A">
        <w:rPr>
          <w:rFonts w:ascii="Times New Roman" w:eastAsia="Calibri" w:hAnsi="Times New Roman" w:cs="Times New Roman"/>
          <w:b/>
          <w:sz w:val="28"/>
          <w:szCs w:val="28"/>
        </w:rPr>
        <w:t>Федеральное государственное бюджетное образовательное учреждение</w:t>
      </w:r>
    </w:p>
    <w:p w:rsidR="002E483A" w:rsidRPr="002E483A" w:rsidRDefault="002E483A" w:rsidP="002E483A">
      <w:pPr>
        <w:spacing w:after="0" w:line="240" w:lineRule="auto"/>
        <w:jc w:val="center"/>
        <w:rPr>
          <w:rFonts w:ascii="Times New Roman" w:eastAsia="Calibri" w:hAnsi="Times New Roman" w:cs="Times New Roman"/>
          <w:b/>
          <w:sz w:val="28"/>
          <w:szCs w:val="28"/>
        </w:rPr>
      </w:pPr>
      <w:r w:rsidRPr="002E483A">
        <w:rPr>
          <w:rFonts w:ascii="Times New Roman" w:eastAsia="Calibri" w:hAnsi="Times New Roman" w:cs="Times New Roman"/>
          <w:b/>
          <w:sz w:val="28"/>
          <w:szCs w:val="28"/>
        </w:rPr>
        <w:t>высшего образования</w:t>
      </w:r>
    </w:p>
    <w:p w:rsidR="002E483A" w:rsidRPr="002E483A" w:rsidRDefault="002E483A" w:rsidP="002E483A">
      <w:pPr>
        <w:spacing w:after="0" w:line="240" w:lineRule="auto"/>
        <w:jc w:val="center"/>
        <w:rPr>
          <w:rFonts w:ascii="Times New Roman" w:eastAsia="Calibri" w:hAnsi="Times New Roman" w:cs="Times New Roman"/>
          <w:b/>
          <w:sz w:val="28"/>
          <w:szCs w:val="28"/>
        </w:rPr>
      </w:pPr>
      <w:r w:rsidRPr="002E483A">
        <w:rPr>
          <w:rFonts w:ascii="Times New Roman" w:eastAsia="Calibri" w:hAnsi="Times New Roman" w:cs="Times New Roman"/>
          <w:b/>
          <w:sz w:val="28"/>
          <w:szCs w:val="28"/>
        </w:rPr>
        <w:t>«Саратовский государственный технический университет</w:t>
      </w:r>
    </w:p>
    <w:p w:rsidR="002E483A" w:rsidRPr="002E483A" w:rsidRDefault="002E483A" w:rsidP="002E483A">
      <w:pPr>
        <w:spacing w:after="0" w:line="240" w:lineRule="auto"/>
        <w:jc w:val="center"/>
        <w:rPr>
          <w:rFonts w:ascii="Times New Roman" w:eastAsia="Calibri" w:hAnsi="Times New Roman" w:cs="Times New Roman"/>
          <w:b/>
          <w:sz w:val="28"/>
          <w:szCs w:val="28"/>
        </w:rPr>
      </w:pPr>
      <w:r w:rsidRPr="002E483A">
        <w:rPr>
          <w:rFonts w:ascii="Times New Roman" w:eastAsia="Calibri" w:hAnsi="Times New Roman" w:cs="Times New Roman"/>
          <w:b/>
          <w:sz w:val="28"/>
          <w:szCs w:val="28"/>
        </w:rPr>
        <w:t>имени Гагарина Ю.А.»</w:t>
      </w:r>
    </w:p>
    <w:p w:rsidR="002E483A" w:rsidRPr="00B5090C" w:rsidRDefault="002E483A" w:rsidP="002E483A">
      <w:pPr>
        <w:spacing w:after="0" w:line="240" w:lineRule="auto"/>
        <w:jc w:val="center"/>
        <w:rPr>
          <w:rFonts w:eastAsia="Calibri"/>
          <w:b/>
          <w:szCs w:val="28"/>
        </w:rPr>
      </w:pPr>
    </w:p>
    <w:p w:rsidR="002E483A" w:rsidRPr="00B5090C" w:rsidRDefault="002E483A" w:rsidP="002E483A">
      <w:pPr>
        <w:spacing w:after="0" w:line="240" w:lineRule="auto"/>
        <w:jc w:val="center"/>
        <w:rPr>
          <w:rFonts w:eastAsia="Calibri"/>
          <w:b/>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r w:rsidRPr="002E483A">
        <w:rPr>
          <w:rFonts w:ascii="Times New Roman" w:eastAsia="Calibri" w:hAnsi="Times New Roman" w:cs="Times New Roman"/>
          <w:sz w:val="28"/>
          <w:szCs w:val="28"/>
        </w:rPr>
        <w:t>Институт прикладных информационных технологий и коммуникаций</w:t>
      </w:r>
    </w:p>
    <w:p w:rsidR="002E483A" w:rsidRPr="002E483A" w:rsidRDefault="002E483A" w:rsidP="002E483A">
      <w:pPr>
        <w:spacing w:after="0" w:line="240" w:lineRule="auto"/>
        <w:jc w:val="center"/>
        <w:rPr>
          <w:rFonts w:ascii="Times New Roman" w:eastAsia="Calibri" w:hAnsi="Times New Roman" w:cs="Times New Roman"/>
          <w:sz w:val="28"/>
          <w:szCs w:val="28"/>
        </w:rPr>
      </w:pPr>
      <w:r w:rsidRPr="002E483A">
        <w:rPr>
          <w:rFonts w:ascii="Times New Roman" w:eastAsia="Calibri" w:hAnsi="Times New Roman" w:cs="Times New Roman"/>
          <w:sz w:val="28"/>
          <w:szCs w:val="28"/>
        </w:rPr>
        <w:t>Направление «Информационные системы и технологии»</w:t>
      </w:r>
    </w:p>
    <w:p w:rsidR="002E483A" w:rsidRPr="002E483A" w:rsidRDefault="002E483A" w:rsidP="002E483A">
      <w:pPr>
        <w:spacing w:after="0" w:line="240" w:lineRule="auto"/>
        <w:jc w:val="center"/>
        <w:rPr>
          <w:rFonts w:ascii="Times New Roman" w:eastAsia="Calibri" w:hAnsi="Times New Roman" w:cs="Times New Roman"/>
          <w:sz w:val="28"/>
          <w:szCs w:val="28"/>
        </w:rPr>
      </w:pPr>
      <w:r w:rsidRPr="002E483A">
        <w:rPr>
          <w:rFonts w:ascii="Times New Roman" w:eastAsia="Calibri" w:hAnsi="Times New Roman" w:cs="Times New Roman"/>
          <w:sz w:val="28"/>
          <w:szCs w:val="28"/>
        </w:rPr>
        <w:t>Кафедра «Прикладные информационные технологии»</w:t>
      </w: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B5090C" w:rsidRDefault="002E483A" w:rsidP="002E483A">
      <w:pPr>
        <w:spacing w:after="0" w:line="240" w:lineRule="auto"/>
        <w:jc w:val="center"/>
        <w:rPr>
          <w:rFonts w:eastAsia="Calibri"/>
          <w:szCs w:val="28"/>
        </w:rPr>
      </w:pPr>
    </w:p>
    <w:p w:rsidR="002E483A" w:rsidRPr="002E483A" w:rsidRDefault="002E483A" w:rsidP="002E483A">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РЕФЕРАТ</w:t>
      </w:r>
    </w:p>
    <w:p w:rsidR="002E483A" w:rsidRPr="00B5090C" w:rsidRDefault="002E483A" w:rsidP="002E483A">
      <w:pPr>
        <w:spacing w:after="0" w:line="240" w:lineRule="auto"/>
        <w:jc w:val="center"/>
        <w:rPr>
          <w:rFonts w:eastAsia="Calibri"/>
          <w:szCs w:val="28"/>
        </w:rPr>
      </w:pPr>
    </w:p>
    <w:p w:rsidR="004E39D7" w:rsidRDefault="002E483A" w:rsidP="004E39D7">
      <w:pPr>
        <w:spacing w:after="0" w:line="240" w:lineRule="auto"/>
        <w:jc w:val="center"/>
        <w:rPr>
          <w:rFonts w:ascii="Times New Roman" w:eastAsia="Calibri" w:hAnsi="Times New Roman" w:cs="Times New Roman"/>
          <w:sz w:val="28"/>
          <w:szCs w:val="28"/>
        </w:rPr>
      </w:pPr>
      <w:r w:rsidRPr="002E483A">
        <w:rPr>
          <w:rFonts w:ascii="Times New Roman" w:eastAsia="Calibri" w:hAnsi="Times New Roman" w:cs="Times New Roman"/>
          <w:sz w:val="28"/>
          <w:szCs w:val="28"/>
        </w:rPr>
        <w:t>по дисциплине «</w:t>
      </w:r>
      <w:r w:rsidRPr="002E483A">
        <w:rPr>
          <w:rFonts w:ascii="Times New Roman" w:hAnsi="Times New Roman" w:cs="Times New Roman"/>
          <w:sz w:val="28"/>
          <w:szCs w:val="28"/>
        </w:rPr>
        <w:t>Теория информационных процессов и систем</w:t>
      </w:r>
      <w:r w:rsidRPr="002E483A">
        <w:rPr>
          <w:rFonts w:ascii="Times New Roman" w:eastAsia="Calibri" w:hAnsi="Times New Roman" w:cs="Times New Roman"/>
          <w:sz w:val="28"/>
          <w:szCs w:val="28"/>
        </w:rPr>
        <w:t>»</w:t>
      </w:r>
    </w:p>
    <w:p w:rsidR="009531D6" w:rsidRDefault="009531D6" w:rsidP="009531D6">
      <w:pPr>
        <w:spacing w:after="0" w:line="240" w:lineRule="auto"/>
        <w:jc w:val="center"/>
        <w:rPr>
          <w:rFonts w:ascii="Times New Roman" w:eastAsia="Calibri" w:hAnsi="Times New Roman" w:cs="Times New Roman"/>
          <w:b/>
          <w:sz w:val="28"/>
          <w:szCs w:val="28"/>
        </w:rPr>
      </w:pPr>
    </w:p>
    <w:p w:rsidR="009531D6" w:rsidRDefault="009531D6" w:rsidP="009531D6">
      <w:pPr>
        <w:spacing w:after="0" w:line="240" w:lineRule="auto"/>
        <w:jc w:val="center"/>
        <w:rPr>
          <w:rFonts w:ascii="Times New Roman" w:eastAsia="Calibri" w:hAnsi="Times New Roman" w:cs="Times New Roman"/>
          <w:b/>
          <w:sz w:val="28"/>
          <w:szCs w:val="28"/>
        </w:rPr>
      </w:pPr>
      <w:r>
        <w:rPr>
          <w:rFonts w:ascii="Times New Roman" w:eastAsia="Calibri" w:hAnsi="Times New Roman" w:cs="Times New Roman"/>
          <w:b/>
          <w:sz w:val="28"/>
          <w:szCs w:val="28"/>
        </w:rPr>
        <w:t>Тема</w:t>
      </w:r>
    </w:p>
    <w:p w:rsidR="009531D6" w:rsidRPr="002E483A" w:rsidRDefault="009531D6" w:rsidP="009531D6">
      <w:pPr>
        <w:spacing w:after="0" w:line="240" w:lineRule="auto"/>
        <w:jc w:val="center"/>
        <w:rPr>
          <w:rFonts w:ascii="Times New Roman" w:eastAsia="Calibri" w:hAnsi="Times New Roman" w:cs="Times New Roman"/>
          <w:b/>
          <w:sz w:val="28"/>
          <w:szCs w:val="28"/>
        </w:rPr>
      </w:pPr>
      <w:r w:rsidRPr="002E483A">
        <w:rPr>
          <w:rFonts w:ascii="Times New Roman" w:eastAsia="Calibri" w:hAnsi="Times New Roman" w:cs="Times New Roman"/>
          <w:sz w:val="28"/>
          <w:szCs w:val="28"/>
        </w:rPr>
        <w:t>«</w:t>
      </w:r>
      <w:r w:rsidRPr="009531D6">
        <w:rPr>
          <w:rFonts w:ascii="Times New Roman" w:hAnsi="Times New Roman" w:cs="Times New Roman"/>
          <w:sz w:val="28"/>
          <w:szCs w:val="28"/>
        </w:rPr>
        <w:t>Системы безопасности атомных электростанций</w:t>
      </w:r>
      <w:r w:rsidRPr="002E483A">
        <w:rPr>
          <w:rFonts w:ascii="Times New Roman" w:eastAsia="Calibri" w:hAnsi="Times New Roman" w:cs="Times New Roman"/>
          <w:sz w:val="28"/>
          <w:szCs w:val="28"/>
        </w:rPr>
        <w:t>»</w:t>
      </w:r>
    </w:p>
    <w:p w:rsidR="009531D6" w:rsidRPr="002E483A" w:rsidRDefault="009531D6" w:rsidP="004E39D7">
      <w:pPr>
        <w:spacing w:after="0" w:line="240" w:lineRule="auto"/>
        <w:jc w:val="center"/>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9531D6">
      <w:pPr>
        <w:spacing w:after="0" w:line="240" w:lineRule="auto"/>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2E483A">
      <w:pPr>
        <w:spacing w:after="0" w:line="240" w:lineRule="auto"/>
        <w:ind w:left="5103"/>
        <w:rPr>
          <w:rFonts w:ascii="Times New Roman" w:eastAsia="Calibri" w:hAnsi="Times New Roman" w:cs="Times New Roman"/>
          <w:sz w:val="28"/>
          <w:szCs w:val="28"/>
        </w:rPr>
      </w:pPr>
      <w:r w:rsidRPr="002E483A">
        <w:rPr>
          <w:rFonts w:ascii="Times New Roman" w:eastAsia="Calibri" w:hAnsi="Times New Roman" w:cs="Times New Roman"/>
          <w:sz w:val="28"/>
          <w:szCs w:val="28"/>
        </w:rPr>
        <w:t>Выполнил студент</w:t>
      </w:r>
      <w:r w:rsidR="006E7A80">
        <w:rPr>
          <w:rFonts w:ascii="Times New Roman" w:eastAsia="Calibri" w:hAnsi="Times New Roman" w:cs="Times New Roman"/>
          <w:sz w:val="28"/>
          <w:szCs w:val="28"/>
        </w:rPr>
        <w:t>ы</w:t>
      </w:r>
      <w:r w:rsidRPr="002E483A">
        <w:rPr>
          <w:rFonts w:ascii="Times New Roman" w:eastAsia="Calibri" w:hAnsi="Times New Roman" w:cs="Times New Roman"/>
          <w:sz w:val="28"/>
          <w:szCs w:val="28"/>
        </w:rPr>
        <w:t xml:space="preserve"> группы</w:t>
      </w:r>
    </w:p>
    <w:p w:rsidR="002E483A" w:rsidRPr="002E483A" w:rsidRDefault="002E483A" w:rsidP="002E483A">
      <w:pPr>
        <w:spacing w:after="0" w:line="240" w:lineRule="auto"/>
        <w:ind w:left="5103"/>
        <w:rPr>
          <w:rFonts w:ascii="Times New Roman" w:eastAsia="Calibri" w:hAnsi="Times New Roman" w:cs="Times New Roman"/>
          <w:sz w:val="28"/>
          <w:szCs w:val="28"/>
        </w:rPr>
      </w:pPr>
      <w:r w:rsidRPr="002E483A">
        <w:rPr>
          <w:rFonts w:ascii="Times New Roman" w:eastAsia="Calibri" w:hAnsi="Times New Roman" w:cs="Times New Roman"/>
          <w:sz w:val="28"/>
          <w:szCs w:val="28"/>
        </w:rPr>
        <w:t>б1-ИФСТипу</w:t>
      </w:r>
      <w:r>
        <w:rPr>
          <w:rFonts w:ascii="Times New Roman" w:eastAsia="Calibri" w:hAnsi="Times New Roman" w:cs="Times New Roman"/>
          <w:sz w:val="28"/>
          <w:szCs w:val="28"/>
        </w:rPr>
        <w:t>4</w:t>
      </w:r>
      <w:r w:rsidRPr="002E483A">
        <w:rPr>
          <w:rFonts w:ascii="Times New Roman" w:eastAsia="Calibri" w:hAnsi="Times New Roman" w:cs="Times New Roman"/>
          <w:sz w:val="28"/>
          <w:szCs w:val="28"/>
        </w:rPr>
        <w:t>1</w:t>
      </w:r>
    </w:p>
    <w:p w:rsidR="002E483A" w:rsidRPr="002E483A" w:rsidRDefault="002E483A" w:rsidP="002E483A">
      <w:pPr>
        <w:spacing w:after="0" w:line="240" w:lineRule="auto"/>
        <w:ind w:left="5103"/>
        <w:rPr>
          <w:rFonts w:ascii="Times New Roman" w:eastAsia="Calibri" w:hAnsi="Times New Roman" w:cs="Times New Roman"/>
          <w:sz w:val="28"/>
          <w:szCs w:val="28"/>
        </w:rPr>
      </w:pPr>
      <w:r w:rsidRPr="002E483A">
        <w:rPr>
          <w:rFonts w:ascii="Times New Roman" w:eastAsia="Calibri" w:hAnsi="Times New Roman" w:cs="Times New Roman"/>
          <w:sz w:val="28"/>
          <w:szCs w:val="28"/>
        </w:rPr>
        <w:t>заочной формы обучения</w:t>
      </w:r>
    </w:p>
    <w:p w:rsidR="002E483A" w:rsidRPr="002E483A" w:rsidRDefault="002E483A" w:rsidP="002E483A">
      <w:pPr>
        <w:spacing w:after="0" w:line="240" w:lineRule="auto"/>
        <w:ind w:left="5103"/>
        <w:rPr>
          <w:rFonts w:ascii="Times New Roman" w:eastAsia="Calibri" w:hAnsi="Times New Roman" w:cs="Times New Roman"/>
          <w:sz w:val="28"/>
          <w:szCs w:val="28"/>
        </w:rPr>
      </w:pPr>
      <w:proofErr w:type="spellStart"/>
      <w:r w:rsidRPr="002E483A">
        <w:rPr>
          <w:rFonts w:ascii="Times New Roman" w:eastAsia="Calibri" w:hAnsi="Times New Roman" w:cs="Times New Roman"/>
          <w:sz w:val="28"/>
          <w:szCs w:val="28"/>
        </w:rPr>
        <w:t>Сехчин</w:t>
      </w:r>
      <w:proofErr w:type="spellEnd"/>
      <w:r w:rsidRPr="002E483A">
        <w:rPr>
          <w:rFonts w:ascii="Times New Roman" w:eastAsia="Calibri" w:hAnsi="Times New Roman" w:cs="Times New Roman"/>
          <w:sz w:val="28"/>
          <w:szCs w:val="28"/>
        </w:rPr>
        <w:t xml:space="preserve"> Артем Вадимович</w:t>
      </w:r>
      <w:r w:rsidR="006E7A80">
        <w:rPr>
          <w:rFonts w:ascii="Times New Roman" w:eastAsia="Calibri" w:hAnsi="Times New Roman" w:cs="Times New Roman"/>
          <w:sz w:val="28"/>
          <w:szCs w:val="28"/>
        </w:rPr>
        <w:t xml:space="preserve">, </w:t>
      </w:r>
      <w:proofErr w:type="spellStart"/>
      <w:r w:rsidR="006E7A80">
        <w:rPr>
          <w:rFonts w:ascii="Times New Roman" w:eastAsia="Calibri" w:hAnsi="Times New Roman" w:cs="Times New Roman"/>
          <w:sz w:val="28"/>
          <w:szCs w:val="28"/>
        </w:rPr>
        <w:t>Жданкин</w:t>
      </w:r>
      <w:proofErr w:type="spellEnd"/>
      <w:r w:rsidR="006E7A80">
        <w:rPr>
          <w:rFonts w:ascii="Times New Roman" w:eastAsia="Calibri" w:hAnsi="Times New Roman" w:cs="Times New Roman"/>
          <w:sz w:val="28"/>
          <w:szCs w:val="28"/>
        </w:rPr>
        <w:t xml:space="preserve"> Илья Алексеевич, Гурина Вера Витальевна</w:t>
      </w:r>
    </w:p>
    <w:p w:rsidR="002E483A" w:rsidRPr="004F6680" w:rsidRDefault="002E483A" w:rsidP="002E483A">
      <w:pPr>
        <w:spacing w:after="0" w:line="240" w:lineRule="auto"/>
        <w:ind w:left="5103"/>
        <w:rPr>
          <w:rFonts w:ascii="Times New Roman" w:eastAsia="Calibri" w:hAnsi="Times New Roman" w:cs="Times New Roman"/>
          <w:sz w:val="28"/>
          <w:szCs w:val="28"/>
        </w:rPr>
      </w:pPr>
      <w:r w:rsidRPr="002E483A">
        <w:rPr>
          <w:rFonts w:ascii="Times New Roman" w:eastAsia="Calibri" w:hAnsi="Times New Roman" w:cs="Times New Roman"/>
          <w:sz w:val="28"/>
          <w:szCs w:val="28"/>
        </w:rPr>
        <w:t>Номер зачетной книжки 223519</w:t>
      </w:r>
      <w:r w:rsidR="004F6680">
        <w:rPr>
          <w:rFonts w:ascii="Times New Roman" w:eastAsia="Calibri" w:hAnsi="Times New Roman" w:cs="Times New Roman"/>
          <w:sz w:val="28"/>
          <w:szCs w:val="28"/>
        </w:rPr>
        <w:t>, 223480</w:t>
      </w:r>
      <w:r w:rsidR="004F6680">
        <w:rPr>
          <w:rFonts w:ascii="Times New Roman" w:eastAsia="Calibri" w:hAnsi="Times New Roman" w:cs="Times New Roman"/>
          <w:sz w:val="28"/>
          <w:szCs w:val="28"/>
          <w:lang w:val="en-US"/>
        </w:rPr>
        <w:t>,</w:t>
      </w:r>
      <w:proofErr w:type="gramStart"/>
      <w:r w:rsidR="004F6680">
        <w:rPr>
          <w:rFonts w:ascii="Times New Roman" w:eastAsia="Calibri" w:hAnsi="Times New Roman" w:cs="Times New Roman"/>
          <w:sz w:val="28"/>
          <w:szCs w:val="28"/>
          <w:lang w:val="en-US"/>
        </w:rPr>
        <w:t xml:space="preserve"> </w:t>
      </w:r>
      <w:r w:rsidR="004F6680">
        <w:rPr>
          <w:rFonts w:ascii="Times New Roman" w:eastAsia="Calibri" w:hAnsi="Times New Roman" w:cs="Times New Roman"/>
          <w:sz w:val="28"/>
          <w:szCs w:val="28"/>
        </w:rPr>
        <w:t>?</w:t>
      </w:r>
      <w:proofErr w:type="gramEnd"/>
    </w:p>
    <w:p w:rsidR="002E483A" w:rsidRPr="002E483A" w:rsidRDefault="002E483A" w:rsidP="002E483A">
      <w:pPr>
        <w:spacing w:after="0" w:line="240" w:lineRule="auto"/>
        <w:ind w:left="5103"/>
        <w:rPr>
          <w:rFonts w:ascii="Times New Roman" w:eastAsia="Calibri" w:hAnsi="Times New Roman" w:cs="Times New Roman"/>
          <w:sz w:val="28"/>
          <w:szCs w:val="28"/>
        </w:rPr>
      </w:pPr>
      <w:r w:rsidRPr="002E483A">
        <w:rPr>
          <w:rFonts w:ascii="Times New Roman" w:eastAsia="Calibri" w:hAnsi="Times New Roman" w:cs="Times New Roman"/>
          <w:sz w:val="28"/>
          <w:szCs w:val="28"/>
        </w:rPr>
        <w:t>Проверил: доцент кафедры ПИТ</w:t>
      </w:r>
    </w:p>
    <w:p w:rsidR="002E483A" w:rsidRPr="002E483A" w:rsidRDefault="002E483A" w:rsidP="002E483A">
      <w:pPr>
        <w:spacing w:after="0" w:line="240" w:lineRule="auto"/>
        <w:ind w:left="5103"/>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Кушников</w:t>
      </w:r>
      <w:proofErr w:type="spellEnd"/>
    </w:p>
    <w:p w:rsidR="002E483A" w:rsidRPr="002E483A" w:rsidRDefault="002E483A" w:rsidP="002E483A">
      <w:pPr>
        <w:spacing w:after="0" w:line="240" w:lineRule="auto"/>
        <w:ind w:left="5103"/>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2E483A">
      <w:pPr>
        <w:spacing w:after="0" w:line="240" w:lineRule="auto"/>
        <w:jc w:val="center"/>
        <w:rPr>
          <w:rFonts w:ascii="Times New Roman" w:eastAsia="Calibri" w:hAnsi="Times New Roman" w:cs="Times New Roman"/>
          <w:sz w:val="28"/>
          <w:szCs w:val="28"/>
        </w:rPr>
      </w:pPr>
    </w:p>
    <w:p w:rsidR="002E483A" w:rsidRPr="002E483A" w:rsidRDefault="002E483A" w:rsidP="00BD5F80">
      <w:pPr>
        <w:spacing w:after="0" w:line="240" w:lineRule="auto"/>
        <w:rPr>
          <w:rFonts w:ascii="Times New Roman" w:eastAsia="Calibri" w:hAnsi="Times New Roman" w:cs="Times New Roman"/>
          <w:sz w:val="28"/>
          <w:szCs w:val="28"/>
        </w:rPr>
      </w:pPr>
    </w:p>
    <w:p w:rsidR="00E36366" w:rsidRPr="004B53CA" w:rsidRDefault="002E483A" w:rsidP="004B53CA">
      <w:pPr>
        <w:spacing w:after="0" w:line="240" w:lineRule="auto"/>
        <w:jc w:val="center"/>
        <w:rPr>
          <w:rFonts w:ascii="Times New Roman" w:eastAsia="Calibri" w:hAnsi="Times New Roman" w:cs="Times New Roman"/>
          <w:sz w:val="28"/>
          <w:szCs w:val="28"/>
        </w:rPr>
      </w:pPr>
      <w:r w:rsidRPr="002E483A">
        <w:rPr>
          <w:rFonts w:ascii="Times New Roman" w:eastAsia="Calibri" w:hAnsi="Times New Roman" w:cs="Times New Roman"/>
          <w:sz w:val="28"/>
          <w:szCs w:val="28"/>
        </w:rPr>
        <w:t>Саратов 202</w:t>
      </w:r>
      <w:r w:rsidR="00652CB5">
        <w:rPr>
          <w:rFonts w:ascii="Times New Roman" w:eastAsia="Calibri" w:hAnsi="Times New Roman" w:cs="Times New Roman"/>
          <w:sz w:val="28"/>
          <w:szCs w:val="28"/>
        </w:rPr>
        <w:t>6</w:t>
      </w:r>
      <w:r w:rsidR="004B53CA">
        <w:rPr>
          <w:rFonts w:ascii="Times New Roman" w:eastAsia="Calibri" w:hAnsi="Times New Roman" w:cs="Times New Roman"/>
          <w:sz w:val="28"/>
          <w:szCs w:val="28"/>
        </w:rPr>
        <w:br w:type="page"/>
      </w:r>
    </w:p>
    <w:sdt>
      <w:sdtPr>
        <w:rPr>
          <w:rFonts w:asciiTheme="minorHAnsi" w:eastAsiaTheme="minorHAnsi" w:hAnsiTheme="minorHAnsi" w:cstheme="minorBidi"/>
          <w:color w:val="auto"/>
          <w:sz w:val="22"/>
          <w:szCs w:val="22"/>
          <w:lang w:eastAsia="en-US"/>
        </w:rPr>
        <w:id w:val="-1188832507"/>
        <w:docPartObj>
          <w:docPartGallery w:val="Table of Contents"/>
          <w:docPartUnique/>
        </w:docPartObj>
      </w:sdtPr>
      <w:sdtEndPr>
        <w:rPr>
          <w:b/>
          <w:bCs/>
        </w:rPr>
      </w:sdtEndPr>
      <w:sdtContent>
        <w:p w:rsidR="002E23EE" w:rsidRPr="002E23EE" w:rsidRDefault="002E23EE" w:rsidP="002E23EE">
          <w:pPr>
            <w:pStyle w:val="a5"/>
            <w:spacing w:before="0" w:after="360" w:line="240" w:lineRule="auto"/>
            <w:jc w:val="center"/>
            <w:rPr>
              <w:rFonts w:ascii="Times New Roman" w:hAnsi="Times New Roman" w:cs="Times New Roman"/>
              <w:b/>
              <w:color w:val="auto"/>
              <w:sz w:val="28"/>
            </w:rPr>
          </w:pPr>
          <w:r w:rsidRPr="002E23EE">
            <w:rPr>
              <w:rFonts w:ascii="Times New Roman" w:hAnsi="Times New Roman" w:cs="Times New Roman"/>
              <w:b/>
              <w:color w:val="auto"/>
              <w:sz w:val="28"/>
            </w:rPr>
            <w:t>Содержание</w:t>
          </w:r>
        </w:p>
        <w:p w:rsidR="002E23EE" w:rsidRPr="008041DE" w:rsidRDefault="002E23EE" w:rsidP="00837233">
          <w:pPr>
            <w:pStyle w:val="11"/>
            <w:tabs>
              <w:tab w:val="right" w:leader="dot" w:pos="9060"/>
            </w:tabs>
            <w:spacing w:after="0" w:line="360" w:lineRule="auto"/>
            <w:jc w:val="both"/>
            <w:rPr>
              <w:rFonts w:ascii="Times New Roman" w:eastAsiaTheme="minorEastAsia" w:hAnsi="Times New Roman" w:cs="Times New Roman"/>
              <w:b/>
              <w:noProof/>
              <w:sz w:val="28"/>
              <w:szCs w:val="28"/>
              <w:lang w:eastAsia="ru-RU"/>
            </w:rPr>
          </w:pPr>
          <w:r w:rsidRPr="005B1833">
            <w:rPr>
              <w:rFonts w:ascii="Times New Roman" w:hAnsi="Times New Roman" w:cs="Times New Roman"/>
              <w:sz w:val="28"/>
              <w:szCs w:val="28"/>
            </w:rPr>
            <w:fldChar w:fldCharType="begin"/>
          </w:r>
          <w:r w:rsidRPr="005B1833">
            <w:rPr>
              <w:rFonts w:ascii="Times New Roman" w:hAnsi="Times New Roman" w:cs="Times New Roman"/>
              <w:sz w:val="28"/>
              <w:szCs w:val="28"/>
            </w:rPr>
            <w:instrText xml:space="preserve"> TOC \o "1-3" \h \z \u </w:instrText>
          </w:r>
          <w:r w:rsidRPr="005B1833">
            <w:rPr>
              <w:rFonts w:ascii="Times New Roman" w:hAnsi="Times New Roman" w:cs="Times New Roman"/>
              <w:sz w:val="28"/>
              <w:szCs w:val="28"/>
            </w:rPr>
            <w:fldChar w:fldCharType="separate"/>
          </w:r>
          <w:hyperlink w:anchor="_Toc218554048" w:history="1">
            <w:r w:rsidRPr="008041DE">
              <w:rPr>
                <w:rStyle w:val="a6"/>
                <w:rFonts w:ascii="Times New Roman" w:hAnsi="Times New Roman" w:cs="Times New Roman"/>
                <w:b/>
                <w:noProof/>
                <w:sz w:val="28"/>
                <w:szCs w:val="28"/>
              </w:rPr>
              <w:t>Введение</w:t>
            </w:r>
            <w:r w:rsidRPr="008041DE">
              <w:rPr>
                <w:rFonts w:ascii="Times New Roman" w:hAnsi="Times New Roman" w:cs="Times New Roman"/>
                <w:b/>
                <w:noProof/>
                <w:webHidden/>
                <w:sz w:val="28"/>
                <w:szCs w:val="28"/>
              </w:rPr>
              <w:tab/>
            </w:r>
            <w:r w:rsidRPr="008041DE">
              <w:rPr>
                <w:rFonts w:ascii="Times New Roman" w:hAnsi="Times New Roman" w:cs="Times New Roman"/>
                <w:b/>
                <w:noProof/>
                <w:webHidden/>
                <w:sz w:val="28"/>
                <w:szCs w:val="28"/>
              </w:rPr>
              <w:fldChar w:fldCharType="begin"/>
            </w:r>
            <w:r w:rsidRPr="008041DE">
              <w:rPr>
                <w:rFonts w:ascii="Times New Roman" w:hAnsi="Times New Roman" w:cs="Times New Roman"/>
                <w:b/>
                <w:noProof/>
                <w:webHidden/>
                <w:sz w:val="28"/>
                <w:szCs w:val="28"/>
              </w:rPr>
              <w:instrText xml:space="preserve"> PAGEREF _Toc218554048 \h </w:instrText>
            </w:r>
            <w:r w:rsidRPr="008041DE">
              <w:rPr>
                <w:rFonts w:ascii="Times New Roman" w:hAnsi="Times New Roman" w:cs="Times New Roman"/>
                <w:b/>
                <w:noProof/>
                <w:webHidden/>
                <w:sz w:val="28"/>
                <w:szCs w:val="28"/>
              </w:rPr>
            </w:r>
            <w:r w:rsidRPr="008041DE">
              <w:rPr>
                <w:rFonts w:ascii="Times New Roman" w:hAnsi="Times New Roman" w:cs="Times New Roman"/>
                <w:b/>
                <w:noProof/>
                <w:webHidden/>
                <w:sz w:val="28"/>
                <w:szCs w:val="28"/>
              </w:rPr>
              <w:fldChar w:fldCharType="separate"/>
            </w:r>
            <w:r w:rsidRPr="008041DE">
              <w:rPr>
                <w:rFonts w:ascii="Times New Roman" w:hAnsi="Times New Roman" w:cs="Times New Roman"/>
                <w:b/>
                <w:noProof/>
                <w:webHidden/>
                <w:sz w:val="28"/>
                <w:szCs w:val="28"/>
              </w:rPr>
              <w:t>3</w:t>
            </w:r>
            <w:r w:rsidRPr="008041DE">
              <w:rPr>
                <w:rFonts w:ascii="Times New Roman" w:hAnsi="Times New Roman" w:cs="Times New Roman"/>
                <w:b/>
                <w:noProof/>
                <w:webHidden/>
                <w:sz w:val="28"/>
                <w:szCs w:val="28"/>
              </w:rPr>
              <w:fldChar w:fldCharType="end"/>
            </w:r>
          </w:hyperlink>
        </w:p>
        <w:p w:rsidR="002E23EE" w:rsidRPr="008041DE"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b/>
              <w:noProof/>
              <w:sz w:val="28"/>
              <w:szCs w:val="28"/>
              <w:lang w:eastAsia="ru-RU"/>
            </w:rPr>
          </w:pPr>
          <w:hyperlink w:anchor="_Toc218554049" w:history="1">
            <w:r w:rsidR="002E23EE" w:rsidRPr="008041DE">
              <w:rPr>
                <w:rStyle w:val="a6"/>
                <w:rFonts w:ascii="Times New Roman" w:hAnsi="Times New Roman" w:cs="Times New Roman"/>
                <w:b/>
                <w:noProof/>
                <w:sz w:val="28"/>
                <w:szCs w:val="28"/>
              </w:rPr>
              <w:t>1 Атомная электростанция как сложная информационно-техническая система</w:t>
            </w:r>
            <w:r w:rsidR="002E23EE" w:rsidRPr="008041DE">
              <w:rPr>
                <w:rFonts w:ascii="Times New Roman" w:hAnsi="Times New Roman" w:cs="Times New Roman"/>
                <w:b/>
                <w:noProof/>
                <w:webHidden/>
                <w:sz w:val="28"/>
                <w:szCs w:val="28"/>
              </w:rPr>
              <w:tab/>
            </w:r>
            <w:r w:rsidR="002E23EE" w:rsidRPr="008041DE">
              <w:rPr>
                <w:rFonts w:ascii="Times New Roman" w:hAnsi="Times New Roman" w:cs="Times New Roman"/>
                <w:b/>
                <w:noProof/>
                <w:webHidden/>
                <w:sz w:val="28"/>
                <w:szCs w:val="28"/>
              </w:rPr>
              <w:fldChar w:fldCharType="begin"/>
            </w:r>
            <w:r w:rsidR="002E23EE" w:rsidRPr="008041DE">
              <w:rPr>
                <w:rFonts w:ascii="Times New Roman" w:hAnsi="Times New Roman" w:cs="Times New Roman"/>
                <w:b/>
                <w:noProof/>
                <w:webHidden/>
                <w:sz w:val="28"/>
                <w:szCs w:val="28"/>
              </w:rPr>
              <w:instrText xml:space="preserve"> PAGEREF _Toc218554049 \h </w:instrText>
            </w:r>
            <w:r w:rsidR="002E23EE" w:rsidRPr="008041DE">
              <w:rPr>
                <w:rFonts w:ascii="Times New Roman" w:hAnsi="Times New Roman" w:cs="Times New Roman"/>
                <w:b/>
                <w:noProof/>
                <w:webHidden/>
                <w:sz w:val="28"/>
                <w:szCs w:val="28"/>
              </w:rPr>
            </w:r>
            <w:r w:rsidR="002E23EE" w:rsidRPr="008041DE">
              <w:rPr>
                <w:rFonts w:ascii="Times New Roman" w:hAnsi="Times New Roman" w:cs="Times New Roman"/>
                <w:b/>
                <w:noProof/>
                <w:webHidden/>
                <w:sz w:val="28"/>
                <w:szCs w:val="28"/>
              </w:rPr>
              <w:fldChar w:fldCharType="separate"/>
            </w:r>
            <w:r w:rsidR="002E23EE" w:rsidRPr="008041DE">
              <w:rPr>
                <w:rFonts w:ascii="Times New Roman" w:hAnsi="Times New Roman" w:cs="Times New Roman"/>
                <w:b/>
                <w:noProof/>
                <w:webHidden/>
                <w:sz w:val="28"/>
                <w:szCs w:val="28"/>
              </w:rPr>
              <w:t>4</w:t>
            </w:r>
            <w:r w:rsidR="002E23EE" w:rsidRPr="008041DE">
              <w:rPr>
                <w:rFonts w:ascii="Times New Roman" w:hAnsi="Times New Roman" w:cs="Times New Roman"/>
                <w:b/>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0" w:history="1">
            <w:r w:rsidR="002E23EE" w:rsidRPr="005B1833">
              <w:rPr>
                <w:rStyle w:val="a6"/>
                <w:rFonts w:ascii="Times New Roman" w:hAnsi="Times New Roman" w:cs="Times New Roman"/>
                <w:noProof/>
                <w:sz w:val="28"/>
                <w:szCs w:val="28"/>
              </w:rPr>
              <w:t>1.1 АЭС как объект управления и источник рисков</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_Toc218554050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1" w:history="1">
            <w:r w:rsidR="002E23EE" w:rsidRPr="005B1833">
              <w:rPr>
                <w:rStyle w:val="a6"/>
                <w:rFonts w:ascii="Times New Roman" w:hAnsi="Times New Roman" w:cs="Times New Roman"/>
                <w:noProof/>
                <w:sz w:val="28"/>
                <w:szCs w:val="28"/>
              </w:rPr>
              <w:t>1.2 Информационные процессы в системах управления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_Toc218554051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2" w:history="1">
            <w:r w:rsidR="002E23EE" w:rsidRPr="005B1833">
              <w:rPr>
                <w:rStyle w:val="a6"/>
                <w:rFonts w:ascii="Times New Roman" w:hAnsi="Times New Roman" w:cs="Times New Roman"/>
                <w:noProof/>
                <w:sz w:val="28"/>
                <w:szCs w:val="28"/>
              </w:rPr>
              <w:t>1.3 Классификация систем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_Toc218554052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5</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3" w:history="1">
            <w:r w:rsidR="002E23EE" w:rsidRPr="005B1833">
              <w:rPr>
                <w:rStyle w:val="a6"/>
                <w:rFonts w:ascii="Times New Roman" w:hAnsi="Times New Roman" w:cs="Times New Roman"/>
                <w:noProof/>
                <w:sz w:val="28"/>
                <w:szCs w:val="28"/>
              </w:rPr>
              <w:t>1.4 Роль автоматизированных и информационных систем в обеспечении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_Toc218554053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6</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noProof/>
              <w:sz w:val="28"/>
              <w:szCs w:val="28"/>
              <w:lang w:eastAsia="ru-RU"/>
            </w:rPr>
          </w:pPr>
          <w:hyperlink w:anchor="_Toc218554054" w:history="1">
            <w:r w:rsidR="002E23EE" w:rsidRPr="005B1833">
              <w:rPr>
                <w:rStyle w:val="a6"/>
                <w:rFonts w:ascii="Times New Roman" w:hAnsi="Times New Roman" w:cs="Times New Roman"/>
                <w:b/>
                <w:noProof/>
                <w:sz w:val="28"/>
                <w:szCs w:val="28"/>
              </w:rPr>
              <w:t>2 Принципы и уровни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_Toc218554054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7</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5" w:history="1">
            <w:r w:rsidR="002E23EE" w:rsidRPr="005B1833">
              <w:rPr>
                <w:rStyle w:val="a6"/>
                <w:rFonts w:ascii="Times New Roman" w:hAnsi="Times New Roman" w:cs="Times New Roman"/>
                <w:noProof/>
                <w:sz w:val="28"/>
                <w:szCs w:val="28"/>
              </w:rPr>
              <w:t>2.1 Концепция глубокоэшелонированной защиты</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_Toc218554055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7</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6" w:history="1">
            <w:r w:rsidR="002E23EE" w:rsidRPr="005B1833">
              <w:rPr>
                <w:rStyle w:val="a6"/>
                <w:rFonts w:ascii="Times New Roman" w:hAnsi="Times New Roman" w:cs="Times New Roman"/>
                <w:noProof/>
                <w:sz w:val="28"/>
                <w:szCs w:val="28"/>
              </w:rPr>
              <w:t>2.2 Функциональные уровни безопасности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_Toc218554056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7</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7" w:history="1">
            <w:r w:rsidR="002E23EE" w:rsidRPr="005B1833">
              <w:rPr>
                <w:rStyle w:val="a6"/>
                <w:rFonts w:ascii="Times New Roman" w:hAnsi="Times New Roman" w:cs="Times New Roman"/>
                <w:noProof/>
                <w:sz w:val="28"/>
                <w:szCs w:val="28"/>
              </w:rPr>
              <w:t>2.3 Активные и пассивные системы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_Toc218554057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8</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58" w:history="1">
            <w:r w:rsidR="002E23EE" w:rsidRPr="005B1833">
              <w:rPr>
                <w:rStyle w:val="a6"/>
                <w:rFonts w:ascii="Times New Roman" w:hAnsi="Times New Roman" w:cs="Times New Roman"/>
                <w:noProof/>
                <w:sz w:val="28"/>
                <w:szCs w:val="28"/>
              </w:rPr>
              <w:t>2.4 Надёжность, отказоустойчивость и резервирование в системах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_Toc218554058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9</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noProof/>
              <w:sz w:val="28"/>
              <w:szCs w:val="28"/>
              <w:lang w:eastAsia="ru-RU"/>
            </w:rPr>
          </w:pPr>
          <w:hyperlink w:anchor="_Toc218554059" w:history="1">
            <w:r w:rsidR="002E23EE" w:rsidRPr="005B1833">
              <w:rPr>
                <w:rStyle w:val="a6"/>
                <w:rFonts w:ascii="Times New Roman" w:hAnsi="Times New Roman" w:cs="Times New Roman"/>
                <w:b/>
                <w:noProof/>
                <w:sz w:val="28"/>
                <w:szCs w:val="28"/>
              </w:rPr>
              <w:t>3 Информационные системы и каналы передачи данных в системах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_Toc218554059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10</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0" w:history="1">
            <w:r w:rsidR="002E23EE" w:rsidRPr="005B1833">
              <w:rPr>
                <w:rStyle w:val="a6"/>
                <w:rFonts w:ascii="Times New Roman" w:hAnsi="Times New Roman" w:cs="Times New Roman"/>
                <w:noProof/>
                <w:sz w:val="28"/>
                <w:szCs w:val="28"/>
              </w:rPr>
              <w:t>3.1 Архитектура информационных систем безопасности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_Toc218554060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10</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1" w:history="1">
            <w:r w:rsidR="002E23EE" w:rsidRPr="005B1833">
              <w:rPr>
                <w:rStyle w:val="a6"/>
                <w:rFonts w:ascii="Times New Roman" w:hAnsi="Times New Roman" w:cs="Times New Roman"/>
                <w:noProof/>
                <w:sz w:val="28"/>
                <w:szCs w:val="28"/>
              </w:rPr>
              <w:t>3.2 Датчики, измерительные каналы и сбор технологической информации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_Toc218554061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10</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2" w:history="1">
            <w:r w:rsidR="002E23EE" w:rsidRPr="005B1833">
              <w:rPr>
                <w:rStyle w:val="a6"/>
                <w:rFonts w:ascii="Times New Roman" w:hAnsi="Times New Roman" w:cs="Times New Roman"/>
                <w:noProof/>
                <w:sz w:val="28"/>
                <w:szCs w:val="28"/>
              </w:rPr>
              <w:t>3.3 Передача данных и коммуникационные сети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_Toc218554062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11</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3" w:history="1">
            <w:r w:rsidR="002E23EE" w:rsidRPr="005B1833">
              <w:rPr>
                <w:rStyle w:val="a6"/>
                <w:rFonts w:ascii="Times New Roman" w:hAnsi="Times New Roman" w:cs="Times New Roman"/>
                <w:noProof/>
                <w:sz w:val="28"/>
                <w:szCs w:val="28"/>
              </w:rPr>
              <w:t>3.4 Обработка и анализ информации в системах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_Toc218554063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11</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4" w:history="1">
            <w:r w:rsidR="002E23EE" w:rsidRPr="005B1833">
              <w:rPr>
                <w:rStyle w:val="a6"/>
                <w:rFonts w:ascii="Times New Roman" w:hAnsi="Times New Roman" w:cs="Times New Roman"/>
                <w:noProof/>
                <w:sz w:val="28"/>
                <w:szCs w:val="28"/>
              </w:rPr>
              <w:t>3.5 Хранение данных и архивирование информации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_Toc218554064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11</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5" w:history="1">
            <w:r w:rsidR="002E23EE" w:rsidRPr="005B1833">
              <w:rPr>
                <w:rStyle w:val="a6"/>
                <w:rFonts w:ascii="Times New Roman" w:hAnsi="Times New Roman" w:cs="Times New Roman"/>
                <w:noProof/>
                <w:sz w:val="28"/>
                <w:szCs w:val="28"/>
              </w:rPr>
              <w:t>3.6 Человеко-машинные интерфейсы и поддержка принятия решений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_Toc218554065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12</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noProof/>
              <w:sz w:val="28"/>
              <w:szCs w:val="28"/>
              <w:lang w:eastAsia="ru-RU"/>
            </w:rPr>
          </w:pPr>
          <w:hyperlink w:anchor="_Toc218554066" w:history="1">
            <w:r w:rsidR="002E23EE" w:rsidRPr="005B1833">
              <w:rPr>
                <w:rStyle w:val="a6"/>
                <w:rFonts w:ascii="Times New Roman" w:hAnsi="Times New Roman" w:cs="Times New Roman"/>
                <w:b/>
                <w:noProof/>
                <w:sz w:val="28"/>
                <w:szCs w:val="28"/>
              </w:rPr>
              <w:t>4 Анализ угроз и рисков в информационных системах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_Toc218554066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13</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7" w:history="1">
            <w:r w:rsidR="002E23EE" w:rsidRPr="005B1833">
              <w:rPr>
                <w:rStyle w:val="a6"/>
                <w:rFonts w:ascii="Times New Roman" w:hAnsi="Times New Roman" w:cs="Times New Roman"/>
                <w:noProof/>
                <w:sz w:val="28"/>
                <w:szCs w:val="28"/>
              </w:rPr>
              <w:t>4.1 Понятие угроз и рисков в системах безопасности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_Toc218554067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13</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8" w:history="1">
            <w:r w:rsidR="002E23EE" w:rsidRPr="005B1833">
              <w:rPr>
                <w:rStyle w:val="a6"/>
                <w:rFonts w:ascii="Times New Roman" w:hAnsi="Times New Roman" w:cs="Times New Roman"/>
                <w:noProof/>
                <w:sz w:val="28"/>
                <w:szCs w:val="28"/>
              </w:rPr>
              <w:t>4.2 Технические угрозы и отказы оборудования</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_Toc218554068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13</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69" w:history="1">
            <w:r w:rsidR="002E23EE" w:rsidRPr="005B1833">
              <w:rPr>
                <w:rStyle w:val="a6"/>
                <w:rFonts w:ascii="Times New Roman" w:hAnsi="Times New Roman" w:cs="Times New Roman"/>
                <w:noProof/>
                <w:sz w:val="28"/>
                <w:szCs w:val="28"/>
              </w:rPr>
              <w:t>4.3. Информационные и программные угрозы</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_Toc218554069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13</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0" w:history="1">
            <w:r w:rsidR="002E23EE" w:rsidRPr="005B1833">
              <w:rPr>
                <w:rStyle w:val="a6"/>
                <w:rFonts w:ascii="Times New Roman" w:hAnsi="Times New Roman" w:cs="Times New Roman"/>
                <w:noProof/>
                <w:sz w:val="28"/>
                <w:szCs w:val="28"/>
              </w:rPr>
              <w:t>4.4 Киберугрозы и защита информационной инфраструктуры</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_Toc218554070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1" w:history="1">
            <w:r w:rsidR="002E23EE" w:rsidRPr="005B1833">
              <w:rPr>
                <w:rStyle w:val="a6"/>
                <w:rFonts w:ascii="Times New Roman" w:hAnsi="Times New Roman" w:cs="Times New Roman"/>
                <w:noProof/>
                <w:sz w:val="28"/>
                <w:szCs w:val="28"/>
              </w:rPr>
              <w:t>4.5 Человеческий фактор как источник риска</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_Toc218554071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2" w:history="1">
            <w:r w:rsidR="002E23EE" w:rsidRPr="005B1833">
              <w:rPr>
                <w:rStyle w:val="a6"/>
                <w:rFonts w:ascii="Times New Roman" w:hAnsi="Times New Roman" w:cs="Times New Roman"/>
                <w:noProof/>
                <w:sz w:val="28"/>
                <w:szCs w:val="28"/>
              </w:rPr>
              <w:t>4.6 Методы анализа и оценки рисков</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_Toc218554072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15</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3" w:history="1">
            <w:r w:rsidR="002E23EE" w:rsidRPr="005B1833">
              <w:rPr>
                <w:rStyle w:val="a6"/>
                <w:rFonts w:ascii="Times New Roman" w:hAnsi="Times New Roman" w:cs="Times New Roman"/>
                <w:noProof/>
                <w:sz w:val="28"/>
                <w:szCs w:val="28"/>
              </w:rPr>
              <w:t>4.7 Интеграция анализа рисков в систему управления безопасностью</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_Toc218554073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16</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noProof/>
              <w:sz w:val="28"/>
              <w:szCs w:val="28"/>
              <w:lang w:eastAsia="ru-RU"/>
            </w:rPr>
          </w:pPr>
          <w:hyperlink w:anchor="_Toc218554074" w:history="1">
            <w:r w:rsidR="002E23EE" w:rsidRPr="005B1833">
              <w:rPr>
                <w:rStyle w:val="a6"/>
                <w:rFonts w:ascii="Times New Roman" w:hAnsi="Times New Roman" w:cs="Times New Roman"/>
                <w:b/>
                <w:noProof/>
                <w:sz w:val="28"/>
                <w:szCs w:val="28"/>
              </w:rPr>
              <w:t>5 Современные технологии и тенденции развития систем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_Toc218554074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18</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5" w:history="1">
            <w:r w:rsidR="002E23EE" w:rsidRPr="005B1833">
              <w:rPr>
                <w:rStyle w:val="a6"/>
                <w:rFonts w:ascii="Times New Roman" w:hAnsi="Times New Roman" w:cs="Times New Roman"/>
                <w:noProof/>
                <w:sz w:val="28"/>
                <w:szCs w:val="28"/>
              </w:rPr>
              <w:t>5.1 Цифровизация систем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_Toc218554075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18</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6" w:history="1">
            <w:r w:rsidR="002E23EE" w:rsidRPr="005B1833">
              <w:rPr>
                <w:rStyle w:val="a6"/>
                <w:rFonts w:ascii="Times New Roman" w:hAnsi="Times New Roman" w:cs="Times New Roman"/>
                <w:noProof/>
                <w:sz w:val="28"/>
                <w:szCs w:val="28"/>
              </w:rPr>
              <w:t>5.2 Интеллектуальные и адаптивные системы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_Toc218554076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18</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7" w:history="1">
            <w:r w:rsidR="002E23EE" w:rsidRPr="005B1833">
              <w:rPr>
                <w:rStyle w:val="a6"/>
                <w:rFonts w:ascii="Times New Roman" w:hAnsi="Times New Roman" w:cs="Times New Roman"/>
                <w:noProof/>
                <w:sz w:val="28"/>
                <w:szCs w:val="28"/>
              </w:rPr>
              <w:t>5.3 Моделирование и цифровые двойники в обеспечении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_Toc218554077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19</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8" w:history="1">
            <w:r w:rsidR="002E23EE" w:rsidRPr="005B1833">
              <w:rPr>
                <w:rStyle w:val="a6"/>
                <w:rFonts w:ascii="Times New Roman" w:hAnsi="Times New Roman" w:cs="Times New Roman"/>
                <w:noProof/>
                <w:sz w:val="28"/>
                <w:szCs w:val="28"/>
              </w:rPr>
              <w:t>5.4 Совершенствование человеко-машинных интерфейсов</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_Toc218554078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20</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79" w:history="1">
            <w:r w:rsidR="002E23EE" w:rsidRPr="005B1833">
              <w:rPr>
                <w:rStyle w:val="a6"/>
                <w:rFonts w:ascii="Times New Roman" w:hAnsi="Times New Roman" w:cs="Times New Roman"/>
                <w:noProof/>
                <w:sz w:val="28"/>
                <w:szCs w:val="28"/>
              </w:rPr>
              <w:t>5.5 Развитие систем информационной безопасности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_Toc218554079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21</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0" w:history="1">
            <w:r w:rsidR="002E23EE" w:rsidRPr="005B1833">
              <w:rPr>
                <w:rStyle w:val="a6"/>
                <w:rFonts w:ascii="Times New Roman" w:hAnsi="Times New Roman" w:cs="Times New Roman"/>
                <w:noProof/>
                <w:sz w:val="28"/>
                <w:szCs w:val="28"/>
              </w:rPr>
              <w:t>5.6 Перспективы развития систем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_Toc218554080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22</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ind w:firstLine="706"/>
            <w:jc w:val="both"/>
            <w:rPr>
              <w:rFonts w:ascii="Times New Roman" w:eastAsiaTheme="minorEastAsia" w:hAnsi="Times New Roman" w:cs="Times New Roman"/>
              <w:noProof/>
              <w:sz w:val="28"/>
              <w:szCs w:val="28"/>
              <w:lang w:eastAsia="ru-RU"/>
            </w:rPr>
          </w:pPr>
          <w:hyperlink w:anchor="_Toc218554081" w:history="1">
            <w:r w:rsidR="002E23EE" w:rsidRPr="005B1833">
              <w:rPr>
                <w:rStyle w:val="a6"/>
                <w:rFonts w:ascii="Times New Roman" w:hAnsi="Times New Roman" w:cs="Times New Roman"/>
                <w:b/>
                <w:noProof/>
                <w:sz w:val="28"/>
                <w:szCs w:val="28"/>
              </w:rPr>
              <w:t>6 Нормативно-правовое и международное регулирование систем безопасности атомных электростанций</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_Toc218554081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2" w:history="1">
            <w:r w:rsidR="002E23EE" w:rsidRPr="005B1833">
              <w:rPr>
                <w:rStyle w:val="a6"/>
                <w:rFonts w:ascii="Times New Roman" w:hAnsi="Times New Roman" w:cs="Times New Roman"/>
                <w:noProof/>
                <w:sz w:val="28"/>
                <w:szCs w:val="28"/>
              </w:rPr>
              <w:t>6.1 Роль МАГАТЭ в обеспечении безопасности АЭС</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_Toc218554082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3" w:history="1">
            <w:r w:rsidR="002E23EE" w:rsidRPr="005B1833">
              <w:rPr>
                <w:rStyle w:val="a6"/>
                <w:rFonts w:ascii="Times New Roman" w:hAnsi="Times New Roman" w:cs="Times New Roman"/>
                <w:noProof/>
                <w:sz w:val="28"/>
                <w:szCs w:val="28"/>
              </w:rPr>
              <w:t>6.2 Международные стандарты и рекомендации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_Toc218554083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4" w:history="1">
            <w:r w:rsidR="002E23EE" w:rsidRPr="005B1833">
              <w:rPr>
                <w:rStyle w:val="a6"/>
                <w:rFonts w:ascii="Times New Roman" w:hAnsi="Times New Roman" w:cs="Times New Roman"/>
                <w:noProof/>
                <w:sz w:val="28"/>
                <w:szCs w:val="28"/>
              </w:rPr>
              <w:t>6.3 Требования к информационным и автоматизированным системам безопасности</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_Toc218554084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24</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5" w:history="1">
            <w:r w:rsidR="002E23EE" w:rsidRPr="005B1833">
              <w:rPr>
                <w:rStyle w:val="a6"/>
                <w:rFonts w:ascii="Times New Roman" w:hAnsi="Times New Roman" w:cs="Times New Roman"/>
                <w:noProof/>
                <w:sz w:val="28"/>
                <w:szCs w:val="28"/>
              </w:rPr>
              <w:t>6.4 Сравнительный анализ подходов к безопасности в разных странах</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_Toc218554085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25</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6" w:history="1">
            <w:r w:rsidR="002E23EE" w:rsidRPr="005B1833">
              <w:rPr>
                <w:rStyle w:val="a6"/>
                <w:rFonts w:ascii="Times New Roman" w:hAnsi="Times New Roman" w:cs="Times New Roman"/>
                <w:noProof/>
                <w:sz w:val="28"/>
                <w:szCs w:val="28"/>
              </w:rPr>
              <w:t>6.5 Итоговое значение нормативного регулирования</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_Toc218554086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25</w:t>
            </w:r>
            <w:r w:rsidR="002E23EE" w:rsidRPr="005B1833">
              <w:rPr>
                <w:rFonts w:ascii="Times New Roman" w:hAnsi="Times New Roman" w:cs="Times New Roman"/>
                <w:noProof/>
                <w:webHidden/>
                <w:sz w:val="28"/>
                <w:szCs w:val="28"/>
              </w:rPr>
              <w:fldChar w:fldCharType="end"/>
            </w:r>
          </w:hyperlink>
        </w:p>
        <w:p w:rsidR="002E23EE" w:rsidRPr="005B1833" w:rsidRDefault="0042097A" w:rsidP="00837233">
          <w:pPr>
            <w:pStyle w:val="11"/>
            <w:tabs>
              <w:tab w:val="right" w:leader="dot" w:pos="9060"/>
            </w:tabs>
            <w:spacing w:after="0" w:line="360" w:lineRule="auto"/>
            <w:jc w:val="both"/>
            <w:rPr>
              <w:rFonts w:ascii="Times New Roman" w:eastAsiaTheme="minorEastAsia" w:hAnsi="Times New Roman" w:cs="Times New Roman"/>
              <w:noProof/>
              <w:sz w:val="28"/>
              <w:szCs w:val="28"/>
              <w:lang w:eastAsia="ru-RU"/>
            </w:rPr>
          </w:pPr>
          <w:hyperlink w:anchor="_Toc218554087" w:history="1">
            <w:r w:rsidR="002E23EE" w:rsidRPr="005B1833">
              <w:rPr>
                <w:rStyle w:val="a6"/>
                <w:rFonts w:ascii="Times New Roman" w:hAnsi="Times New Roman" w:cs="Times New Roman"/>
                <w:b/>
                <w:noProof/>
                <w:sz w:val="28"/>
                <w:szCs w:val="28"/>
              </w:rPr>
              <w:t>Заключение</w:t>
            </w:r>
            <w:r w:rsidR="002E23EE" w:rsidRPr="005B1833">
              <w:rPr>
                <w:rFonts w:ascii="Times New Roman" w:hAnsi="Times New Roman" w:cs="Times New Roman"/>
                <w:noProof/>
                <w:webHidden/>
                <w:sz w:val="28"/>
                <w:szCs w:val="28"/>
              </w:rPr>
              <w:tab/>
            </w:r>
            <w:r w:rsidR="002E23EE" w:rsidRPr="005B1833">
              <w:rPr>
                <w:rFonts w:ascii="Times New Roman" w:hAnsi="Times New Roman" w:cs="Times New Roman"/>
                <w:noProof/>
                <w:webHidden/>
                <w:sz w:val="28"/>
                <w:szCs w:val="28"/>
              </w:rPr>
              <w:fldChar w:fldCharType="begin"/>
            </w:r>
            <w:r w:rsidR="002E23EE" w:rsidRPr="005B1833">
              <w:rPr>
                <w:rFonts w:ascii="Times New Roman" w:hAnsi="Times New Roman" w:cs="Times New Roman"/>
                <w:noProof/>
                <w:webHidden/>
                <w:sz w:val="28"/>
                <w:szCs w:val="28"/>
              </w:rPr>
              <w:instrText xml:space="preserve"> PAGEREF _Toc218554087 \h </w:instrText>
            </w:r>
            <w:r w:rsidR="002E23EE" w:rsidRPr="005B1833">
              <w:rPr>
                <w:rFonts w:ascii="Times New Roman" w:hAnsi="Times New Roman" w:cs="Times New Roman"/>
                <w:noProof/>
                <w:webHidden/>
                <w:sz w:val="28"/>
                <w:szCs w:val="28"/>
              </w:rPr>
            </w:r>
            <w:r w:rsidR="002E23EE" w:rsidRPr="005B1833">
              <w:rPr>
                <w:rFonts w:ascii="Times New Roman" w:hAnsi="Times New Roman" w:cs="Times New Roman"/>
                <w:noProof/>
                <w:webHidden/>
                <w:sz w:val="28"/>
                <w:szCs w:val="28"/>
              </w:rPr>
              <w:fldChar w:fldCharType="separate"/>
            </w:r>
            <w:r w:rsidR="002E23EE" w:rsidRPr="005B1833">
              <w:rPr>
                <w:rFonts w:ascii="Times New Roman" w:hAnsi="Times New Roman" w:cs="Times New Roman"/>
                <w:noProof/>
                <w:webHidden/>
                <w:sz w:val="28"/>
                <w:szCs w:val="28"/>
              </w:rPr>
              <w:t>27</w:t>
            </w:r>
            <w:r w:rsidR="002E23EE" w:rsidRPr="005B1833">
              <w:rPr>
                <w:rFonts w:ascii="Times New Roman" w:hAnsi="Times New Roman" w:cs="Times New Roman"/>
                <w:noProof/>
                <w:webHidden/>
                <w:sz w:val="28"/>
                <w:szCs w:val="28"/>
              </w:rPr>
              <w:fldChar w:fldCharType="end"/>
            </w:r>
          </w:hyperlink>
        </w:p>
        <w:p w:rsidR="002E23EE" w:rsidRDefault="002E23EE">
          <w:r w:rsidRPr="005B1833">
            <w:rPr>
              <w:rFonts w:ascii="Times New Roman" w:hAnsi="Times New Roman" w:cs="Times New Roman"/>
              <w:b/>
              <w:bCs/>
              <w:sz w:val="28"/>
              <w:szCs w:val="28"/>
            </w:rPr>
            <w:fldChar w:fldCharType="end"/>
          </w:r>
        </w:p>
      </w:sdtContent>
    </w:sdt>
    <w:p w:rsidR="002E23EE" w:rsidRDefault="002E23EE">
      <w:pPr>
        <w:rPr>
          <w:rFonts w:ascii="Times New Roman" w:hAnsi="Times New Roman" w:cs="Times New Roman"/>
          <w:sz w:val="28"/>
        </w:rPr>
      </w:pPr>
    </w:p>
    <w:p w:rsidR="00E36366" w:rsidRDefault="00E36366">
      <w:pPr>
        <w:rPr>
          <w:rFonts w:ascii="Times New Roman" w:hAnsi="Times New Roman" w:cs="Times New Roman"/>
          <w:sz w:val="28"/>
        </w:rPr>
      </w:pPr>
      <w:r>
        <w:rPr>
          <w:rFonts w:ascii="Times New Roman" w:hAnsi="Times New Roman" w:cs="Times New Roman"/>
          <w:sz w:val="28"/>
        </w:rPr>
        <w:br w:type="page"/>
      </w:r>
    </w:p>
    <w:p w:rsidR="00E36366" w:rsidRPr="007B0AE0" w:rsidRDefault="007B0AE0" w:rsidP="007B0AE0">
      <w:pPr>
        <w:pStyle w:val="1"/>
        <w:spacing w:before="0" w:after="360" w:line="360" w:lineRule="auto"/>
        <w:jc w:val="center"/>
        <w:rPr>
          <w:rFonts w:ascii="Times New Roman" w:hAnsi="Times New Roman" w:cs="Times New Roman"/>
          <w:b/>
          <w:color w:val="auto"/>
          <w:sz w:val="28"/>
        </w:rPr>
      </w:pPr>
      <w:bookmarkStart w:id="0" w:name="_Toc218514943"/>
      <w:bookmarkStart w:id="1" w:name="_Toc218554048"/>
      <w:r w:rsidRPr="007B0AE0">
        <w:rPr>
          <w:rFonts w:ascii="Times New Roman" w:hAnsi="Times New Roman" w:cs="Times New Roman"/>
          <w:b/>
          <w:color w:val="auto"/>
          <w:sz w:val="28"/>
        </w:rPr>
        <w:lastRenderedPageBreak/>
        <w:t>В</w:t>
      </w:r>
      <w:r w:rsidR="00E36366" w:rsidRPr="007B0AE0">
        <w:rPr>
          <w:rFonts w:ascii="Times New Roman" w:hAnsi="Times New Roman" w:cs="Times New Roman"/>
          <w:b/>
          <w:color w:val="auto"/>
          <w:sz w:val="28"/>
        </w:rPr>
        <w:t>ведение</w:t>
      </w:r>
      <w:bookmarkEnd w:id="0"/>
      <w:bookmarkEnd w:id="1"/>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Атомная энергетика является одной из наиболее технологически сложных и потенциально опасных отраслей промышленности. Аварии на атомных электростанциях (АЭС), такие как Чернобыльская и Фукусима-1, продемонстрировали, что последствия отказов систем безопасности могут носить масштабный и долговременный характер. В связи с этим обеспечение безопасности АЭС является приоритетной задачей, требующей применения современных инженерных, информационных и управленческих решений.</w:t>
      </w:r>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Современные атомные электростанции представляют собой сложные информационно-технические системы, в которых ключевую роль играют процессы сбора, передачи, обработки и анализа информации. Именно информационные процессы лежат в основе функционирования систем управления, мониторинга и безопасности АЭС. Надёжность и своевременность обработки информации напрямую влияют на способность системы предотвращать аварийные ситуации и минимизировать их последствия.</w:t>
      </w:r>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В условиях цифровизации и внедрения автоматизированных систем управления возрастает значение теории информационных процессов и систем, позволяющей формализовать взаимодействие элементов АЭС, оценивать устойчивость системы к отказам и внешним воздействиям, а также разрабатывать эффективные методы обеспечения безопасности.</w:t>
      </w:r>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Целью реферата является анализ систем безопасности атомных электростанций с позиции теории информационных процессов и систем.</w:t>
      </w:r>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Для достижения поставленной цели в работе решаются следующие задачи:</w:t>
      </w:r>
    </w:p>
    <w:p w:rsidR="007B0AE0" w:rsidRPr="007B0AE0" w:rsidRDefault="00A610B7"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Pr>
          <w:rFonts w:ascii="Times New Roman" w:hAnsi="Times New Roman" w:cs="Times New Roman"/>
          <w:sz w:val="28"/>
        </w:rPr>
        <w:t>Р</w:t>
      </w:r>
      <w:r w:rsidR="007B0AE0" w:rsidRPr="007B0AE0">
        <w:rPr>
          <w:rFonts w:ascii="Times New Roman" w:hAnsi="Times New Roman" w:cs="Times New Roman"/>
          <w:sz w:val="28"/>
        </w:rPr>
        <w:t>ассмотреть АЭС как сложную информационно-техническую систему</w:t>
      </w:r>
      <w:r w:rsidR="001941F0">
        <w:rPr>
          <w:rFonts w:ascii="Times New Roman" w:hAnsi="Times New Roman" w:cs="Times New Roman"/>
          <w:sz w:val="28"/>
        </w:rPr>
        <w:t>.</w:t>
      </w:r>
    </w:p>
    <w:p w:rsidR="007B0AE0" w:rsidRPr="007B0AE0" w:rsidRDefault="00A610B7"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Pr>
          <w:rFonts w:ascii="Times New Roman" w:hAnsi="Times New Roman" w:cs="Times New Roman"/>
          <w:sz w:val="28"/>
        </w:rPr>
        <w:t>П</w:t>
      </w:r>
      <w:r w:rsidR="007B0AE0" w:rsidRPr="007B0AE0">
        <w:rPr>
          <w:rFonts w:ascii="Times New Roman" w:hAnsi="Times New Roman" w:cs="Times New Roman"/>
          <w:sz w:val="28"/>
        </w:rPr>
        <w:t>роанализировать принципы и уровни безопасности атомных электростанций</w:t>
      </w:r>
      <w:r w:rsidR="001941F0">
        <w:rPr>
          <w:rFonts w:ascii="Times New Roman" w:hAnsi="Times New Roman" w:cs="Times New Roman"/>
          <w:sz w:val="28"/>
        </w:rPr>
        <w:t>.</w:t>
      </w:r>
    </w:p>
    <w:p w:rsidR="007B0AE0" w:rsidRPr="007B0AE0" w:rsidRDefault="00A610B7"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Pr>
          <w:rFonts w:ascii="Times New Roman" w:hAnsi="Times New Roman" w:cs="Times New Roman"/>
          <w:sz w:val="28"/>
        </w:rPr>
        <w:t>И</w:t>
      </w:r>
      <w:r w:rsidR="007B0AE0" w:rsidRPr="007B0AE0">
        <w:rPr>
          <w:rFonts w:ascii="Times New Roman" w:hAnsi="Times New Roman" w:cs="Times New Roman"/>
          <w:sz w:val="28"/>
        </w:rPr>
        <w:t>зучить архитектуру и функции информационных систем безопасности</w:t>
      </w:r>
      <w:r w:rsidR="001941F0">
        <w:rPr>
          <w:rFonts w:ascii="Times New Roman" w:hAnsi="Times New Roman" w:cs="Times New Roman"/>
          <w:sz w:val="28"/>
        </w:rPr>
        <w:t>.</w:t>
      </w:r>
    </w:p>
    <w:p w:rsidR="007B0AE0" w:rsidRPr="007B0AE0" w:rsidRDefault="00A610B7"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Pr>
          <w:rFonts w:ascii="Times New Roman" w:hAnsi="Times New Roman" w:cs="Times New Roman"/>
          <w:sz w:val="28"/>
        </w:rPr>
        <w:t>Р</w:t>
      </w:r>
      <w:r w:rsidR="007B0AE0" w:rsidRPr="007B0AE0">
        <w:rPr>
          <w:rFonts w:ascii="Times New Roman" w:hAnsi="Times New Roman" w:cs="Times New Roman"/>
          <w:sz w:val="28"/>
        </w:rPr>
        <w:t>ассмотреть основные угрозы и риски для информационных систем АЭС</w:t>
      </w:r>
      <w:r w:rsidR="001941F0">
        <w:rPr>
          <w:rFonts w:ascii="Times New Roman" w:hAnsi="Times New Roman" w:cs="Times New Roman"/>
          <w:sz w:val="28"/>
        </w:rPr>
        <w:t>.</w:t>
      </w:r>
    </w:p>
    <w:p w:rsidR="007B0AE0" w:rsidRDefault="00A610B7"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Pr>
          <w:rFonts w:ascii="Times New Roman" w:hAnsi="Times New Roman" w:cs="Times New Roman"/>
          <w:sz w:val="28"/>
        </w:rPr>
        <w:t>П</w:t>
      </w:r>
      <w:r w:rsidR="007B0AE0" w:rsidRPr="007B0AE0">
        <w:rPr>
          <w:rFonts w:ascii="Times New Roman" w:hAnsi="Times New Roman" w:cs="Times New Roman"/>
          <w:sz w:val="28"/>
        </w:rPr>
        <w:t>роанализировать современные тенденции развития систем безопасности.</w:t>
      </w:r>
    </w:p>
    <w:p w:rsidR="001941F0" w:rsidRPr="007B0AE0" w:rsidRDefault="001941F0" w:rsidP="00A610B7">
      <w:pPr>
        <w:pStyle w:val="a7"/>
        <w:numPr>
          <w:ilvl w:val="0"/>
          <w:numId w:val="17"/>
        </w:numPr>
        <w:spacing w:after="0" w:line="240" w:lineRule="auto"/>
        <w:ind w:left="0" w:firstLine="709"/>
        <w:contextualSpacing w:val="0"/>
        <w:jc w:val="both"/>
        <w:rPr>
          <w:rFonts w:ascii="Times New Roman" w:hAnsi="Times New Roman" w:cs="Times New Roman"/>
          <w:sz w:val="28"/>
        </w:rPr>
      </w:pPr>
      <w:r w:rsidRPr="001941F0">
        <w:rPr>
          <w:rFonts w:ascii="Times New Roman" w:hAnsi="Times New Roman" w:cs="Times New Roman"/>
          <w:sz w:val="28"/>
        </w:rPr>
        <w:t>Изучить нормативно-правовое и международное регулирование систем безопасности атомных электростанций</w:t>
      </w:r>
      <w:r>
        <w:rPr>
          <w:rFonts w:ascii="Times New Roman" w:hAnsi="Times New Roman" w:cs="Times New Roman"/>
          <w:sz w:val="28"/>
        </w:rPr>
        <w:t>.</w:t>
      </w:r>
    </w:p>
    <w:p w:rsidR="007B0AE0" w:rsidRPr="007B0AE0" w:rsidRDefault="007B0AE0" w:rsidP="007B0AE0">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 xml:space="preserve">Объект исследования </w:t>
      </w:r>
      <w:r w:rsidR="00780F89">
        <w:rPr>
          <w:rFonts w:ascii="Times New Roman" w:hAnsi="Times New Roman" w:cs="Times New Roman"/>
          <w:sz w:val="28"/>
        </w:rPr>
        <w:t>–</w:t>
      </w:r>
      <w:r w:rsidRPr="007B0AE0">
        <w:rPr>
          <w:rFonts w:ascii="Times New Roman" w:hAnsi="Times New Roman" w:cs="Times New Roman"/>
          <w:sz w:val="28"/>
        </w:rPr>
        <w:t xml:space="preserve"> атомные электростанции.</w:t>
      </w:r>
    </w:p>
    <w:p w:rsidR="00E36366" w:rsidRDefault="007B0AE0" w:rsidP="00D82261">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 xml:space="preserve">Предмет исследования </w:t>
      </w:r>
      <w:r w:rsidR="00780F89">
        <w:rPr>
          <w:rFonts w:ascii="Times New Roman" w:hAnsi="Times New Roman" w:cs="Times New Roman"/>
          <w:sz w:val="28"/>
        </w:rPr>
        <w:t>–</w:t>
      </w:r>
      <w:r w:rsidRPr="007B0AE0">
        <w:rPr>
          <w:rFonts w:ascii="Times New Roman" w:hAnsi="Times New Roman" w:cs="Times New Roman"/>
          <w:sz w:val="28"/>
        </w:rPr>
        <w:t xml:space="preserve"> системы безопасности АЭС и информационные процессы, обеспечивающие их функционирование</w:t>
      </w:r>
      <w:r w:rsidR="00D82261">
        <w:rPr>
          <w:rFonts w:ascii="Times New Roman" w:hAnsi="Times New Roman" w:cs="Times New Roman"/>
          <w:sz w:val="28"/>
        </w:rPr>
        <w:t>.</w:t>
      </w:r>
      <w:r w:rsidR="00E36366">
        <w:rPr>
          <w:rFonts w:ascii="Times New Roman" w:hAnsi="Times New Roman" w:cs="Times New Roman"/>
          <w:sz w:val="28"/>
        </w:rPr>
        <w:br w:type="page"/>
      </w:r>
    </w:p>
    <w:p w:rsidR="007B0AE0" w:rsidRPr="00262716" w:rsidRDefault="007B0AE0" w:rsidP="00262716">
      <w:pPr>
        <w:pStyle w:val="1"/>
        <w:spacing w:before="0" w:after="240" w:line="240" w:lineRule="auto"/>
        <w:ind w:left="708" w:firstLine="1"/>
        <w:jc w:val="both"/>
        <w:rPr>
          <w:rFonts w:ascii="Times New Roman" w:hAnsi="Times New Roman" w:cs="Times New Roman"/>
          <w:b/>
          <w:color w:val="auto"/>
          <w:sz w:val="28"/>
          <w:szCs w:val="28"/>
        </w:rPr>
      </w:pPr>
      <w:bookmarkStart w:id="2" w:name="_Toc218514944"/>
      <w:bookmarkStart w:id="3" w:name="_Toc218554049"/>
      <w:r w:rsidRPr="00262716">
        <w:rPr>
          <w:rFonts w:ascii="Times New Roman" w:hAnsi="Times New Roman" w:cs="Times New Roman"/>
          <w:b/>
          <w:color w:val="auto"/>
          <w:sz w:val="28"/>
          <w:szCs w:val="28"/>
        </w:rPr>
        <w:lastRenderedPageBreak/>
        <w:t>1 Атомная электростанция как сложная информационно</w:t>
      </w:r>
      <w:r w:rsidR="00F400C6">
        <w:rPr>
          <w:rFonts w:ascii="Times New Roman" w:hAnsi="Times New Roman" w:cs="Times New Roman"/>
          <w:b/>
          <w:color w:val="auto"/>
          <w:sz w:val="28"/>
          <w:szCs w:val="28"/>
        </w:rPr>
        <w:t>-</w:t>
      </w:r>
      <w:r w:rsidRPr="00262716">
        <w:rPr>
          <w:rFonts w:ascii="Times New Roman" w:hAnsi="Times New Roman" w:cs="Times New Roman"/>
          <w:b/>
          <w:color w:val="auto"/>
          <w:sz w:val="28"/>
          <w:szCs w:val="28"/>
        </w:rPr>
        <w:t>техническая система</w:t>
      </w:r>
      <w:bookmarkEnd w:id="2"/>
      <w:bookmarkEnd w:id="3"/>
    </w:p>
    <w:p w:rsidR="007B0AE0" w:rsidRPr="00262716" w:rsidRDefault="007B0AE0" w:rsidP="00262716">
      <w:pPr>
        <w:pStyle w:val="18"/>
        <w:spacing w:before="0"/>
      </w:pPr>
      <w:bookmarkStart w:id="4" w:name="_Toc218514945"/>
      <w:bookmarkStart w:id="5" w:name="_Toc218554050"/>
      <w:r w:rsidRPr="00262716">
        <w:t>1.1 АЭС как объект управления и источник рисков</w:t>
      </w:r>
      <w:bookmarkEnd w:id="4"/>
      <w:bookmarkEnd w:id="5"/>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 xml:space="preserve">Атомная электростанция представляет собой сложный технический объект, включающий ядерный реактор, системы теплоотвода, </w:t>
      </w:r>
      <w:proofErr w:type="spellStart"/>
      <w:r w:rsidRPr="007B0AE0">
        <w:rPr>
          <w:rFonts w:ascii="Times New Roman" w:hAnsi="Times New Roman" w:cs="Times New Roman"/>
          <w:sz w:val="28"/>
        </w:rPr>
        <w:t>электрогенерации</w:t>
      </w:r>
      <w:proofErr w:type="spellEnd"/>
      <w:r w:rsidRPr="007B0AE0">
        <w:rPr>
          <w:rFonts w:ascii="Times New Roman" w:hAnsi="Times New Roman" w:cs="Times New Roman"/>
          <w:sz w:val="28"/>
        </w:rPr>
        <w:t>, управления и защиты. Основной особенностью АЭС является использование управляемой цепной ядерной реакции, требующей непрерывного контроля параметров и строгого соблюдения условий безопасности</w:t>
      </w:r>
      <w:r w:rsidR="001E37A9" w:rsidRPr="001E37A9">
        <w:rPr>
          <w:rFonts w:ascii="Times New Roman" w:hAnsi="Times New Roman" w:cs="Times New Roman"/>
          <w:sz w:val="28"/>
        </w:rPr>
        <w:t>[1]</w:t>
      </w:r>
      <w:r w:rsidRPr="007B0AE0">
        <w:rPr>
          <w:rFonts w:ascii="Times New Roman" w:hAnsi="Times New Roman" w:cs="Times New Roman"/>
          <w:sz w:val="28"/>
        </w:rPr>
        <w:t>.</w:t>
      </w:r>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С точки зрения теории систем, АЭС относится к классу сложных динамических систем, характеризующихся:</w:t>
      </w:r>
    </w:p>
    <w:p w:rsidR="007B0AE0" w:rsidRPr="00262716" w:rsidRDefault="007B0AE0" w:rsidP="002C5FDE">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большим количеством взаимосвязанных элементов;</w:t>
      </w:r>
    </w:p>
    <w:p w:rsidR="007B0AE0" w:rsidRPr="00262716" w:rsidRDefault="007B0AE0" w:rsidP="002C5FDE">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нелинейным характером процессов;</w:t>
      </w:r>
    </w:p>
    <w:p w:rsidR="007B0AE0" w:rsidRPr="00262716" w:rsidRDefault="007B0AE0" w:rsidP="002C5FDE">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наличием обратных связей;</w:t>
      </w:r>
    </w:p>
    <w:p w:rsidR="007B0AE0" w:rsidRPr="00262716" w:rsidRDefault="007B0AE0" w:rsidP="002C5FDE">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высокой чувствительностью к отказам отдельных компонентов.</w:t>
      </w:r>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Любые отклонения технологических параметров (температуры, давления, нейтронного потока) могут привести к аварийным ситуациям. Поэтому АЭС рассматривается не только как объект управления, но и как источник потенциальных техногенных рисков, требующий многоуровневой системы защиты.</w:t>
      </w:r>
    </w:p>
    <w:p w:rsidR="007B0AE0" w:rsidRPr="00262716" w:rsidRDefault="007B0AE0" w:rsidP="00262716">
      <w:pPr>
        <w:pStyle w:val="18"/>
        <w:spacing w:before="360"/>
      </w:pPr>
      <w:bookmarkStart w:id="6" w:name="_Toc218514946"/>
      <w:bookmarkStart w:id="7" w:name="_Toc218554051"/>
      <w:r w:rsidRPr="00262716">
        <w:t>1.2 Информационные процессы в системах управления АЭС</w:t>
      </w:r>
      <w:bookmarkEnd w:id="6"/>
      <w:bookmarkEnd w:id="7"/>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Функционирование АЭС невозможно без непрерывных информационных процессов. К основным из них относятся:</w:t>
      </w:r>
    </w:p>
    <w:p w:rsidR="007B0AE0" w:rsidRPr="00262716" w:rsidRDefault="007B0AE0" w:rsidP="00262716">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сбор данных с датчиков и измерительных каналов;</w:t>
      </w:r>
    </w:p>
    <w:p w:rsidR="007B0AE0" w:rsidRPr="00262716" w:rsidRDefault="007B0AE0" w:rsidP="00262716">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передача информации по каналам связи;</w:t>
      </w:r>
    </w:p>
    <w:p w:rsidR="007B0AE0" w:rsidRPr="00262716" w:rsidRDefault="007B0AE0" w:rsidP="00262716">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обработка и анализ данных в вычислительных системах;</w:t>
      </w:r>
    </w:p>
    <w:p w:rsidR="007B0AE0" w:rsidRPr="00262716" w:rsidRDefault="007B0AE0" w:rsidP="00262716">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формирование управляющих воздействий;</w:t>
      </w:r>
    </w:p>
    <w:p w:rsidR="007B0AE0" w:rsidRPr="00262716" w:rsidRDefault="007B0AE0" w:rsidP="00262716">
      <w:pPr>
        <w:pStyle w:val="a7"/>
        <w:numPr>
          <w:ilvl w:val="0"/>
          <w:numId w:val="1"/>
        </w:numPr>
        <w:spacing w:after="0" w:line="240" w:lineRule="auto"/>
        <w:ind w:left="0" w:firstLine="709"/>
        <w:contextualSpacing w:val="0"/>
        <w:jc w:val="both"/>
        <w:rPr>
          <w:rFonts w:ascii="Times New Roman" w:hAnsi="Times New Roman" w:cs="Times New Roman"/>
          <w:sz w:val="28"/>
        </w:rPr>
      </w:pPr>
      <w:r w:rsidRPr="00262716">
        <w:rPr>
          <w:rFonts w:ascii="Times New Roman" w:hAnsi="Times New Roman" w:cs="Times New Roman"/>
          <w:sz w:val="28"/>
        </w:rPr>
        <w:t>отображение информации оператору.</w:t>
      </w:r>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Информационные процессы обеспечивают замкнутый контур управления, в котором состояние объекта управления постоянно сравнивается с заданными параметрами. При отклонениях автоматически или с участием оператора формируются управляющие воздействия.</w:t>
      </w:r>
    </w:p>
    <w:p w:rsidR="007B0AE0" w:rsidRPr="007B0AE0" w:rsidRDefault="007B0AE0" w:rsidP="0026271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Надёжность этих процессов критически важна, так как искажение, задержка или потеря информации может привести к принятию ошибочных решений. В связи с этим информационные процессы в АЭС подлежат строгой регламентации и резервированию</w:t>
      </w:r>
      <w:r w:rsidR="002B1154" w:rsidRPr="002B1154">
        <w:rPr>
          <w:rFonts w:ascii="Times New Roman" w:hAnsi="Times New Roman" w:cs="Times New Roman"/>
          <w:sz w:val="28"/>
        </w:rPr>
        <w:t>[2]</w:t>
      </w:r>
      <w:r w:rsidRPr="007B0AE0">
        <w:rPr>
          <w:rFonts w:ascii="Times New Roman" w:hAnsi="Times New Roman" w:cs="Times New Roman"/>
          <w:sz w:val="28"/>
        </w:rPr>
        <w:t>.</w:t>
      </w:r>
    </w:p>
    <w:p w:rsidR="007B0AE0" w:rsidRPr="007B0AE0" w:rsidRDefault="007B0AE0" w:rsidP="00262716">
      <w:pPr>
        <w:pStyle w:val="18"/>
        <w:spacing w:before="360"/>
        <w:ind w:left="708" w:firstLine="1"/>
      </w:pPr>
      <w:bookmarkStart w:id="8" w:name="_Toc218514947"/>
      <w:bookmarkStart w:id="9" w:name="_Toc218554052"/>
      <w:r w:rsidRPr="007B0AE0">
        <w:lastRenderedPageBreak/>
        <w:t>1.3 Классификация систем безопасности атомных электростанций</w:t>
      </w:r>
      <w:bookmarkEnd w:id="8"/>
      <w:bookmarkEnd w:id="9"/>
    </w:p>
    <w:p w:rsidR="00011806" w:rsidRPr="00011806"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Системы безопасности атомных электростанций предназначены для предотвращения аварий, защиты оборудования и персонала, а также минимизации последствий возможных инцидентов. Они обеспечивают контроль состояния реактора и вспомогательных систем, а также формируют управляющие воздействия при отклонении технологических параметров от нормы</w:t>
      </w:r>
      <w:r w:rsidR="00E4648A">
        <w:rPr>
          <w:rFonts w:ascii="Times New Roman" w:hAnsi="Times New Roman" w:cs="Times New Roman"/>
          <w:sz w:val="28"/>
        </w:rPr>
        <w:t>[</w:t>
      </w:r>
      <w:r w:rsidR="00E4648A" w:rsidRPr="00E4648A">
        <w:rPr>
          <w:rFonts w:ascii="Times New Roman" w:hAnsi="Times New Roman" w:cs="Times New Roman"/>
          <w:sz w:val="28"/>
        </w:rPr>
        <w:t>3]</w:t>
      </w:r>
      <w:r w:rsidRPr="00011806">
        <w:rPr>
          <w:rFonts w:ascii="Times New Roman" w:hAnsi="Times New Roman" w:cs="Times New Roman"/>
          <w:sz w:val="28"/>
        </w:rPr>
        <w:t>.</w:t>
      </w:r>
    </w:p>
    <w:p w:rsidR="00011806" w:rsidRPr="00011806" w:rsidRDefault="00011806" w:rsidP="00CA3FAD">
      <w:pPr>
        <w:spacing w:after="0" w:line="240" w:lineRule="auto"/>
        <w:ind w:firstLine="709"/>
        <w:jc w:val="both"/>
        <w:rPr>
          <w:rFonts w:ascii="Times New Roman" w:hAnsi="Times New Roman" w:cs="Times New Roman"/>
          <w:sz w:val="28"/>
        </w:rPr>
      </w:pPr>
      <w:r>
        <w:rPr>
          <w:rFonts w:ascii="Times New Roman" w:hAnsi="Times New Roman" w:cs="Times New Roman"/>
          <w:sz w:val="28"/>
        </w:rPr>
        <w:t>Системы</w:t>
      </w:r>
      <w:r w:rsidRPr="00011806">
        <w:rPr>
          <w:rFonts w:ascii="Times New Roman" w:hAnsi="Times New Roman" w:cs="Times New Roman"/>
          <w:sz w:val="28"/>
        </w:rPr>
        <w:t xml:space="preserve"> безопасности АЭС классифицируются на несколько групп:</w:t>
      </w:r>
    </w:p>
    <w:p w:rsidR="00011806" w:rsidRPr="00CA3FAD" w:rsidRDefault="00011806" w:rsidP="00CA3FAD">
      <w:pPr>
        <w:pStyle w:val="a7"/>
        <w:numPr>
          <w:ilvl w:val="0"/>
          <w:numId w:val="15"/>
        </w:numPr>
        <w:spacing w:after="0" w:line="240" w:lineRule="auto"/>
        <w:ind w:left="0" w:firstLine="709"/>
        <w:contextualSpacing w:val="0"/>
        <w:jc w:val="both"/>
        <w:rPr>
          <w:rFonts w:ascii="Times New Roman" w:hAnsi="Times New Roman" w:cs="Times New Roman"/>
          <w:sz w:val="28"/>
        </w:rPr>
      </w:pPr>
      <w:r w:rsidRPr="00CA3FAD">
        <w:rPr>
          <w:rFonts w:ascii="Times New Roman" w:hAnsi="Times New Roman" w:cs="Times New Roman"/>
          <w:sz w:val="28"/>
        </w:rPr>
        <w:t>Системы управления и защиты реактора (</w:t>
      </w:r>
      <w:proofErr w:type="spellStart"/>
      <w:r w:rsidRPr="00CA3FAD">
        <w:rPr>
          <w:rFonts w:ascii="Times New Roman" w:hAnsi="Times New Roman" w:cs="Times New Roman"/>
          <w:sz w:val="28"/>
        </w:rPr>
        <w:t>Reactor</w:t>
      </w:r>
      <w:proofErr w:type="spellEnd"/>
      <w:r w:rsidRPr="00CA3FAD">
        <w:rPr>
          <w:rFonts w:ascii="Times New Roman" w:hAnsi="Times New Roman" w:cs="Times New Roman"/>
          <w:sz w:val="28"/>
        </w:rPr>
        <w:t xml:space="preserve"> </w:t>
      </w:r>
      <w:proofErr w:type="spellStart"/>
      <w:r w:rsidRPr="00CA3FAD">
        <w:rPr>
          <w:rFonts w:ascii="Times New Roman" w:hAnsi="Times New Roman" w:cs="Times New Roman"/>
          <w:sz w:val="28"/>
        </w:rPr>
        <w:t>Protection</w:t>
      </w:r>
      <w:proofErr w:type="spellEnd"/>
      <w:r w:rsidRPr="00CA3FAD">
        <w:rPr>
          <w:rFonts w:ascii="Times New Roman" w:hAnsi="Times New Roman" w:cs="Times New Roman"/>
          <w:sz w:val="28"/>
        </w:rPr>
        <w:t xml:space="preserve"> </w:t>
      </w:r>
      <w:proofErr w:type="spellStart"/>
      <w:r w:rsidRPr="00CA3FAD">
        <w:rPr>
          <w:rFonts w:ascii="Times New Roman" w:hAnsi="Times New Roman" w:cs="Times New Roman"/>
          <w:sz w:val="28"/>
        </w:rPr>
        <w:t>System</w:t>
      </w:r>
      <w:proofErr w:type="spellEnd"/>
      <w:r w:rsidRPr="00CA3FAD">
        <w:rPr>
          <w:rFonts w:ascii="Times New Roman" w:hAnsi="Times New Roman" w:cs="Times New Roman"/>
          <w:sz w:val="28"/>
        </w:rPr>
        <w:t>, RPS).</w:t>
      </w:r>
    </w:p>
    <w:p w:rsidR="00011806" w:rsidRPr="00011806"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Эти системы предназначены для поддержания критических параметров реактора в безопасных пределах. Они обеспечивают автоматическое отключение цепной реакции при превышении допустимых значений температуры, давления или нейтронного потока. RPS является ключевым элементом глубокоэшелонированной защиты, поскольку предотвращает развитие аварийных сценариев на ранней стадии.</w:t>
      </w:r>
    </w:p>
    <w:p w:rsidR="00011806" w:rsidRPr="00CA3FAD" w:rsidRDefault="00011806" w:rsidP="00CA3FAD">
      <w:pPr>
        <w:pStyle w:val="a7"/>
        <w:numPr>
          <w:ilvl w:val="0"/>
          <w:numId w:val="15"/>
        </w:numPr>
        <w:spacing w:after="0" w:line="240" w:lineRule="auto"/>
        <w:ind w:left="0" w:firstLine="709"/>
        <w:contextualSpacing w:val="0"/>
        <w:jc w:val="both"/>
        <w:rPr>
          <w:rFonts w:ascii="Times New Roman" w:hAnsi="Times New Roman" w:cs="Times New Roman"/>
          <w:sz w:val="28"/>
        </w:rPr>
      </w:pPr>
      <w:r w:rsidRPr="00CA3FAD">
        <w:rPr>
          <w:rFonts w:ascii="Times New Roman" w:hAnsi="Times New Roman" w:cs="Times New Roman"/>
          <w:sz w:val="28"/>
        </w:rPr>
        <w:t>Системы аварийного охлаждения активной зоны (</w:t>
      </w:r>
      <w:proofErr w:type="spellStart"/>
      <w:r w:rsidRPr="00CA3FAD">
        <w:rPr>
          <w:rFonts w:ascii="Times New Roman" w:hAnsi="Times New Roman" w:cs="Times New Roman"/>
          <w:sz w:val="28"/>
        </w:rPr>
        <w:t>Emergency</w:t>
      </w:r>
      <w:proofErr w:type="spellEnd"/>
      <w:r w:rsidRPr="00CA3FAD">
        <w:rPr>
          <w:rFonts w:ascii="Times New Roman" w:hAnsi="Times New Roman" w:cs="Times New Roman"/>
          <w:sz w:val="28"/>
        </w:rPr>
        <w:t xml:space="preserve"> </w:t>
      </w:r>
      <w:proofErr w:type="spellStart"/>
      <w:r w:rsidRPr="00CA3FAD">
        <w:rPr>
          <w:rFonts w:ascii="Times New Roman" w:hAnsi="Times New Roman" w:cs="Times New Roman"/>
          <w:sz w:val="28"/>
        </w:rPr>
        <w:t>Core</w:t>
      </w:r>
      <w:proofErr w:type="spellEnd"/>
      <w:r w:rsidRPr="00CA3FAD">
        <w:rPr>
          <w:rFonts w:ascii="Times New Roman" w:hAnsi="Times New Roman" w:cs="Times New Roman"/>
          <w:sz w:val="28"/>
        </w:rPr>
        <w:t xml:space="preserve"> </w:t>
      </w:r>
      <w:proofErr w:type="spellStart"/>
      <w:r w:rsidRPr="00CA3FAD">
        <w:rPr>
          <w:rFonts w:ascii="Times New Roman" w:hAnsi="Times New Roman" w:cs="Times New Roman"/>
          <w:sz w:val="28"/>
        </w:rPr>
        <w:t>Cooling</w:t>
      </w:r>
      <w:proofErr w:type="spellEnd"/>
      <w:r w:rsidRPr="00CA3FAD">
        <w:rPr>
          <w:rFonts w:ascii="Times New Roman" w:hAnsi="Times New Roman" w:cs="Times New Roman"/>
          <w:sz w:val="28"/>
        </w:rPr>
        <w:t xml:space="preserve"> </w:t>
      </w:r>
      <w:proofErr w:type="spellStart"/>
      <w:r w:rsidRPr="00CA3FAD">
        <w:rPr>
          <w:rFonts w:ascii="Times New Roman" w:hAnsi="Times New Roman" w:cs="Times New Roman"/>
          <w:sz w:val="28"/>
        </w:rPr>
        <w:t>System</w:t>
      </w:r>
      <w:proofErr w:type="spellEnd"/>
      <w:r w:rsidRPr="00CA3FAD">
        <w:rPr>
          <w:rFonts w:ascii="Times New Roman" w:hAnsi="Times New Roman" w:cs="Times New Roman"/>
          <w:sz w:val="28"/>
        </w:rPr>
        <w:t>, ECCS).</w:t>
      </w:r>
    </w:p>
    <w:p w:rsidR="00011806" w:rsidRPr="00011806"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Данные системы обеспечивают поддержание температуры активной зоны в пределах безопасного диапазона в случае отказа основного теплоотвода. Они включают насосные установки, резервные источники охлаждения и каналы подачи теплоносителя. Эффективность этих систем напрямую зависит от точности измерительных каналов и своевременности обработки информации.</w:t>
      </w:r>
    </w:p>
    <w:p w:rsidR="00011806" w:rsidRPr="00CA3FAD" w:rsidRDefault="00011806" w:rsidP="00CA3FAD">
      <w:pPr>
        <w:pStyle w:val="a7"/>
        <w:numPr>
          <w:ilvl w:val="0"/>
          <w:numId w:val="15"/>
        </w:numPr>
        <w:spacing w:after="0" w:line="240" w:lineRule="auto"/>
        <w:ind w:left="0" w:firstLine="709"/>
        <w:contextualSpacing w:val="0"/>
        <w:jc w:val="both"/>
        <w:rPr>
          <w:rFonts w:ascii="Times New Roman" w:hAnsi="Times New Roman" w:cs="Times New Roman"/>
          <w:sz w:val="28"/>
          <w:lang w:val="en-US"/>
        </w:rPr>
      </w:pPr>
      <w:r w:rsidRPr="00CA3FAD">
        <w:rPr>
          <w:rFonts w:ascii="Times New Roman" w:hAnsi="Times New Roman" w:cs="Times New Roman"/>
          <w:sz w:val="28"/>
        </w:rPr>
        <w:t>Системы</w:t>
      </w:r>
      <w:r w:rsidRPr="00CA3FAD">
        <w:rPr>
          <w:rFonts w:ascii="Times New Roman" w:hAnsi="Times New Roman" w:cs="Times New Roman"/>
          <w:sz w:val="28"/>
          <w:lang w:val="en-US"/>
        </w:rPr>
        <w:t xml:space="preserve"> </w:t>
      </w:r>
      <w:r w:rsidRPr="00CA3FAD">
        <w:rPr>
          <w:rFonts w:ascii="Times New Roman" w:hAnsi="Times New Roman" w:cs="Times New Roman"/>
          <w:sz w:val="28"/>
        </w:rPr>
        <w:t>локализации</w:t>
      </w:r>
      <w:r w:rsidRPr="00CA3FAD">
        <w:rPr>
          <w:rFonts w:ascii="Times New Roman" w:hAnsi="Times New Roman" w:cs="Times New Roman"/>
          <w:sz w:val="28"/>
          <w:lang w:val="en-US"/>
        </w:rPr>
        <w:t xml:space="preserve"> </w:t>
      </w:r>
      <w:r w:rsidRPr="00CA3FAD">
        <w:rPr>
          <w:rFonts w:ascii="Times New Roman" w:hAnsi="Times New Roman" w:cs="Times New Roman"/>
          <w:sz w:val="28"/>
        </w:rPr>
        <w:t>аварий</w:t>
      </w:r>
      <w:r w:rsidRPr="00CA3FAD">
        <w:rPr>
          <w:rFonts w:ascii="Times New Roman" w:hAnsi="Times New Roman" w:cs="Times New Roman"/>
          <w:sz w:val="28"/>
          <w:lang w:val="en-US"/>
        </w:rPr>
        <w:t xml:space="preserve"> (Containment and Mitigation Systems).</w:t>
      </w:r>
    </w:p>
    <w:p w:rsidR="00011806" w:rsidRPr="00011806"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Эти системы предназначены для ограничения распространения радиоактивных веществ в случае серьёзной аварии. Они включают герметичные контуры, фильтры, системы вентиляции и автоматизированные средства контроля радиационного фона. Информационные системы контроля фиксируют утечки и обеспечивают передачу данных в центры управления и аварийные службы.</w:t>
      </w:r>
    </w:p>
    <w:p w:rsidR="00011806" w:rsidRPr="00011806"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Эти системы обеспечивают непрерывный мониторинг технологических процессов, сбор данных с датчиков, обработку и визуализацию информации для операторов. Информационно-диагностические системы также реализуют алгоритмы обнаружения отклонений, диагностики оборудования и прогнозирования аварийных ситуаций. С точки зрения теории информационных процессов, I&amp;C является связующим звеном между физическими процессами и управленческими решениями</w:t>
      </w:r>
      <w:r w:rsidR="00757653" w:rsidRPr="00757653">
        <w:rPr>
          <w:rFonts w:ascii="Times New Roman" w:hAnsi="Times New Roman" w:cs="Times New Roman"/>
          <w:sz w:val="28"/>
        </w:rPr>
        <w:t>[2]</w:t>
      </w:r>
      <w:r w:rsidRPr="00011806">
        <w:rPr>
          <w:rFonts w:ascii="Times New Roman" w:hAnsi="Times New Roman" w:cs="Times New Roman"/>
          <w:sz w:val="28"/>
        </w:rPr>
        <w:t>.</w:t>
      </w:r>
    </w:p>
    <w:p w:rsidR="00011806" w:rsidRPr="00CA3FAD" w:rsidRDefault="00011806" w:rsidP="00CA3FAD">
      <w:pPr>
        <w:spacing w:after="0" w:line="240" w:lineRule="auto"/>
        <w:ind w:firstLine="708"/>
        <w:jc w:val="both"/>
        <w:rPr>
          <w:rFonts w:ascii="Times New Roman" w:hAnsi="Times New Roman" w:cs="Times New Roman"/>
          <w:sz w:val="28"/>
        </w:rPr>
      </w:pPr>
      <w:r w:rsidRPr="00CA3FAD">
        <w:rPr>
          <w:rFonts w:ascii="Times New Roman" w:hAnsi="Times New Roman" w:cs="Times New Roman"/>
          <w:sz w:val="28"/>
        </w:rPr>
        <w:lastRenderedPageBreak/>
        <w:t>Каждая группа систем безопасности выполняет три ключевых функции: сбор данных, обработку и передачу информации. Это позволяет создавать замкнутые контуры управления, в которых информация используется для раннего обнаружения отклонений, автоматического или операторского вмешательства и контроля эффективности защитных мероприятий</w:t>
      </w:r>
      <w:r w:rsidR="000175DE" w:rsidRPr="000175DE">
        <w:rPr>
          <w:rFonts w:ascii="Times New Roman" w:hAnsi="Times New Roman" w:cs="Times New Roman"/>
          <w:sz w:val="28"/>
        </w:rPr>
        <w:t>[5]</w:t>
      </w:r>
      <w:r w:rsidRPr="00CA3FAD">
        <w:rPr>
          <w:rFonts w:ascii="Times New Roman" w:hAnsi="Times New Roman" w:cs="Times New Roman"/>
          <w:sz w:val="28"/>
        </w:rPr>
        <w:t>.</w:t>
      </w:r>
    </w:p>
    <w:p w:rsidR="007B0AE0" w:rsidRPr="007B0AE0" w:rsidRDefault="00011806" w:rsidP="00CA3FAD">
      <w:pPr>
        <w:spacing w:after="0" w:line="240" w:lineRule="auto"/>
        <w:ind w:firstLine="709"/>
        <w:jc w:val="both"/>
        <w:rPr>
          <w:rFonts w:ascii="Times New Roman" w:hAnsi="Times New Roman" w:cs="Times New Roman"/>
          <w:sz w:val="28"/>
        </w:rPr>
      </w:pPr>
      <w:r w:rsidRPr="00011806">
        <w:rPr>
          <w:rFonts w:ascii="Times New Roman" w:hAnsi="Times New Roman" w:cs="Times New Roman"/>
          <w:sz w:val="28"/>
        </w:rPr>
        <w:t>Таким образом, классификация систем безопасности АЭС отражает как их функциональные особенности, так и роль информационных процессов в обеспечении надежной и безопасной эксплуатации атомных электростанций. Расширение функциональных групп и интеграция информационных систем позволяют создавать многоуровневую защиту и обеспечивать устойчивость к отказам оборудования и внешним воздействиям</w:t>
      </w:r>
      <w:r w:rsidR="00E766B5" w:rsidRPr="00E766B5">
        <w:rPr>
          <w:rFonts w:ascii="Times New Roman" w:hAnsi="Times New Roman" w:cs="Times New Roman"/>
          <w:sz w:val="28"/>
        </w:rPr>
        <w:t>[4]</w:t>
      </w:r>
      <w:r w:rsidRPr="00011806">
        <w:rPr>
          <w:rFonts w:ascii="Times New Roman" w:hAnsi="Times New Roman" w:cs="Times New Roman"/>
          <w:sz w:val="28"/>
        </w:rPr>
        <w:t>.</w:t>
      </w:r>
    </w:p>
    <w:p w:rsidR="007B0AE0" w:rsidRPr="007B0AE0" w:rsidRDefault="007B0AE0" w:rsidP="00262716">
      <w:pPr>
        <w:pStyle w:val="18"/>
        <w:spacing w:before="360"/>
        <w:ind w:left="708" w:firstLine="1"/>
      </w:pPr>
      <w:bookmarkStart w:id="10" w:name="_Toc218514948"/>
      <w:bookmarkStart w:id="11" w:name="_Toc218554053"/>
      <w:r w:rsidRPr="007B0AE0">
        <w:t>1.4 Роль автоматизированных и информационных систем в обеспечении безопасности</w:t>
      </w:r>
      <w:bookmarkEnd w:id="10"/>
      <w:bookmarkEnd w:id="11"/>
    </w:p>
    <w:p w:rsidR="007B0AE0" w:rsidRPr="007B0AE0" w:rsidRDefault="007B0AE0" w:rsidP="004C18C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Современные АЭС оснащаются автоматизированными системами управления технологическими процессами (АСУ ТП), включающими цифровые вычислительные комплексы, сети передачи данных и программное обеспечение</w:t>
      </w:r>
      <w:r w:rsidR="00F76424" w:rsidRPr="00F76424">
        <w:rPr>
          <w:rFonts w:ascii="Times New Roman" w:hAnsi="Times New Roman" w:cs="Times New Roman"/>
          <w:sz w:val="28"/>
        </w:rPr>
        <w:t>[6]</w:t>
      </w:r>
      <w:r w:rsidRPr="007B0AE0">
        <w:rPr>
          <w:rFonts w:ascii="Times New Roman" w:hAnsi="Times New Roman" w:cs="Times New Roman"/>
          <w:sz w:val="28"/>
        </w:rPr>
        <w:t>.</w:t>
      </w:r>
    </w:p>
    <w:p w:rsidR="007B0AE0" w:rsidRPr="007B0AE0" w:rsidRDefault="007B0AE0" w:rsidP="004C18C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Информационные системы безопасности выполняют следующие функции:</w:t>
      </w:r>
    </w:p>
    <w:p w:rsidR="007B0AE0" w:rsidRPr="004C18C6" w:rsidRDefault="007B0AE0" w:rsidP="004C18C6">
      <w:pPr>
        <w:pStyle w:val="a7"/>
        <w:numPr>
          <w:ilvl w:val="0"/>
          <w:numId w:val="2"/>
        </w:numPr>
        <w:spacing w:after="0" w:line="240" w:lineRule="auto"/>
        <w:ind w:left="0" w:firstLine="709"/>
        <w:contextualSpacing w:val="0"/>
        <w:jc w:val="both"/>
        <w:rPr>
          <w:rFonts w:ascii="Times New Roman" w:hAnsi="Times New Roman" w:cs="Times New Roman"/>
          <w:sz w:val="28"/>
        </w:rPr>
      </w:pPr>
      <w:r w:rsidRPr="004C18C6">
        <w:rPr>
          <w:rFonts w:ascii="Times New Roman" w:hAnsi="Times New Roman" w:cs="Times New Roman"/>
          <w:sz w:val="28"/>
        </w:rPr>
        <w:t>мониторинг состояния оборудования и технологических параметров;</w:t>
      </w:r>
    </w:p>
    <w:p w:rsidR="007B0AE0" w:rsidRPr="004C18C6" w:rsidRDefault="007B0AE0" w:rsidP="004C18C6">
      <w:pPr>
        <w:pStyle w:val="a7"/>
        <w:numPr>
          <w:ilvl w:val="0"/>
          <w:numId w:val="2"/>
        </w:numPr>
        <w:spacing w:after="0" w:line="240" w:lineRule="auto"/>
        <w:ind w:left="0" w:firstLine="709"/>
        <w:contextualSpacing w:val="0"/>
        <w:jc w:val="both"/>
        <w:rPr>
          <w:rFonts w:ascii="Times New Roman" w:hAnsi="Times New Roman" w:cs="Times New Roman"/>
          <w:sz w:val="28"/>
        </w:rPr>
      </w:pPr>
      <w:r w:rsidRPr="004C18C6">
        <w:rPr>
          <w:rFonts w:ascii="Times New Roman" w:hAnsi="Times New Roman" w:cs="Times New Roman"/>
          <w:sz w:val="28"/>
        </w:rPr>
        <w:t>раннее обнаружение отклонений и неисправностей;</w:t>
      </w:r>
    </w:p>
    <w:p w:rsidR="007B0AE0" w:rsidRPr="004C18C6" w:rsidRDefault="007B0AE0" w:rsidP="004C18C6">
      <w:pPr>
        <w:pStyle w:val="a7"/>
        <w:numPr>
          <w:ilvl w:val="0"/>
          <w:numId w:val="2"/>
        </w:numPr>
        <w:spacing w:after="0" w:line="240" w:lineRule="auto"/>
        <w:ind w:left="0" w:firstLine="709"/>
        <w:contextualSpacing w:val="0"/>
        <w:jc w:val="both"/>
        <w:rPr>
          <w:rFonts w:ascii="Times New Roman" w:hAnsi="Times New Roman" w:cs="Times New Roman"/>
          <w:sz w:val="28"/>
        </w:rPr>
      </w:pPr>
      <w:r w:rsidRPr="004C18C6">
        <w:rPr>
          <w:rFonts w:ascii="Times New Roman" w:hAnsi="Times New Roman" w:cs="Times New Roman"/>
          <w:sz w:val="28"/>
        </w:rPr>
        <w:t>поддержка принятия решений оператором;</w:t>
      </w:r>
    </w:p>
    <w:p w:rsidR="007B0AE0" w:rsidRPr="004C18C6" w:rsidRDefault="007B0AE0" w:rsidP="004C18C6">
      <w:pPr>
        <w:pStyle w:val="a7"/>
        <w:numPr>
          <w:ilvl w:val="0"/>
          <w:numId w:val="2"/>
        </w:numPr>
        <w:spacing w:after="0" w:line="240" w:lineRule="auto"/>
        <w:ind w:left="0" w:firstLine="709"/>
        <w:contextualSpacing w:val="0"/>
        <w:jc w:val="both"/>
        <w:rPr>
          <w:rFonts w:ascii="Times New Roman" w:hAnsi="Times New Roman" w:cs="Times New Roman"/>
          <w:sz w:val="28"/>
        </w:rPr>
      </w:pPr>
      <w:r w:rsidRPr="004C18C6">
        <w:rPr>
          <w:rFonts w:ascii="Times New Roman" w:hAnsi="Times New Roman" w:cs="Times New Roman"/>
          <w:sz w:val="28"/>
        </w:rPr>
        <w:t>автоматическое срабатывание защитных механизмов.</w:t>
      </w:r>
    </w:p>
    <w:p w:rsidR="005731CC" w:rsidRDefault="007B0AE0" w:rsidP="004C18C6">
      <w:pPr>
        <w:spacing w:after="0" w:line="240" w:lineRule="auto"/>
        <w:ind w:firstLine="709"/>
        <w:jc w:val="both"/>
        <w:rPr>
          <w:rFonts w:ascii="Times New Roman" w:hAnsi="Times New Roman" w:cs="Times New Roman"/>
          <w:sz w:val="28"/>
        </w:rPr>
      </w:pPr>
      <w:r w:rsidRPr="007B0AE0">
        <w:rPr>
          <w:rFonts w:ascii="Times New Roman" w:hAnsi="Times New Roman" w:cs="Times New Roman"/>
          <w:sz w:val="28"/>
        </w:rPr>
        <w:t>Таким образом, системы безопасности АЭС представляют собой интеграцию технических, информационных и человеческих компонентов, взаимодействующих в рамках единой информационной среды</w:t>
      </w:r>
      <w:r w:rsidR="001C1666" w:rsidRPr="001C1666">
        <w:rPr>
          <w:rFonts w:ascii="Times New Roman" w:hAnsi="Times New Roman" w:cs="Times New Roman"/>
          <w:sz w:val="28"/>
        </w:rPr>
        <w:t>[7]</w:t>
      </w:r>
      <w:r w:rsidRPr="007B0AE0">
        <w:rPr>
          <w:rFonts w:ascii="Times New Roman" w:hAnsi="Times New Roman" w:cs="Times New Roman"/>
          <w:sz w:val="28"/>
        </w:rPr>
        <w:t xml:space="preserve">. </w:t>
      </w:r>
    </w:p>
    <w:p w:rsidR="005731CC" w:rsidRDefault="005731CC">
      <w:pPr>
        <w:rPr>
          <w:rFonts w:ascii="Times New Roman" w:hAnsi="Times New Roman" w:cs="Times New Roman"/>
          <w:sz w:val="28"/>
        </w:rPr>
      </w:pPr>
      <w:r>
        <w:rPr>
          <w:rFonts w:ascii="Times New Roman" w:hAnsi="Times New Roman" w:cs="Times New Roman"/>
          <w:sz w:val="28"/>
        </w:rPr>
        <w:br w:type="page"/>
      </w:r>
    </w:p>
    <w:p w:rsidR="005731CC" w:rsidRPr="005731CC" w:rsidRDefault="005731CC" w:rsidP="005731CC">
      <w:pPr>
        <w:pStyle w:val="1"/>
        <w:spacing w:before="0" w:after="240" w:line="240" w:lineRule="auto"/>
        <w:ind w:firstLine="709"/>
        <w:jc w:val="both"/>
        <w:rPr>
          <w:rFonts w:ascii="Times New Roman" w:hAnsi="Times New Roman" w:cs="Times New Roman"/>
          <w:b/>
          <w:color w:val="auto"/>
          <w:sz w:val="28"/>
        </w:rPr>
      </w:pPr>
      <w:bookmarkStart w:id="12" w:name="_Toc218514949"/>
      <w:bookmarkStart w:id="13" w:name="_Toc218554054"/>
      <w:r w:rsidRPr="005731CC">
        <w:rPr>
          <w:rFonts w:ascii="Times New Roman" w:hAnsi="Times New Roman" w:cs="Times New Roman"/>
          <w:b/>
          <w:color w:val="auto"/>
          <w:sz w:val="28"/>
        </w:rPr>
        <w:lastRenderedPageBreak/>
        <w:t>2 Принципы и уровни безопасности атомных электростанций</w:t>
      </w:r>
      <w:bookmarkEnd w:id="12"/>
      <w:bookmarkEnd w:id="13"/>
    </w:p>
    <w:p w:rsidR="005731CC" w:rsidRPr="005731CC" w:rsidRDefault="005731CC" w:rsidP="005731CC">
      <w:pPr>
        <w:pStyle w:val="18"/>
        <w:spacing w:before="0"/>
      </w:pPr>
      <w:bookmarkStart w:id="14" w:name="_Toc218514950"/>
      <w:bookmarkStart w:id="15" w:name="_Toc218554055"/>
      <w:r w:rsidRPr="005731CC">
        <w:t>2.1 Концепция глубокоэшелонированной защиты</w:t>
      </w:r>
      <w:bookmarkEnd w:id="14"/>
      <w:bookmarkEnd w:id="15"/>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Основополагающим принципом обеспечения безопасности атомных электростанций является концепция глубокоэшелонированной защиты. Данный подход предполагает создание нескольких последовательных и независимых уровней защиты, каждый из которых направлен на предотвращение аварий или ограничение их последствий</w:t>
      </w:r>
      <w:r w:rsidR="00853009" w:rsidRPr="00853009">
        <w:rPr>
          <w:rFonts w:ascii="Times New Roman" w:hAnsi="Times New Roman" w:cs="Times New Roman"/>
          <w:sz w:val="28"/>
        </w:rPr>
        <w:t>[8]</w:t>
      </w:r>
      <w:r w:rsidRPr="005731CC">
        <w:rPr>
          <w:rFonts w:ascii="Times New Roman" w:hAnsi="Times New Roman" w:cs="Times New Roman"/>
          <w:sz w:val="28"/>
        </w:rPr>
        <w:t>.</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Суть концепции заключается в том, что отказ одного элемента или уровня не должен приводить к катастрофическим последствиям. Каждый последующий уровень компенсирует возможные отказы предыдущего, обеспечивая устойчивость системы в целом. С точки зрения теории информационных процессов, глубокоэшелонированная защита реализуется через дублирование информационных каналов, резервирование вычислительных средств и независимость контуров управления</w:t>
      </w:r>
      <w:r w:rsidR="002650C5" w:rsidRPr="002650C5">
        <w:rPr>
          <w:rFonts w:ascii="Times New Roman" w:hAnsi="Times New Roman" w:cs="Times New Roman"/>
          <w:sz w:val="28"/>
        </w:rPr>
        <w:t>[9]</w:t>
      </w:r>
      <w:r w:rsidRPr="005731CC">
        <w:rPr>
          <w:rFonts w:ascii="Times New Roman" w:hAnsi="Times New Roman" w:cs="Times New Roman"/>
          <w:sz w:val="28"/>
        </w:rPr>
        <w:t>.</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В международной практике выделяют пять уровней глубокоэшелонированной защиты, начиная от предотвращения отклонений нормальной эксплуатации и заканчивая мероприятиями по защите населения в случае тяжёлых аварий</w:t>
      </w:r>
      <w:r w:rsidR="00452B49" w:rsidRPr="00452B49">
        <w:rPr>
          <w:rFonts w:ascii="Times New Roman" w:hAnsi="Times New Roman" w:cs="Times New Roman"/>
          <w:sz w:val="28"/>
        </w:rPr>
        <w:t>[10]</w:t>
      </w:r>
      <w:r w:rsidRPr="005731CC">
        <w:rPr>
          <w:rFonts w:ascii="Times New Roman" w:hAnsi="Times New Roman" w:cs="Times New Roman"/>
          <w:sz w:val="28"/>
        </w:rPr>
        <w:t>.</w:t>
      </w:r>
    </w:p>
    <w:p w:rsidR="005731CC" w:rsidRPr="005731CC" w:rsidRDefault="005731CC" w:rsidP="005731CC">
      <w:pPr>
        <w:pStyle w:val="18"/>
      </w:pPr>
      <w:bookmarkStart w:id="16" w:name="_Toc218514951"/>
      <w:bookmarkStart w:id="17" w:name="_Toc218554056"/>
      <w:r w:rsidRPr="005731CC">
        <w:t>2.</w:t>
      </w:r>
      <w:r>
        <w:t>2</w:t>
      </w:r>
      <w:r w:rsidRPr="005731CC">
        <w:t xml:space="preserve"> Функциональные уровни безопасности АЭС</w:t>
      </w:r>
      <w:bookmarkEnd w:id="16"/>
      <w:bookmarkEnd w:id="17"/>
    </w:p>
    <w:p w:rsidR="005731CC" w:rsidRDefault="005731CC" w:rsidP="0053055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В соответствии с международными стандартами безопасности выделяют несколько функциональных уровней обеспечения безопасности атомных электростанций</w:t>
      </w:r>
      <w:r w:rsidR="0053055C">
        <w:rPr>
          <w:rFonts w:ascii="Times New Roman" w:hAnsi="Times New Roman" w:cs="Times New Roman"/>
          <w:sz w:val="28"/>
        </w:rPr>
        <w:t>:</w:t>
      </w:r>
    </w:p>
    <w:p w:rsidR="0053055C" w:rsidRPr="00F400C6" w:rsidRDefault="0053055C" w:rsidP="00F400C6">
      <w:pPr>
        <w:pStyle w:val="a7"/>
        <w:numPr>
          <w:ilvl w:val="0"/>
          <w:numId w:val="18"/>
        </w:numPr>
        <w:spacing w:after="0" w:line="240" w:lineRule="auto"/>
        <w:ind w:left="0" w:firstLine="709"/>
        <w:contextualSpacing w:val="0"/>
        <w:jc w:val="both"/>
        <w:rPr>
          <w:rFonts w:ascii="Times New Roman" w:hAnsi="Times New Roman" w:cs="Times New Roman"/>
          <w:sz w:val="28"/>
        </w:rPr>
      </w:pPr>
      <w:r w:rsidRPr="0053055C">
        <w:rPr>
          <w:rFonts w:ascii="Times New Roman" w:hAnsi="Times New Roman" w:cs="Times New Roman"/>
          <w:sz w:val="28"/>
        </w:rPr>
        <w:t>Первый уровень – предотвращение отклонений нормальной эксплуатации.</w:t>
      </w:r>
      <w:r w:rsidR="00F400C6">
        <w:rPr>
          <w:rFonts w:ascii="Times New Roman" w:hAnsi="Times New Roman" w:cs="Times New Roman"/>
          <w:sz w:val="28"/>
        </w:rPr>
        <w:t xml:space="preserve"> </w:t>
      </w:r>
      <w:r w:rsidRPr="00F400C6">
        <w:rPr>
          <w:rFonts w:ascii="Times New Roman" w:hAnsi="Times New Roman" w:cs="Times New Roman"/>
          <w:sz w:val="28"/>
        </w:rPr>
        <w:t>На этом уровне осуществляется контроль параметров оборудования и технологических процессов, мониторинг состояния компонентов реактора, турбин, систем теплоотвода и электроснабжения. Используются системы автоматического регулирования и диагностики, направленные на поддержание стабильного режима работы. В рамках информационных процессов осуществляется непрерывный сбор и анализ данных с датчиков, оценка корректности показаний и выявление ранних признаков неисправностей</w:t>
      </w:r>
      <w:r w:rsidR="00CA0A9B" w:rsidRPr="00CA0A9B">
        <w:rPr>
          <w:rFonts w:ascii="Times New Roman" w:hAnsi="Times New Roman" w:cs="Times New Roman"/>
          <w:sz w:val="28"/>
        </w:rPr>
        <w:t>[11]</w:t>
      </w:r>
      <w:r w:rsidRPr="00F400C6">
        <w:rPr>
          <w:rFonts w:ascii="Times New Roman" w:hAnsi="Times New Roman" w:cs="Times New Roman"/>
          <w:sz w:val="28"/>
        </w:rPr>
        <w:t>.</w:t>
      </w:r>
    </w:p>
    <w:p w:rsidR="0053055C" w:rsidRPr="00F400C6" w:rsidRDefault="0053055C" w:rsidP="00F400C6">
      <w:pPr>
        <w:pStyle w:val="a7"/>
        <w:numPr>
          <w:ilvl w:val="0"/>
          <w:numId w:val="18"/>
        </w:numPr>
        <w:spacing w:after="0" w:line="240" w:lineRule="auto"/>
        <w:ind w:left="0" w:firstLine="709"/>
        <w:contextualSpacing w:val="0"/>
        <w:jc w:val="both"/>
        <w:rPr>
          <w:rFonts w:ascii="Times New Roman" w:hAnsi="Times New Roman" w:cs="Times New Roman"/>
          <w:sz w:val="28"/>
        </w:rPr>
      </w:pPr>
      <w:r w:rsidRPr="0053055C">
        <w:rPr>
          <w:rFonts w:ascii="Times New Roman" w:hAnsi="Times New Roman" w:cs="Times New Roman"/>
          <w:sz w:val="28"/>
        </w:rPr>
        <w:t>Второй уровень – обнаружение и устранение отклонений от нормальных режимов.</w:t>
      </w:r>
      <w:r w:rsidR="00F400C6">
        <w:rPr>
          <w:rFonts w:ascii="Times New Roman" w:hAnsi="Times New Roman" w:cs="Times New Roman"/>
          <w:sz w:val="28"/>
        </w:rPr>
        <w:t xml:space="preserve"> </w:t>
      </w:r>
      <w:r w:rsidRPr="00F400C6">
        <w:rPr>
          <w:rFonts w:ascii="Times New Roman" w:hAnsi="Times New Roman" w:cs="Times New Roman"/>
          <w:sz w:val="28"/>
        </w:rPr>
        <w:t>Здесь важную роль играют системы мониторинга и сигнализации, а также алгоритмы раннего предупреждения. Они обеспечивают автоматическую диагностику и генерацию предупредительных сигналов оператору. На этом уровне также реализуются функции контроля качества информации и коррекции данных, что позволяет минимизировать последствия искажения информации и задержек в принятии решений</w:t>
      </w:r>
      <w:r w:rsidR="00A93D41" w:rsidRPr="00A93D41">
        <w:rPr>
          <w:rFonts w:ascii="Times New Roman" w:hAnsi="Times New Roman" w:cs="Times New Roman"/>
          <w:sz w:val="28"/>
        </w:rPr>
        <w:t>[12]</w:t>
      </w:r>
      <w:r w:rsidRPr="00F400C6">
        <w:rPr>
          <w:rFonts w:ascii="Times New Roman" w:hAnsi="Times New Roman" w:cs="Times New Roman"/>
          <w:sz w:val="28"/>
        </w:rPr>
        <w:t>.</w:t>
      </w:r>
    </w:p>
    <w:p w:rsidR="0053055C" w:rsidRPr="00F400C6" w:rsidRDefault="0053055C" w:rsidP="00F400C6">
      <w:pPr>
        <w:pStyle w:val="a7"/>
        <w:numPr>
          <w:ilvl w:val="0"/>
          <w:numId w:val="18"/>
        </w:numPr>
        <w:spacing w:after="0" w:line="240" w:lineRule="auto"/>
        <w:ind w:left="0" w:firstLine="709"/>
        <w:contextualSpacing w:val="0"/>
        <w:jc w:val="both"/>
        <w:rPr>
          <w:rFonts w:ascii="Times New Roman" w:hAnsi="Times New Roman" w:cs="Times New Roman"/>
          <w:sz w:val="28"/>
        </w:rPr>
      </w:pPr>
      <w:r w:rsidRPr="0053055C">
        <w:rPr>
          <w:rFonts w:ascii="Times New Roman" w:hAnsi="Times New Roman" w:cs="Times New Roman"/>
          <w:sz w:val="28"/>
        </w:rPr>
        <w:lastRenderedPageBreak/>
        <w:t>Третий уровень – управление проектными авариями.</w:t>
      </w:r>
      <w:r w:rsidR="00F400C6">
        <w:rPr>
          <w:rFonts w:ascii="Times New Roman" w:hAnsi="Times New Roman" w:cs="Times New Roman"/>
          <w:sz w:val="28"/>
        </w:rPr>
        <w:t xml:space="preserve"> </w:t>
      </w:r>
      <w:r w:rsidRPr="00F400C6">
        <w:rPr>
          <w:rFonts w:ascii="Times New Roman" w:hAnsi="Times New Roman" w:cs="Times New Roman"/>
          <w:sz w:val="28"/>
        </w:rPr>
        <w:t>Этот уровень включает системы аварийного охлаждения реактора, автоматическое отключение цепной реакции (</w:t>
      </w:r>
      <w:proofErr w:type="spellStart"/>
      <w:r w:rsidRPr="00F400C6">
        <w:rPr>
          <w:rFonts w:ascii="Times New Roman" w:hAnsi="Times New Roman" w:cs="Times New Roman"/>
          <w:sz w:val="28"/>
        </w:rPr>
        <w:t>scram</w:t>
      </w:r>
      <w:proofErr w:type="spellEnd"/>
      <w:r w:rsidRPr="00F400C6">
        <w:rPr>
          <w:rFonts w:ascii="Times New Roman" w:hAnsi="Times New Roman" w:cs="Times New Roman"/>
          <w:sz w:val="28"/>
        </w:rPr>
        <w:t>) и защитные системы активной зоны. Используются резервные источники питания и аварийные контуры, способные обеспечить безопасное завершение технологического процесса даже при отказе основных систем. Информационные процессы на этом уровне включают формирование управляющих сигналов, автоматическую оценку состояния систем и передачу данных для анализа операторами и центрами управления</w:t>
      </w:r>
      <w:r w:rsidR="00BA1CE3" w:rsidRPr="00BA1CE3">
        <w:rPr>
          <w:rFonts w:ascii="Times New Roman" w:hAnsi="Times New Roman" w:cs="Times New Roman"/>
          <w:sz w:val="28"/>
        </w:rPr>
        <w:t>[13]</w:t>
      </w:r>
      <w:r w:rsidRPr="00F400C6">
        <w:rPr>
          <w:rFonts w:ascii="Times New Roman" w:hAnsi="Times New Roman" w:cs="Times New Roman"/>
          <w:sz w:val="28"/>
        </w:rPr>
        <w:t>.</w:t>
      </w:r>
    </w:p>
    <w:p w:rsidR="0053055C" w:rsidRPr="00F400C6" w:rsidRDefault="0053055C" w:rsidP="00F400C6">
      <w:pPr>
        <w:pStyle w:val="a7"/>
        <w:numPr>
          <w:ilvl w:val="0"/>
          <w:numId w:val="18"/>
        </w:numPr>
        <w:spacing w:after="0" w:line="240" w:lineRule="auto"/>
        <w:ind w:left="0" w:firstLine="709"/>
        <w:contextualSpacing w:val="0"/>
        <w:jc w:val="both"/>
        <w:rPr>
          <w:rFonts w:ascii="Times New Roman" w:hAnsi="Times New Roman" w:cs="Times New Roman"/>
          <w:sz w:val="28"/>
        </w:rPr>
      </w:pPr>
      <w:r w:rsidRPr="0053055C">
        <w:rPr>
          <w:rFonts w:ascii="Times New Roman" w:hAnsi="Times New Roman" w:cs="Times New Roman"/>
          <w:sz w:val="28"/>
        </w:rPr>
        <w:t>Четвёртый уровень – управление тяжёлыми авариями и минимизация последствий.</w:t>
      </w:r>
      <w:r w:rsidR="00F400C6">
        <w:rPr>
          <w:rFonts w:ascii="Times New Roman" w:hAnsi="Times New Roman" w:cs="Times New Roman"/>
          <w:sz w:val="28"/>
        </w:rPr>
        <w:t xml:space="preserve"> </w:t>
      </w:r>
      <w:r w:rsidRPr="00F400C6">
        <w:rPr>
          <w:rFonts w:ascii="Times New Roman" w:hAnsi="Times New Roman" w:cs="Times New Roman"/>
          <w:sz w:val="28"/>
        </w:rPr>
        <w:t>Сюда входят системы локализации и фильтрации радиоактивных выбросов, герметизация контуров, аварийные вентиляционные системы и защитные барьеры. Информационные системы осуществляют непрерывный мониторинг радиационного фона, состояние барьеров и работу защитного оборудования. На этом уровне активно применяются прогнозирующие модели и симуляторы, которые оценивают возможное развитие аварийных сценариев и эффективность мероприятий по защите персонала и окружающей среды</w:t>
      </w:r>
      <w:r w:rsidR="002C3048" w:rsidRPr="002C3048">
        <w:rPr>
          <w:rFonts w:ascii="Times New Roman" w:hAnsi="Times New Roman" w:cs="Times New Roman"/>
          <w:sz w:val="28"/>
        </w:rPr>
        <w:t>[14]</w:t>
      </w:r>
      <w:r w:rsidRPr="00F400C6">
        <w:rPr>
          <w:rFonts w:ascii="Times New Roman" w:hAnsi="Times New Roman" w:cs="Times New Roman"/>
          <w:sz w:val="28"/>
        </w:rPr>
        <w:t>.</w:t>
      </w:r>
    </w:p>
    <w:p w:rsidR="0053055C" w:rsidRPr="00F400C6" w:rsidRDefault="0053055C" w:rsidP="00F400C6">
      <w:pPr>
        <w:pStyle w:val="a7"/>
        <w:numPr>
          <w:ilvl w:val="0"/>
          <w:numId w:val="18"/>
        </w:numPr>
        <w:spacing w:after="0" w:line="240" w:lineRule="auto"/>
        <w:ind w:left="0" w:firstLine="709"/>
        <w:contextualSpacing w:val="0"/>
        <w:jc w:val="both"/>
        <w:rPr>
          <w:rFonts w:ascii="Times New Roman" w:hAnsi="Times New Roman" w:cs="Times New Roman"/>
          <w:sz w:val="28"/>
        </w:rPr>
      </w:pPr>
      <w:r w:rsidRPr="0053055C">
        <w:rPr>
          <w:rFonts w:ascii="Times New Roman" w:hAnsi="Times New Roman" w:cs="Times New Roman"/>
          <w:sz w:val="28"/>
        </w:rPr>
        <w:t>Пятый уровень – защита населения и окружающей среды.</w:t>
      </w:r>
      <w:r w:rsidR="00F400C6">
        <w:rPr>
          <w:rFonts w:ascii="Times New Roman" w:hAnsi="Times New Roman" w:cs="Times New Roman"/>
          <w:sz w:val="28"/>
        </w:rPr>
        <w:t xml:space="preserve"> </w:t>
      </w:r>
      <w:r w:rsidRPr="00F400C6">
        <w:rPr>
          <w:rFonts w:ascii="Times New Roman" w:hAnsi="Times New Roman" w:cs="Times New Roman"/>
          <w:sz w:val="28"/>
        </w:rPr>
        <w:t>Включает системы радиационного мониторинга, оповещения населения, управление эвакуацией и распределение ресурсов для ликвидации последствий аварий. Информационные потоки интегрируются с государственными системами оповещения и контроля. Данные об аварийной ситуации используются для формирования рекомендаций органам управления, что обеспечивает минимизацию социальных, экологических и экономических последствий аварий</w:t>
      </w:r>
      <w:r w:rsidR="00F31AAA" w:rsidRPr="00F31AAA">
        <w:rPr>
          <w:rFonts w:ascii="Times New Roman" w:hAnsi="Times New Roman" w:cs="Times New Roman"/>
          <w:sz w:val="28"/>
        </w:rPr>
        <w:t>[15]</w:t>
      </w:r>
      <w:r w:rsidRPr="00F400C6">
        <w:rPr>
          <w:rFonts w:ascii="Times New Roman" w:hAnsi="Times New Roman" w:cs="Times New Roman"/>
          <w:sz w:val="28"/>
        </w:rPr>
        <w:t>.</w:t>
      </w:r>
    </w:p>
    <w:p w:rsidR="005731CC" w:rsidRPr="005731CC" w:rsidRDefault="005731CC" w:rsidP="0053055C">
      <w:pPr>
        <w:pStyle w:val="18"/>
        <w:spacing w:before="360"/>
      </w:pPr>
      <w:bookmarkStart w:id="18" w:name="_Toc218514952"/>
      <w:bookmarkStart w:id="19" w:name="_Toc218554057"/>
      <w:r w:rsidRPr="005731CC">
        <w:t>2.3 Активные и пассивные системы безопасности</w:t>
      </w:r>
      <w:bookmarkEnd w:id="18"/>
      <w:bookmarkEnd w:id="19"/>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Системы безопасности АЭС подразделяются на активные и пассивные в зависимости от принципа их функционирования.</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Активные системы безопасности требуют внешнего источника энергии и управляющих сигналов. К ним относятся системы аварийного охлаждения, системы автоматической защиты реактора, насосные установки и исполнительные механизмы. Их работа основана на обработке информации, поступающей от датчиков, и формировании управляющих воздействий</w:t>
      </w:r>
      <w:r w:rsidR="00FE76BE" w:rsidRPr="00FE76BE">
        <w:rPr>
          <w:rFonts w:ascii="Times New Roman" w:hAnsi="Times New Roman" w:cs="Times New Roman"/>
          <w:sz w:val="28"/>
        </w:rPr>
        <w:t>[16]</w:t>
      </w:r>
      <w:r w:rsidRPr="005731CC">
        <w:rPr>
          <w:rFonts w:ascii="Times New Roman" w:hAnsi="Times New Roman" w:cs="Times New Roman"/>
          <w:sz w:val="28"/>
        </w:rPr>
        <w:t>.</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Пассивные системы безопасности функционируют за счёт естественных физических процессов, таких как гравитация, естественная конвекция и давление. Они не зависят от внешнего электропитания и программного управления, что повышает их надёжность. Однако даже пассивные системы требуют информационного контроля для оценки их состояния и эффективности</w:t>
      </w:r>
      <w:r w:rsidR="000C4774" w:rsidRPr="000C4774">
        <w:rPr>
          <w:rFonts w:ascii="Times New Roman" w:hAnsi="Times New Roman" w:cs="Times New Roman"/>
          <w:sz w:val="28"/>
        </w:rPr>
        <w:t>[17]</w:t>
      </w:r>
      <w:r w:rsidRPr="005731CC">
        <w:rPr>
          <w:rFonts w:ascii="Times New Roman" w:hAnsi="Times New Roman" w:cs="Times New Roman"/>
          <w:sz w:val="28"/>
        </w:rPr>
        <w:t>.</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lastRenderedPageBreak/>
        <w:t>Сочетание активных и пассивных систем позволяет повысить устойчивость АЭС к отказам как технического, так и информационного характера</w:t>
      </w:r>
      <w:r w:rsidR="00C92985" w:rsidRPr="00C92985">
        <w:rPr>
          <w:rFonts w:ascii="Times New Roman" w:hAnsi="Times New Roman" w:cs="Times New Roman"/>
          <w:sz w:val="28"/>
        </w:rPr>
        <w:t>[18]</w:t>
      </w:r>
      <w:r w:rsidRPr="005731CC">
        <w:rPr>
          <w:rFonts w:ascii="Times New Roman" w:hAnsi="Times New Roman" w:cs="Times New Roman"/>
          <w:sz w:val="28"/>
        </w:rPr>
        <w:t>.</w:t>
      </w:r>
    </w:p>
    <w:p w:rsidR="005731CC" w:rsidRPr="005731CC" w:rsidRDefault="005731CC" w:rsidP="005731CC">
      <w:pPr>
        <w:pStyle w:val="18"/>
        <w:spacing w:before="360"/>
        <w:ind w:left="708" w:firstLine="1"/>
      </w:pPr>
      <w:bookmarkStart w:id="20" w:name="_Toc218514953"/>
      <w:bookmarkStart w:id="21" w:name="_Toc218554058"/>
      <w:r w:rsidRPr="005731CC">
        <w:t>2.4 Надёжность, отказоустойчивость и резервирование в системах безопасности</w:t>
      </w:r>
      <w:bookmarkEnd w:id="20"/>
      <w:bookmarkEnd w:id="21"/>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 xml:space="preserve">Надёжность является ключевым требованием к системам безопасности АЭС. </w:t>
      </w:r>
      <w:r w:rsidR="001B6353">
        <w:rPr>
          <w:rFonts w:ascii="Times New Roman" w:hAnsi="Times New Roman" w:cs="Times New Roman"/>
          <w:sz w:val="28"/>
        </w:rPr>
        <w:t>Н</w:t>
      </w:r>
      <w:r w:rsidRPr="005731CC">
        <w:rPr>
          <w:rFonts w:ascii="Times New Roman" w:hAnsi="Times New Roman" w:cs="Times New Roman"/>
          <w:sz w:val="28"/>
        </w:rPr>
        <w:t>адёжность достигается за счёт структурного и функционального резервирования элементов, каналов связи и вычислительных компонентов</w:t>
      </w:r>
      <w:r w:rsidR="001B003E">
        <w:rPr>
          <w:rFonts w:ascii="Times New Roman" w:hAnsi="Times New Roman" w:cs="Times New Roman"/>
          <w:sz w:val="28"/>
        </w:rPr>
        <w:t>[</w:t>
      </w:r>
      <w:r w:rsidR="001B003E" w:rsidRPr="001B003E">
        <w:rPr>
          <w:rFonts w:ascii="Times New Roman" w:hAnsi="Times New Roman" w:cs="Times New Roman"/>
          <w:sz w:val="28"/>
        </w:rPr>
        <w:t>19]</w:t>
      </w:r>
      <w:r w:rsidRPr="005731CC">
        <w:rPr>
          <w:rFonts w:ascii="Times New Roman" w:hAnsi="Times New Roman" w:cs="Times New Roman"/>
          <w:sz w:val="28"/>
        </w:rPr>
        <w:t>.</w:t>
      </w:r>
    </w:p>
    <w:p w:rsidR="005731CC" w:rsidRPr="005731CC" w:rsidRDefault="005731CC" w:rsidP="005731CC">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Отказоустойчивость предполагает способность системы сохранять работоспособность при частичном выходе из строя отдельных элементов. Для этого применяются:</w:t>
      </w:r>
    </w:p>
    <w:p w:rsidR="005731CC" w:rsidRPr="005731CC" w:rsidRDefault="005731CC" w:rsidP="005731CC">
      <w:pPr>
        <w:pStyle w:val="a7"/>
        <w:numPr>
          <w:ilvl w:val="0"/>
          <w:numId w:val="4"/>
        </w:numPr>
        <w:spacing w:after="0" w:line="240" w:lineRule="auto"/>
        <w:ind w:left="0" w:firstLine="709"/>
        <w:contextualSpacing w:val="0"/>
        <w:jc w:val="both"/>
        <w:rPr>
          <w:rFonts w:ascii="Times New Roman" w:hAnsi="Times New Roman" w:cs="Times New Roman"/>
          <w:sz w:val="28"/>
        </w:rPr>
      </w:pPr>
      <w:r w:rsidRPr="005731CC">
        <w:rPr>
          <w:rFonts w:ascii="Times New Roman" w:hAnsi="Times New Roman" w:cs="Times New Roman"/>
          <w:sz w:val="28"/>
        </w:rPr>
        <w:t>дублирование датчиков и измерительных каналов;</w:t>
      </w:r>
    </w:p>
    <w:p w:rsidR="005731CC" w:rsidRPr="005731CC" w:rsidRDefault="005731CC" w:rsidP="005731CC">
      <w:pPr>
        <w:pStyle w:val="a7"/>
        <w:numPr>
          <w:ilvl w:val="0"/>
          <w:numId w:val="4"/>
        </w:numPr>
        <w:spacing w:after="0" w:line="240" w:lineRule="auto"/>
        <w:ind w:left="0" w:firstLine="709"/>
        <w:contextualSpacing w:val="0"/>
        <w:jc w:val="both"/>
        <w:rPr>
          <w:rFonts w:ascii="Times New Roman" w:hAnsi="Times New Roman" w:cs="Times New Roman"/>
          <w:sz w:val="28"/>
        </w:rPr>
      </w:pPr>
      <w:r w:rsidRPr="005731CC">
        <w:rPr>
          <w:rFonts w:ascii="Times New Roman" w:hAnsi="Times New Roman" w:cs="Times New Roman"/>
          <w:sz w:val="28"/>
        </w:rPr>
        <w:t>независимые вычислительные контуры;</w:t>
      </w:r>
    </w:p>
    <w:p w:rsidR="005731CC" w:rsidRPr="005731CC" w:rsidRDefault="005731CC" w:rsidP="005731CC">
      <w:pPr>
        <w:pStyle w:val="a7"/>
        <w:numPr>
          <w:ilvl w:val="0"/>
          <w:numId w:val="4"/>
        </w:numPr>
        <w:spacing w:after="0" w:line="240" w:lineRule="auto"/>
        <w:ind w:left="0" w:firstLine="709"/>
        <w:contextualSpacing w:val="0"/>
        <w:jc w:val="both"/>
        <w:rPr>
          <w:rFonts w:ascii="Times New Roman" w:hAnsi="Times New Roman" w:cs="Times New Roman"/>
          <w:sz w:val="28"/>
        </w:rPr>
      </w:pPr>
      <w:r w:rsidRPr="005731CC">
        <w:rPr>
          <w:rFonts w:ascii="Times New Roman" w:hAnsi="Times New Roman" w:cs="Times New Roman"/>
          <w:sz w:val="28"/>
        </w:rPr>
        <w:t>программное и аппаратное резервирование.</w:t>
      </w:r>
    </w:p>
    <w:p w:rsidR="00E36366" w:rsidRDefault="005731CC" w:rsidP="00D24183">
      <w:pPr>
        <w:spacing w:after="0" w:line="240" w:lineRule="auto"/>
        <w:ind w:firstLine="709"/>
        <w:jc w:val="both"/>
        <w:rPr>
          <w:rFonts w:ascii="Times New Roman" w:hAnsi="Times New Roman" w:cs="Times New Roman"/>
          <w:sz w:val="28"/>
        </w:rPr>
      </w:pPr>
      <w:r w:rsidRPr="005731CC">
        <w:rPr>
          <w:rFonts w:ascii="Times New Roman" w:hAnsi="Times New Roman" w:cs="Times New Roman"/>
          <w:sz w:val="28"/>
        </w:rPr>
        <w:t>Особое значение имеет информационная избыточность, позволяющая выявлять ошибки измерений и искажения данных. Совокупность этих мер обеспечивает устойчивость систем безопасности к случайным отказам и внешним воздействиям</w:t>
      </w:r>
      <w:r w:rsidR="00AE6B5B" w:rsidRPr="00AE6B5B">
        <w:rPr>
          <w:rFonts w:ascii="Times New Roman" w:hAnsi="Times New Roman" w:cs="Times New Roman"/>
          <w:sz w:val="28"/>
        </w:rPr>
        <w:t>[20]</w:t>
      </w:r>
      <w:r w:rsidRPr="005731CC">
        <w:rPr>
          <w:rFonts w:ascii="Times New Roman" w:hAnsi="Times New Roman" w:cs="Times New Roman"/>
          <w:sz w:val="28"/>
        </w:rPr>
        <w:t>.</w:t>
      </w:r>
      <w:r w:rsidR="00E36366">
        <w:rPr>
          <w:rFonts w:ascii="Times New Roman" w:hAnsi="Times New Roman" w:cs="Times New Roman"/>
          <w:sz w:val="28"/>
        </w:rPr>
        <w:br w:type="page"/>
      </w:r>
    </w:p>
    <w:p w:rsidR="00737164" w:rsidRPr="00737164" w:rsidRDefault="00737164" w:rsidP="00737164">
      <w:pPr>
        <w:pStyle w:val="1"/>
        <w:spacing w:before="0" w:after="240" w:line="240" w:lineRule="auto"/>
        <w:ind w:left="709"/>
        <w:jc w:val="both"/>
        <w:rPr>
          <w:rFonts w:ascii="Times New Roman" w:hAnsi="Times New Roman" w:cs="Times New Roman"/>
          <w:b/>
          <w:color w:val="auto"/>
          <w:sz w:val="28"/>
        </w:rPr>
      </w:pPr>
      <w:bookmarkStart w:id="22" w:name="_Toc218514954"/>
      <w:bookmarkStart w:id="23" w:name="_Toc218554059"/>
      <w:r w:rsidRPr="00737164">
        <w:rPr>
          <w:rFonts w:ascii="Times New Roman" w:hAnsi="Times New Roman" w:cs="Times New Roman"/>
          <w:b/>
          <w:color w:val="auto"/>
          <w:sz w:val="28"/>
        </w:rPr>
        <w:lastRenderedPageBreak/>
        <w:t>3 Информационные системы и каналы передачи данных в системах безопасности атомных электростанций</w:t>
      </w:r>
      <w:bookmarkEnd w:id="22"/>
      <w:bookmarkEnd w:id="23"/>
    </w:p>
    <w:p w:rsidR="00737164" w:rsidRPr="00737164" w:rsidRDefault="00737164" w:rsidP="00737164">
      <w:pPr>
        <w:pStyle w:val="18"/>
        <w:spacing w:before="0"/>
      </w:pPr>
      <w:bookmarkStart w:id="24" w:name="_Toc218514955"/>
      <w:bookmarkStart w:id="25" w:name="_Toc218554060"/>
      <w:r w:rsidRPr="00737164">
        <w:t>3.1 Архитектура информационных систем безопасности АЭС</w:t>
      </w:r>
      <w:bookmarkEnd w:id="24"/>
      <w:bookmarkEnd w:id="25"/>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Информационные системы безопасности атомных электростанций представляют собой многоуровневые распределённые системы, обеспечивающие сбор, обработку, хранение и передачу критически важной информации о состоянии технологических процессов. Архитектура таких систем формируется с учётом требований надёжности, отказоустойчивости и функциональной независимости</w:t>
      </w:r>
      <w:r w:rsidR="00C92DB5" w:rsidRPr="00C92DB5">
        <w:rPr>
          <w:rFonts w:ascii="Times New Roman" w:hAnsi="Times New Roman" w:cs="Times New Roman"/>
          <w:sz w:val="28"/>
          <w:szCs w:val="28"/>
        </w:rPr>
        <w:t>[21]</w:t>
      </w:r>
      <w:r w:rsidRPr="00737164">
        <w:rPr>
          <w:rFonts w:ascii="Times New Roman" w:hAnsi="Times New Roman" w:cs="Times New Roman"/>
          <w:sz w:val="28"/>
          <w:szCs w:val="28"/>
        </w:rPr>
        <w:t>.</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Как правило, архитектура включает следующие уровни:</w:t>
      </w:r>
    </w:p>
    <w:p w:rsidR="00737164" w:rsidRPr="00737164" w:rsidRDefault="00737164" w:rsidP="00737164">
      <w:pPr>
        <w:pStyle w:val="a7"/>
        <w:numPr>
          <w:ilvl w:val="0"/>
          <w:numId w:val="5"/>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уровень первичных измерений;</w:t>
      </w:r>
    </w:p>
    <w:p w:rsidR="00737164" w:rsidRPr="00737164" w:rsidRDefault="00737164" w:rsidP="00737164">
      <w:pPr>
        <w:pStyle w:val="a7"/>
        <w:numPr>
          <w:ilvl w:val="0"/>
          <w:numId w:val="5"/>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уровень локальной обработки и управления;</w:t>
      </w:r>
    </w:p>
    <w:p w:rsidR="00737164" w:rsidRPr="00737164" w:rsidRDefault="00737164" w:rsidP="00737164">
      <w:pPr>
        <w:pStyle w:val="a7"/>
        <w:numPr>
          <w:ilvl w:val="0"/>
          <w:numId w:val="5"/>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уровень центральных вычислительных систем;</w:t>
      </w:r>
    </w:p>
    <w:p w:rsidR="00737164" w:rsidRPr="00737164" w:rsidRDefault="00737164" w:rsidP="00737164">
      <w:pPr>
        <w:pStyle w:val="a7"/>
        <w:numPr>
          <w:ilvl w:val="0"/>
          <w:numId w:val="5"/>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уровень отображения и поддержки принятия решений.</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 xml:space="preserve">Каждый уровень выполняет собственные функции и связан с другими уровнями через защищённые каналы передачи данных. </w:t>
      </w:r>
      <w:r w:rsidR="0059701E">
        <w:rPr>
          <w:rFonts w:ascii="Times New Roman" w:hAnsi="Times New Roman" w:cs="Times New Roman"/>
          <w:sz w:val="28"/>
          <w:szCs w:val="28"/>
        </w:rPr>
        <w:t>Такая</w:t>
      </w:r>
      <w:r w:rsidRPr="00737164">
        <w:rPr>
          <w:rFonts w:ascii="Times New Roman" w:hAnsi="Times New Roman" w:cs="Times New Roman"/>
          <w:sz w:val="28"/>
          <w:szCs w:val="28"/>
        </w:rPr>
        <w:t xml:space="preserve"> архитектура обеспечивает декомпозицию сложной системы на относительно независимые подсистемы, что упрощает анализ и управление</w:t>
      </w:r>
      <w:r w:rsidR="00F751C0" w:rsidRPr="00F751C0">
        <w:rPr>
          <w:rFonts w:ascii="Times New Roman" w:hAnsi="Times New Roman" w:cs="Times New Roman"/>
          <w:sz w:val="28"/>
          <w:szCs w:val="28"/>
        </w:rPr>
        <w:t>[22]</w:t>
      </w:r>
      <w:r w:rsidRPr="00737164">
        <w:rPr>
          <w:rFonts w:ascii="Times New Roman" w:hAnsi="Times New Roman" w:cs="Times New Roman"/>
          <w:sz w:val="28"/>
          <w:szCs w:val="28"/>
        </w:rPr>
        <w:t>.</w:t>
      </w:r>
    </w:p>
    <w:p w:rsidR="00737164" w:rsidRPr="00737164" w:rsidRDefault="00737164" w:rsidP="00737164">
      <w:pPr>
        <w:pStyle w:val="18"/>
        <w:spacing w:before="360"/>
        <w:ind w:left="708" w:firstLine="1"/>
      </w:pPr>
      <w:bookmarkStart w:id="26" w:name="_Toc218514956"/>
      <w:bookmarkStart w:id="27" w:name="_Toc218554061"/>
      <w:r w:rsidRPr="00737164">
        <w:t>3.2 Датчики, измерительные каналы и сбор технологической информации</w:t>
      </w:r>
      <w:bookmarkEnd w:id="26"/>
      <w:bookmarkEnd w:id="27"/>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Первичным источником информации в системах безопасности АЭС являются датчики, предназначенные для измерения физических параметров технологического процесса. К основным измеряемым параметрам относятся температура, давление, уровень теплоносителя, расход, нейтронный поток и радиационный фон</w:t>
      </w:r>
      <w:r w:rsidR="005F1FDA" w:rsidRPr="005F1FDA">
        <w:rPr>
          <w:rFonts w:ascii="Times New Roman" w:hAnsi="Times New Roman" w:cs="Times New Roman"/>
          <w:sz w:val="28"/>
          <w:szCs w:val="28"/>
        </w:rPr>
        <w:t>[23]</w:t>
      </w:r>
      <w:r w:rsidRPr="00737164">
        <w:rPr>
          <w:rFonts w:ascii="Times New Roman" w:hAnsi="Times New Roman" w:cs="Times New Roman"/>
          <w:sz w:val="28"/>
          <w:szCs w:val="28"/>
        </w:rPr>
        <w:t>.</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Измерительные каналы включают:</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первичный преобразователь;</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усилители и фильтры;</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аналого-цифровые преобразователи;</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каналы передачи данных.</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Особое внимание уделяется достоверности и точности измерений. Для повышения надёжности применяются многоканальные измерения и сравнение показаний нескольких независимых датчиков. В рамках информационных процессов реализуется фильтрация шумов, контроль допустимых диапазонов и обнаружение аномалий</w:t>
      </w:r>
      <w:r w:rsidR="00880E47" w:rsidRPr="00880E47">
        <w:rPr>
          <w:rFonts w:ascii="Times New Roman" w:hAnsi="Times New Roman" w:cs="Times New Roman"/>
          <w:sz w:val="28"/>
          <w:szCs w:val="28"/>
        </w:rPr>
        <w:t>[24]</w:t>
      </w:r>
      <w:r w:rsidRPr="00737164">
        <w:rPr>
          <w:rFonts w:ascii="Times New Roman" w:hAnsi="Times New Roman" w:cs="Times New Roman"/>
          <w:sz w:val="28"/>
          <w:szCs w:val="28"/>
        </w:rPr>
        <w:t>.</w:t>
      </w:r>
    </w:p>
    <w:p w:rsidR="00737164" w:rsidRPr="00737164" w:rsidRDefault="00737164" w:rsidP="00737164">
      <w:pPr>
        <w:pStyle w:val="18"/>
        <w:spacing w:before="0"/>
      </w:pPr>
      <w:bookmarkStart w:id="28" w:name="_Toc218514957"/>
      <w:bookmarkStart w:id="29" w:name="_Toc218554062"/>
      <w:r w:rsidRPr="00737164">
        <w:lastRenderedPageBreak/>
        <w:t>3.3 Передача данных и коммуникационные сети</w:t>
      </w:r>
      <w:bookmarkEnd w:id="28"/>
      <w:bookmarkEnd w:id="29"/>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Передача информации между элементами систем безопасности осуществляется по специализированным промышленным сетям связи. Эти сети проектируются с учётом требований детерминированности, минимальной задержки и устойчивости к отказам</w:t>
      </w:r>
      <w:r w:rsidR="00846A93" w:rsidRPr="00846A93">
        <w:rPr>
          <w:rFonts w:ascii="Times New Roman" w:hAnsi="Times New Roman" w:cs="Times New Roman"/>
          <w:sz w:val="28"/>
          <w:szCs w:val="28"/>
        </w:rPr>
        <w:t>[26]</w:t>
      </w:r>
      <w:r w:rsidRPr="00737164">
        <w:rPr>
          <w:rFonts w:ascii="Times New Roman" w:hAnsi="Times New Roman" w:cs="Times New Roman"/>
          <w:sz w:val="28"/>
          <w:szCs w:val="28"/>
        </w:rPr>
        <w:t>.</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В системах безопасности АЭС используются:</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выделенные проводные каналы связи;</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резервированные сети с независимой трассировкой;</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протоколы с жёсткими временными ограничениями.</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Информационные потоки в системах безопасности изолируются от общепроизводственных и офисных сетей. Такое разделение снижает вероятность несанкционированного доступа и ошибок передачи данных. В рамках теории информационных процессов это соответствует принципу логической и физической сегментации потоков информации</w:t>
      </w:r>
      <w:r w:rsidR="00846A93" w:rsidRPr="00846A93">
        <w:rPr>
          <w:rFonts w:ascii="Times New Roman" w:hAnsi="Times New Roman" w:cs="Times New Roman"/>
          <w:sz w:val="28"/>
          <w:szCs w:val="28"/>
        </w:rPr>
        <w:t>[25]</w:t>
      </w:r>
      <w:r w:rsidRPr="00737164">
        <w:rPr>
          <w:rFonts w:ascii="Times New Roman" w:hAnsi="Times New Roman" w:cs="Times New Roman"/>
          <w:sz w:val="28"/>
          <w:szCs w:val="28"/>
        </w:rPr>
        <w:t>.</w:t>
      </w:r>
    </w:p>
    <w:p w:rsidR="00737164" w:rsidRPr="00737164" w:rsidRDefault="00737164" w:rsidP="00737164">
      <w:pPr>
        <w:pStyle w:val="18"/>
        <w:spacing w:before="360"/>
      </w:pPr>
      <w:bookmarkStart w:id="30" w:name="_Toc218514958"/>
      <w:bookmarkStart w:id="31" w:name="_Toc218554063"/>
      <w:r w:rsidRPr="00737164">
        <w:t>3.4 Обработка и анализ информации в системах безопасности</w:t>
      </w:r>
      <w:bookmarkEnd w:id="30"/>
      <w:bookmarkEnd w:id="31"/>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Обработка информации в системах безопасности включает в себя преобразование первичных данных в форму, пригодную для принятия решений. Этот процесс осуществляется в реальном времени и включает несколько этапов:</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предварительную обработку и нормализацию данных;</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логический и математический анализ;</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сравнение с пороговыми значениями;</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формирование управляющих сигналов.</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 xml:space="preserve">Алгоритмы обработки информации разрабатываются с учётом требований предсказуемости и </w:t>
      </w:r>
      <w:proofErr w:type="spellStart"/>
      <w:r w:rsidRPr="00737164">
        <w:rPr>
          <w:rFonts w:ascii="Times New Roman" w:hAnsi="Times New Roman" w:cs="Times New Roman"/>
          <w:sz w:val="28"/>
          <w:szCs w:val="28"/>
        </w:rPr>
        <w:t>проверяемости</w:t>
      </w:r>
      <w:proofErr w:type="spellEnd"/>
      <w:r w:rsidRPr="00737164">
        <w:rPr>
          <w:rFonts w:ascii="Times New Roman" w:hAnsi="Times New Roman" w:cs="Times New Roman"/>
          <w:sz w:val="28"/>
          <w:szCs w:val="28"/>
        </w:rPr>
        <w:t>. В отличие от обычных информационных систем, в системах безопасности АЭС недопустимо использование непрозрачных или нестабильных алгоритмов без формальной верификации</w:t>
      </w:r>
      <w:r w:rsidR="00CF0C41" w:rsidRPr="00CF0C41">
        <w:rPr>
          <w:rFonts w:ascii="Times New Roman" w:hAnsi="Times New Roman" w:cs="Times New Roman"/>
          <w:sz w:val="28"/>
          <w:szCs w:val="28"/>
        </w:rPr>
        <w:t>[26]</w:t>
      </w:r>
      <w:r w:rsidRPr="00737164">
        <w:rPr>
          <w:rFonts w:ascii="Times New Roman" w:hAnsi="Times New Roman" w:cs="Times New Roman"/>
          <w:sz w:val="28"/>
          <w:szCs w:val="28"/>
        </w:rPr>
        <w:t>.</w:t>
      </w:r>
    </w:p>
    <w:p w:rsidR="00737164" w:rsidRPr="00737164" w:rsidRDefault="00737164" w:rsidP="00737164">
      <w:pPr>
        <w:pStyle w:val="18"/>
        <w:spacing w:before="360"/>
      </w:pPr>
      <w:bookmarkStart w:id="32" w:name="_Toc218514959"/>
      <w:bookmarkStart w:id="33" w:name="_Toc218554064"/>
      <w:r w:rsidRPr="00737164">
        <w:t>3.5 Хранение данных и архивирование информации</w:t>
      </w:r>
      <w:bookmarkEnd w:id="32"/>
      <w:bookmarkEnd w:id="33"/>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Хранение информации играет важную роль в обеспечении безопасности и последующем анализе работы АЭС. Архивы данных используются для:</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анализа инцидентов и аварийных ситуаций;</w:t>
      </w:r>
    </w:p>
    <w:p w:rsidR="00737164" w:rsidRPr="00737164" w:rsidRDefault="00737164" w:rsidP="00737164">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оценки надёжности оборудования;</w:t>
      </w:r>
    </w:p>
    <w:p w:rsidR="00737164" w:rsidRPr="00254350" w:rsidRDefault="00737164" w:rsidP="00254350">
      <w:pPr>
        <w:pStyle w:val="a7"/>
        <w:numPr>
          <w:ilvl w:val="0"/>
          <w:numId w:val="6"/>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совершенствования алгоритмов управления.</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 xml:space="preserve">Системы хранения проектируются с учётом защиты от потери данных и несанкционированного доступа. Применяются резервные копии, </w:t>
      </w:r>
      <w:r w:rsidRPr="00737164">
        <w:rPr>
          <w:rFonts w:ascii="Times New Roman" w:hAnsi="Times New Roman" w:cs="Times New Roman"/>
          <w:sz w:val="28"/>
          <w:szCs w:val="28"/>
        </w:rPr>
        <w:lastRenderedPageBreak/>
        <w:t>распределённое хранение и строгая регламентация доступа к информации. С точки зрения теории информационных систем, архивирование является элементом обратной связи, обеспечивающим развитие и адаптацию системы</w:t>
      </w:r>
      <w:r w:rsidR="008415B6" w:rsidRPr="008415B6">
        <w:rPr>
          <w:rFonts w:ascii="Times New Roman" w:hAnsi="Times New Roman" w:cs="Times New Roman"/>
          <w:sz w:val="28"/>
          <w:szCs w:val="28"/>
        </w:rPr>
        <w:t>[</w:t>
      </w:r>
      <w:r w:rsidR="008415B6">
        <w:rPr>
          <w:rFonts w:ascii="Times New Roman" w:hAnsi="Times New Roman" w:cs="Times New Roman"/>
          <w:sz w:val="28"/>
          <w:szCs w:val="28"/>
        </w:rPr>
        <w:t>2</w:t>
      </w:r>
      <w:r w:rsidR="008415B6" w:rsidRPr="008415B6">
        <w:rPr>
          <w:rFonts w:ascii="Times New Roman" w:hAnsi="Times New Roman" w:cs="Times New Roman"/>
          <w:sz w:val="28"/>
          <w:szCs w:val="28"/>
        </w:rPr>
        <w:t>7]</w:t>
      </w:r>
      <w:r w:rsidRPr="00737164">
        <w:rPr>
          <w:rFonts w:ascii="Times New Roman" w:hAnsi="Times New Roman" w:cs="Times New Roman"/>
          <w:sz w:val="28"/>
          <w:szCs w:val="28"/>
        </w:rPr>
        <w:t>.</w:t>
      </w:r>
    </w:p>
    <w:p w:rsidR="00737164" w:rsidRPr="00737164" w:rsidRDefault="00737164" w:rsidP="00737164">
      <w:pPr>
        <w:pStyle w:val="18"/>
        <w:spacing w:before="360"/>
        <w:ind w:left="709" w:firstLine="0"/>
      </w:pPr>
      <w:bookmarkStart w:id="34" w:name="_Toc218514960"/>
      <w:bookmarkStart w:id="35" w:name="_Toc218554065"/>
      <w:r w:rsidRPr="00737164">
        <w:t>3.6 Человеко-машинные интерфейсы и поддержка принятия решений</w:t>
      </w:r>
      <w:bookmarkEnd w:id="34"/>
      <w:bookmarkEnd w:id="35"/>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Оператор АЭС остаётся важным элементом системы безопасности, несмотря на высокий уровень автоматизации. Человеко-машинные интерфейсы (ЧМИ) обеспечивают представление информации в форме, удобной для восприятия и анализа.</w:t>
      </w:r>
    </w:p>
    <w:p w:rsidR="00737164" w:rsidRPr="00737164"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Основные требования к ЧМИ включают:</w:t>
      </w:r>
    </w:p>
    <w:p w:rsidR="00737164" w:rsidRPr="00737164" w:rsidRDefault="00737164" w:rsidP="00737164">
      <w:pPr>
        <w:pStyle w:val="a7"/>
        <w:numPr>
          <w:ilvl w:val="0"/>
          <w:numId w:val="7"/>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наглядность и структурированность информации;</w:t>
      </w:r>
    </w:p>
    <w:p w:rsidR="00737164" w:rsidRPr="00737164" w:rsidRDefault="00737164" w:rsidP="00737164">
      <w:pPr>
        <w:pStyle w:val="a7"/>
        <w:numPr>
          <w:ilvl w:val="0"/>
          <w:numId w:val="7"/>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приоритетное отображение аварийных сигналов;</w:t>
      </w:r>
    </w:p>
    <w:p w:rsidR="00737164" w:rsidRPr="00737164" w:rsidRDefault="00737164" w:rsidP="00737164">
      <w:pPr>
        <w:pStyle w:val="a7"/>
        <w:numPr>
          <w:ilvl w:val="0"/>
          <w:numId w:val="7"/>
        </w:numPr>
        <w:spacing w:after="0" w:line="240" w:lineRule="auto"/>
        <w:ind w:left="0" w:firstLine="709"/>
        <w:contextualSpacing w:val="0"/>
        <w:jc w:val="both"/>
        <w:rPr>
          <w:rFonts w:ascii="Times New Roman" w:hAnsi="Times New Roman" w:cs="Times New Roman"/>
          <w:sz w:val="28"/>
          <w:szCs w:val="28"/>
        </w:rPr>
      </w:pPr>
      <w:r w:rsidRPr="00737164">
        <w:rPr>
          <w:rFonts w:ascii="Times New Roman" w:hAnsi="Times New Roman" w:cs="Times New Roman"/>
          <w:sz w:val="28"/>
          <w:szCs w:val="28"/>
        </w:rPr>
        <w:t>минимизацию вероятности ошибочных действий оператора.</w:t>
      </w:r>
    </w:p>
    <w:p w:rsidR="00610D01" w:rsidRDefault="00737164" w:rsidP="00737164">
      <w:pPr>
        <w:spacing w:after="0" w:line="240" w:lineRule="auto"/>
        <w:ind w:firstLine="709"/>
        <w:jc w:val="both"/>
        <w:rPr>
          <w:rFonts w:ascii="Times New Roman" w:hAnsi="Times New Roman" w:cs="Times New Roman"/>
          <w:sz w:val="28"/>
          <w:szCs w:val="28"/>
        </w:rPr>
      </w:pPr>
      <w:r w:rsidRPr="00737164">
        <w:rPr>
          <w:rFonts w:ascii="Times New Roman" w:hAnsi="Times New Roman" w:cs="Times New Roman"/>
          <w:sz w:val="28"/>
          <w:szCs w:val="28"/>
        </w:rPr>
        <w:t>Информационные системы поддержки принятия решений помогают оператору оценивать развитие ситуации и выбирать оптимальные действия. Таким образом, человек рассматривается как часть информационного контура, взаимодействующего с техническими средствами</w:t>
      </w:r>
      <w:r w:rsidR="00032F1D" w:rsidRPr="00032F1D">
        <w:rPr>
          <w:rFonts w:ascii="Times New Roman" w:hAnsi="Times New Roman" w:cs="Times New Roman"/>
          <w:sz w:val="28"/>
          <w:szCs w:val="28"/>
        </w:rPr>
        <w:t>[28]</w:t>
      </w:r>
      <w:r w:rsidRPr="00737164">
        <w:rPr>
          <w:rFonts w:ascii="Times New Roman" w:hAnsi="Times New Roman" w:cs="Times New Roman"/>
          <w:sz w:val="28"/>
          <w:szCs w:val="28"/>
        </w:rPr>
        <w:t>.</w:t>
      </w:r>
    </w:p>
    <w:p w:rsidR="00610D01" w:rsidRDefault="00610D01">
      <w:pPr>
        <w:rPr>
          <w:rFonts w:ascii="Times New Roman" w:hAnsi="Times New Roman" w:cs="Times New Roman"/>
          <w:sz w:val="28"/>
          <w:szCs w:val="28"/>
        </w:rPr>
      </w:pPr>
      <w:r>
        <w:rPr>
          <w:rFonts w:ascii="Times New Roman" w:hAnsi="Times New Roman" w:cs="Times New Roman"/>
          <w:sz w:val="28"/>
          <w:szCs w:val="28"/>
        </w:rPr>
        <w:br w:type="page"/>
      </w:r>
    </w:p>
    <w:p w:rsidR="00430893" w:rsidRPr="00430893" w:rsidRDefault="00430893" w:rsidP="00430893">
      <w:pPr>
        <w:pStyle w:val="1"/>
        <w:spacing w:before="0" w:after="240" w:line="240" w:lineRule="auto"/>
        <w:ind w:left="708" w:firstLine="1"/>
        <w:jc w:val="both"/>
        <w:rPr>
          <w:rFonts w:ascii="Times New Roman" w:hAnsi="Times New Roman" w:cs="Times New Roman"/>
          <w:b/>
          <w:color w:val="auto"/>
          <w:sz w:val="28"/>
        </w:rPr>
      </w:pPr>
      <w:bookmarkStart w:id="36" w:name="_Toc218514961"/>
      <w:bookmarkStart w:id="37" w:name="_Toc218554066"/>
      <w:r w:rsidRPr="00430893">
        <w:rPr>
          <w:rFonts w:ascii="Times New Roman" w:hAnsi="Times New Roman" w:cs="Times New Roman"/>
          <w:b/>
          <w:color w:val="auto"/>
          <w:sz w:val="28"/>
        </w:rPr>
        <w:lastRenderedPageBreak/>
        <w:t>4 Анализ угроз и рисков в информационных системах безопасности атомных электростанций</w:t>
      </w:r>
      <w:bookmarkEnd w:id="36"/>
      <w:bookmarkEnd w:id="37"/>
    </w:p>
    <w:p w:rsidR="00430893" w:rsidRPr="00430893" w:rsidRDefault="00430893" w:rsidP="00430893">
      <w:pPr>
        <w:pStyle w:val="18"/>
        <w:spacing w:before="0"/>
      </w:pPr>
      <w:bookmarkStart w:id="38" w:name="_Toc218514962"/>
      <w:bookmarkStart w:id="39" w:name="_Toc218554067"/>
      <w:r w:rsidRPr="00430893">
        <w:t>4.1 Понятие угроз и рисков в системах безопасности АЭС</w:t>
      </w:r>
      <w:bookmarkEnd w:id="38"/>
      <w:bookmarkEnd w:id="39"/>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Под угрозой безопасности атомной электростанции понимается совокупность условий и факторов, способных привести к нарушению нормальной эксплуатации, отказу систем безопасности или развитию аварийной ситуации. Риск при этом определяется как вероятность реализации угрозы с учётом тяжести возможных последствий</w:t>
      </w:r>
      <w:r w:rsidR="006678DF" w:rsidRPr="006678DF">
        <w:rPr>
          <w:rFonts w:ascii="Times New Roman" w:hAnsi="Times New Roman" w:cs="Times New Roman"/>
          <w:sz w:val="28"/>
        </w:rPr>
        <w:t>[5]</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С точки зрения теории информационных процессов, угрозы могут воздействовать на различные этапы обработки информации: сбор, передачу, хранение и анализ данных. Нарушение любого из этих этапов способно исказить информационную картину состояния АЭС и привести к ошибочным управленческим решениям</w:t>
      </w:r>
      <w:r w:rsidR="00DF22E5" w:rsidRPr="00DF22E5">
        <w:rPr>
          <w:rFonts w:ascii="Times New Roman" w:hAnsi="Times New Roman" w:cs="Times New Roman"/>
          <w:sz w:val="28"/>
        </w:rPr>
        <w:t>[29]</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Анализ рисков является обязательным элементом проектирования и эксплуатации систем безопасности и основывается на системном подходе, учитывающем как технические, так и человеческие факторы</w:t>
      </w:r>
      <w:r w:rsidR="00373EBF" w:rsidRPr="00373EBF">
        <w:rPr>
          <w:rFonts w:ascii="Times New Roman" w:hAnsi="Times New Roman" w:cs="Times New Roman"/>
          <w:sz w:val="28"/>
        </w:rPr>
        <w:t>[30]</w:t>
      </w:r>
      <w:r w:rsidRPr="00430893">
        <w:rPr>
          <w:rFonts w:ascii="Times New Roman" w:hAnsi="Times New Roman" w:cs="Times New Roman"/>
          <w:sz w:val="28"/>
        </w:rPr>
        <w:t>.</w:t>
      </w:r>
    </w:p>
    <w:p w:rsidR="00430893" w:rsidRPr="00430893" w:rsidRDefault="00430893" w:rsidP="00430893">
      <w:pPr>
        <w:pStyle w:val="18"/>
        <w:spacing w:before="360"/>
      </w:pPr>
      <w:bookmarkStart w:id="40" w:name="_Toc218514963"/>
      <w:bookmarkStart w:id="41" w:name="_Toc218554068"/>
      <w:r w:rsidRPr="00430893">
        <w:t>4.2 Технические угрозы и отказы оборудования</w:t>
      </w:r>
      <w:bookmarkEnd w:id="40"/>
      <w:bookmarkEnd w:id="41"/>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Технические угрозы связаны с физическим износом оборудования, дефектами проектирования и внешними воздействиями. В информационных системах безопасности к таким угрозам относятся отказы датчиков, вычислительных модулей, каналов связи и источников питания</w:t>
      </w:r>
      <w:r w:rsidR="00781C72" w:rsidRPr="00781C72">
        <w:rPr>
          <w:rFonts w:ascii="Times New Roman" w:hAnsi="Times New Roman" w:cs="Times New Roman"/>
          <w:sz w:val="28"/>
        </w:rPr>
        <w:t>[7]</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Отказы оборудования могут носить случайный или систематический характер. Случайные отказы обусловлены статистическими закономерностями надёжности, тогда как систематические ошибки возникают из-за некорректных проектных решений или дефектов программного обеспечения</w:t>
      </w:r>
      <w:r w:rsidR="002D2424" w:rsidRPr="002D2424">
        <w:rPr>
          <w:rFonts w:ascii="Times New Roman" w:hAnsi="Times New Roman" w:cs="Times New Roman"/>
          <w:sz w:val="28"/>
        </w:rPr>
        <w:t>[8]</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Особую опасность представляют скрытые отказы, которые не проявляются сразу, но приводят к искажению данных. Для их выявления применяются методы диагностики, самоконтроля и сравнения информации из независимых источников</w:t>
      </w:r>
      <w:r w:rsidR="004167E8" w:rsidRPr="004167E8">
        <w:rPr>
          <w:rFonts w:ascii="Times New Roman" w:hAnsi="Times New Roman" w:cs="Times New Roman"/>
          <w:sz w:val="28"/>
        </w:rPr>
        <w:t>[9]</w:t>
      </w:r>
      <w:r w:rsidRPr="00430893">
        <w:rPr>
          <w:rFonts w:ascii="Times New Roman" w:hAnsi="Times New Roman" w:cs="Times New Roman"/>
          <w:sz w:val="28"/>
        </w:rPr>
        <w:t>.</w:t>
      </w:r>
    </w:p>
    <w:p w:rsidR="00430893" w:rsidRPr="00430893" w:rsidRDefault="00430893" w:rsidP="00430893">
      <w:pPr>
        <w:pStyle w:val="18"/>
        <w:spacing w:before="360"/>
      </w:pPr>
      <w:bookmarkStart w:id="42" w:name="_Toc218514964"/>
      <w:bookmarkStart w:id="43" w:name="_Toc218554069"/>
      <w:r w:rsidRPr="00430893">
        <w:t>4.3. Информационные и программные угрозы</w:t>
      </w:r>
      <w:bookmarkEnd w:id="42"/>
      <w:bookmarkEnd w:id="43"/>
    </w:p>
    <w:p w:rsid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 xml:space="preserve">Цифровизация систем безопасности приводит к росту роли программного обеспечения и, как следствие, к появлению специфических информационных угроз. </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К ним относятся:</w:t>
      </w:r>
    </w:p>
    <w:p w:rsidR="00430893" w:rsidRPr="00430893" w:rsidRDefault="00430893" w:rsidP="00430893">
      <w:pPr>
        <w:pStyle w:val="a7"/>
        <w:numPr>
          <w:ilvl w:val="0"/>
          <w:numId w:val="8"/>
        </w:numPr>
        <w:spacing w:after="0" w:line="240" w:lineRule="auto"/>
        <w:jc w:val="both"/>
        <w:rPr>
          <w:rFonts w:ascii="Times New Roman" w:hAnsi="Times New Roman" w:cs="Times New Roman"/>
          <w:sz w:val="28"/>
        </w:rPr>
      </w:pPr>
      <w:r w:rsidRPr="00430893">
        <w:rPr>
          <w:rFonts w:ascii="Times New Roman" w:hAnsi="Times New Roman" w:cs="Times New Roman"/>
          <w:sz w:val="28"/>
        </w:rPr>
        <w:t>ошибки алгоритмов обработки данных;</w:t>
      </w:r>
    </w:p>
    <w:p w:rsidR="00430893" w:rsidRPr="00430893" w:rsidRDefault="00430893" w:rsidP="00430893">
      <w:pPr>
        <w:pStyle w:val="a7"/>
        <w:numPr>
          <w:ilvl w:val="0"/>
          <w:numId w:val="8"/>
        </w:numPr>
        <w:spacing w:after="0" w:line="240" w:lineRule="auto"/>
        <w:jc w:val="both"/>
        <w:rPr>
          <w:rFonts w:ascii="Times New Roman" w:hAnsi="Times New Roman" w:cs="Times New Roman"/>
          <w:sz w:val="28"/>
        </w:rPr>
      </w:pPr>
      <w:r w:rsidRPr="00430893">
        <w:rPr>
          <w:rFonts w:ascii="Times New Roman" w:hAnsi="Times New Roman" w:cs="Times New Roman"/>
          <w:sz w:val="28"/>
        </w:rPr>
        <w:lastRenderedPageBreak/>
        <w:t>сбои операционных систем реального времени;</w:t>
      </w:r>
    </w:p>
    <w:p w:rsidR="00430893" w:rsidRPr="00430893" w:rsidRDefault="00430893" w:rsidP="00430893">
      <w:pPr>
        <w:pStyle w:val="a7"/>
        <w:numPr>
          <w:ilvl w:val="0"/>
          <w:numId w:val="8"/>
        </w:numPr>
        <w:spacing w:after="0" w:line="240" w:lineRule="auto"/>
        <w:jc w:val="both"/>
        <w:rPr>
          <w:rFonts w:ascii="Times New Roman" w:hAnsi="Times New Roman" w:cs="Times New Roman"/>
          <w:sz w:val="28"/>
        </w:rPr>
      </w:pPr>
      <w:r w:rsidRPr="00430893">
        <w:rPr>
          <w:rFonts w:ascii="Times New Roman" w:hAnsi="Times New Roman" w:cs="Times New Roman"/>
          <w:sz w:val="28"/>
        </w:rPr>
        <w:t>некорректная работа программных модулей;</w:t>
      </w:r>
    </w:p>
    <w:p w:rsidR="00430893" w:rsidRPr="00430893" w:rsidRDefault="00430893" w:rsidP="00430893">
      <w:pPr>
        <w:pStyle w:val="a7"/>
        <w:numPr>
          <w:ilvl w:val="0"/>
          <w:numId w:val="8"/>
        </w:numPr>
        <w:spacing w:after="0" w:line="240" w:lineRule="auto"/>
        <w:jc w:val="both"/>
        <w:rPr>
          <w:rFonts w:ascii="Times New Roman" w:hAnsi="Times New Roman" w:cs="Times New Roman"/>
          <w:sz w:val="28"/>
        </w:rPr>
      </w:pPr>
      <w:r w:rsidRPr="00430893">
        <w:rPr>
          <w:rFonts w:ascii="Times New Roman" w:hAnsi="Times New Roman" w:cs="Times New Roman"/>
          <w:sz w:val="28"/>
        </w:rPr>
        <w:t>нарушение целостности данных.</w:t>
      </w:r>
    </w:p>
    <w:p w:rsidR="00430893" w:rsidRPr="001563D8"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Программные угрозы особенно опасны, так как могут затрагивать сразу несколько функций системы безопасности. В отличие от аппаратных отказов, программные ошибки часто носят системный характер и трудно обнаруживаются стандартными методами контроля.</w:t>
      </w:r>
      <w:r w:rsidR="00573443" w:rsidRPr="00573443">
        <w:rPr>
          <w:rFonts w:ascii="Times New Roman" w:hAnsi="Times New Roman" w:cs="Times New Roman"/>
          <w:sz w:val="28"/>
        </w:rPr>
        <w:t>[</w:t>
      </w:r>
      <w:r w:rsidR="00573443" w:rsidRPr="001563D8">
        <w:rPr>
          <w:rFonts w:ascii="Times New Roman" w:hAnsi="Times New Roman" w:cs="Times New Roman"/>
          <w:sz w:val="28"/>
        </w:rPr>
        <w:t>10]</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Для снижения рисков применяются формальные методы верификации, многоступенчатое тестирование и независимая экспертиза программного обеспечения</w:t>
      </w:r>
      <w:r w:rsidR="001563D8" w:rsidRPr="001563D8">
        <w:rPr>
          <w:rFonts w:ascii="Times New Roman" w:hAnsi="Times New Roman" w:cs="Times New Roman"/>
          <w:sz w:val="28"/>
        </w:rPr>
        <w:t>[11]</w:t>
      </w:r>
      <w:r w:rsidRPr="00430893">
        <w:rPr>
          <w:rFonts w:ascii="Times New Roman" w:hAnsi="Times New Roman" w:cs="Times New Roman"/>
          <w:sz w:val="28"/>
        </w:rPr>
        <w:t>.</w:t>
      </w:r>
    </w:p>
    <w:p w:rsidR="00430893" w:rsidRPr="00430893" w:rsidRDefault="00430893" w:rsidP="00430893">
      <w:pPr>
        <w:pStyle w:val="18"/>
        <w:spacing w:before="360"/>
      </w:pPr>
      <w:bookmarkStart w:id="44" w:name="_Toc218514965"/>
      <w:bookmarkStart w:id="45" w:name="_Toc218554070"/>
      <w:r w:rsidRPr="00430893">
        <w:t xml:space="preserve">4.4 </w:t>
      </w:r>
      <w:proofErr w:type="spellStart"/>
      <w:r w:rsidRPr="00430893">
        <w:t>Киберугрозы</w:t>
      </w:r>
      <w:proofErr w:type="spellEnd"/>
      <w:r w:rsidRPr="00430893">
        <w:t xml:space="preserve"> и защита информационной инфраструктуры</w:t>
      </w:r>
      <w:bookmarkEnd w:id="44"/>
      <w:bookmarkEnd w:id="45"/>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 xml:space="preserve">Современные АЭС относятся к объектам критической информационной инфраструктуры, что делает их потенциальной целью кибератак. </w:t>
      </w:r>
      <w:proofErr w:type="spellStart"/>
      <w:r w:rsidRPr="00430893">
        <w:rPr>
          <w:rFonts w:ascii="Times New Roman" w:hAnsi="Times New Roman" w:cs="Times New Roman"/>
          <w:sz w:val="28"/>
        </w:rPr>
        <w:t>Киберугрозы</w:t>
      </w:r>
      <w:proofErr w:type="spellEnd"/>
      <w:r w:rsidRPr="00430893">
        <w:rPr>
          <w:rFonts w:ascii="Times New Roman" w:hAnsi="Times New Roman" w:cs="Times New Roman"/>
          <w:sz w:val="28"/>
        </w:rPr>
        <w:t xml:space="preserve"> могут быть направлены на нарушение работы информационных систем безопасности, искажение данных или блокирование каналов связи</w:t>
      </w:r>
      <w:r w:rsidR="00D77642" w:rsidRPr="00D77642">
        <w:rPr>
          <w:rFonts w:ascii="Times New Roman" w:hAnsi="Times New Roman" w:cs="Times New Roman"/>
          <w:sz w:val="28"/>
        </w:rPr>
        <w:t>[12]</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 xml:space="preserve">Основные типы </w:t>
      </w:r>
      <w:proofErr w:type="spellStart"/>
      <w:r w:rsidRPr="00430893">
        <w:rPr>
          <w:rFonts w:ascii="Times New Roman" w:hAnsi="Times New Roman" w:cs="Times New Roman"/>
          <w:sz w:val="28"/>
        </w:rPr>
        <w:t>киберугроз</w:t>
      </w:r>
      <w:proofErr w:type="spellEnd"/>
      <w:r w:rsidRPr="00430893">
        <w:rPr>
          <w:rFonts w:ascii="Times New Roman" w:hAnsi="Times New Roman" w:cs="Times New Roman"/>
          <w:sz w:val="28"/>
        </w:rPr>
        <w:t xml:space="preserve"> включают:</w:t>
      </w:r>
    </w:p>
    <w:p w:rsidR="00430893" w:rsidRPr="00430893" w:rsidRDefault="00430893" w:rsidP="00430893">
      <w:pPr>
        <w:pStyle w:val="a7"/>
        <w:numPr>
          <w:ilvl w:val="0"/>
          <w:numId w:val="9"/>
        </w:numPr>
        <w:spacing w:after="0" w:line="240" w:lineRule="auto"/>
        <w:ind w:left="0" w:firstLine="709"/>
        <w:contextualSpacing w:val="0"/>
        <w:jc w:val="both"/>
        <w:rPr>
          <w:rFonts w:ascii="Times New Roman" w:hAnsi="Times New Roman" w:cs="Times New Roman"/>
          <w:sz w:val="28"/>
        </w:rPr>
      </w:pPr>
      <w:r w:rsidRPr="00430893">
        <w:rPr>
          <w:rFonts w:ascii="Times New Roman" w:hAnsi="Times New Roman" w:cs="Times New Roman"/>
          <w:sz w:val="28"/>
        </w:rPr>
        <w:t>несанкционированный доступ;</w:t>
      </w:r>
    </w:p>
    <w:p w:rsidR="00430893" w:rsidRPr="00430893" w:rsidRDefault="00430893" w:rsidP="00430893">
      <w:pPr>
        <w:pStyle w:val="a7"/>
        <w:numPr>
          <w:ilvl w:val="0"/>
          <w:numId w:val="9"/>
        </w:numPr>
        <w:spacing w:after="0" w:line="240" w:lineRule="auto"/>
        <w:ind w:left="0" w:firstLine="709"/>
        <w:contextualSpacing w:val="0"/>
        <w:jc w:val="both"/>
        <w:rPr>
          <w:rFonts w:ascii="Times New Roman" w:hAnsi="Times New Roman" w:cs="Times New Roman"/>
          <w:sz w:val="28"/>
        </w:rPr>
      </w:pPr>
      <w:r w:rsidRPr="00430893">
        <w:rPr>
          <w:rFonts w:ascii="Times New Roman" w:hAnsi="Times New Roman" w:cs="Times New Roman"/>
          <w:sz w:val="28"/>
        </w:rPr>
        <w:t>внедрение вредоносного программного обеспечения;</w:t>
      </w:r>
    </w:p>
    <w:p w:rsidR="00430893" w:rsidRPr="00430893" w:rsidRDefault="00430893" w:rsidP="00430893">
      <w:pPr>
        <w:pStyle w:val="a7"/>
        <w:numPr>
          <w:ilvl w:val="0"/>
          <w:numId w:val="9"/>
        </w:numPr>
        <w:spacing w:after="0" w:line="240" w:lineRule="auto"/>
        <w:ind w:left="0" w:firstLine="709"/>
        <w:contextualSpacing w:val="0"/>
        <w:jc w:val="both"/>
        <w:rPr>
          <w:rFonts w:ascii="Times New Roman" w:hAnsi="Times New Roman" w:cs="Times New Roman"/>
          <w:sz w:val="28"/>
        </w:rPr>
      </w:pPr>
      <w:r w:rsidRPr="00430893">
        <w:rPr>
          <w:rFonts w:ascii="Times New Roman" w:hAnsi="Times New Roman" w:cs="Times New Roman"/>
          <w:sz w:val="28"/>
        </w:rPr>
        <w:t>атаки на каналы передачи данных;</w:t>
      </w:r>
    </w:p>
    <w:p w:rsidR="00430893" w:rsidRPr="00430893" w:rsidRDefault="00430893" w:rsidP="00430893">
      <w:pPr>
        <w:pStyle w:val="a7"/>
        <w:numPr>
          <w:ilvl w:val="0"/>
          <w:numId w:val="9"/>
        </w:numPr>
        <w:spacing w:after="0" w:line="240" w:lineRule="auto"/>
        <w:ind w:left="0" w:firstLine="709"/>
        <w:contextualSpacing w:val="0"/>
        <w:jc w:val="both"/>
        <w:rPr>
          <w:rFonts w:ascii="Times New Roman" w:hAnsi="Times New Roman" w:cs="Times New Roman"/>
          <w:sz w:val="28"/>
        </w:rPr>
      </w:pPr>
      <w:r w:rsidRPr="00430893">
        <w:rPr>
          <w:rFonts w:ascii="Times New Roman" w:hAnsi="Times New Roman" w:cs="Times New Roman"/>
          <w:sz w:val="28"/>
        </w:rPr>
        <w:t>вмешательство в работу автоматизированных систем управления.</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 xml:space="preserve">Для защиты от </w:t>
      </w:r>
      <w:proofErr w:type="spellStart"/>
      <w:r w:rsidRPr="00430893">
        <w:rPr>
          <w:rFonts w:ascii="Times New Roman" w:hAnsi="Times New Roman" w:cs="Times New Roman"/>
          <w:sz w:val="28"/>
        </w:rPr>
        <w:t>киберугроз</w:t>
      </w:r>
      <w:proofErr w:type="spellEnd"/>
      <w:r w:rsidRPr="00430893">
        <w:rPr>
          <w:rFonts w:ascii="Times New Roman" w:hAnsi="Times New Roman" w:cs="Times New Roman"/>
          <w:sz w:val="28"/>
        </w:rPr>
        <w:t xml:space="preserve"> применяются меры информационной безопасности, включающие сегментацию сетей, контроль доступа, криптографическую защиту и постоянный мониторинг состояния систем</w:t>
      </w:r>
      <w:r w:rsidR="00903EA9" w:rsidRPr="00903EA9">
        <w:rPr>
          <w:rFonts w:ascii="Times New Roman" w:hAnsi="Times New Roman" w:cs="Times New Roman"/>
          <w:sz w:val="28"/>
        </w:rPr>
        <w:t>[13]</w:t>
      </w:r>
      <w:r w:rsidRPr="00430893">
        <w:rPr>
          <w:rFonts w:ascii="Times New Roman" w:hAnsi="Times New Roman" w:cs="Times New Roman"/>
          <w:sz w:val="28"/>
        </w:rPr>
        <w:t>.</w:t>
      </w:r>
    </w:p>
    <w:p w:rsidR="00430893" w:rsidRPr="00430893" w:rsidRDefault="00430893" w:rsidP="00430893">
      <w:pPr>
        <w:pStyle w:val="18"/>
        <w:spacing w:before="360"/>
      </w:pPr>
      <w:bookmarkStart w:id="46" w:name="_Toc218514966"/>
      <w:bookmarkStart w:id="47" w:name="_Toc218554071"/>
      <w:r w:rsidRPr="00430893">
        <w:t>4.5 Человеческий фактор как источник риска</w:t>
      </w:r>
      <w:bookmarkEnd w:id="46"/>
      <w:bookmarkEnd w:id="47"/>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Несмотря на высокий уровень автоматизации, человек остаётся источником значительной части рисков. Ошибки персонала могут быть вызваны перегрузкой информацией, недостаточной подготовкой, стрессовыми ситуациями и неадекватным интерфейсом систем управления</w:t>
      </w:r>
      <w:r w:rsidR="000E39F1" w:rsidRPr="000E39F1">
        <w:rPr>
          <w:rFonts w:ascii="Times New Roman" w:hAnsi="Times New Roman" w:cs="Times New Roman"/>
          <w:sz w:val="28"/>
        </w:rPr>
        <w:t>[14]</w:t>
      </w:r>
      <w:r w:rsidRPr="00430893">
        <w:rPr>
          <w:rFonts w:ascii="Times New Roman" w:hAnsi="Times New Roman" w:cs="Times New Roman"/>
          <w:sz w:val="28"/>
        </w:rPr>
        <w:t>.</w:t>
      </w:r>
    </w:p>
    <w:p w:rsidR="00430893" w:rsidRPr="000E39F1"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С точки зрения информационных процессов, человеческий фактор связан с ограниченной способностью человека к восприятию и обработке информации. Неправильная интерпретация данных или задержка реакции оператора может существенно повлиять на развитие аварийной ситуации</w:t>
      </w:r>
      <w:r w:rsidR="000E39F1" w:rsidRPr="000E39F1">
        <w:rPr>
          <w:rFonts w:ascii="Times New Roman" w:hAnsi="Times New Roman" w:cs="Times New Roman"/>
          <w:sz w:val="28"/>
        </w:rPr>
        <w:t>[15]</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lastRenderedPageBreak/>
        <w:t>Для снижения влияния человеческого фактора используются тренажёры, регламентированные процедуры, автоматизация рутинных операций и совершенствование человеко-машинных интерфейсов</w:t>
      </w:r>
      <w:r w:rsidR="00403EF9" w:rsidRPr="00403EF9">
        <w:rPr>
          <w:rFonts w:ascii="Times New Roman" w:hAnsi="Times New Roman" w:cs="Times New Roman"/>
          <w:sz w:val="28"/>
        </w:rPr>
        <w:t>[7]</w:t>
      </w:r>
      <w:r w:rsidRPr="00430893">
        <w:rPr>
          <w:rFonts w:ascii="Times New Roman" w:hAnsi="Times New Roman" w:cs="Times New Roman"/>
          <w:sz w:val="28"/>
        </w:rPr>
        <w:t>.</w:t>
      </w:r>
    </w:p>
    <w:p w:rsidR="00430893" w:rsidRPr="00430893" w:rsidRDefault="00430893" w:rsidP="00430893">
      <w:pPr>
        <w:pStyle w:val="18"/>
        <w:spacing w:before="0"/>
      </w:pPr>
      <w:bookmarkStart w:id="48" w:name="_Toc218514967"/>
      <w:bookmarkStart w:id="49" w:name="_Toc218554072"/>
      <w:r w:rsidRPr="00430893">
        <w:t>4.6 Методы анализа и оценки рисков</w:t>
      </w:r>
      <w:bookmarkEnd w:id="48"/>
      <w:bookmarkEnd w:id="49"/>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Методы анализа и оценки рисков являются ключевым инструментом обеспечения безопасности атомных электростанций. Их применение позволяет формализовать потенциальные опасности, оценить вероятность возникновения аварийных ситуаций и определить возможные последствия отказов оборудования и информационных систем. В условиях высокой сложности АЭС использование формализованных методов анализа является обязательным требованием международных стандартов безопасности</w:t>
      </w:r>
      <w:r w:rsidR="00D01D2C" w:rsidRPr="00D01D2C">
        <w:rPr>
          <w:rFonts w:ascii="Times New Roman" w:hAnsi="Times New Roman" w:cs="Times New Roman"/>
          <w:sz w:val="28"/>
        </w:rPr>
        <w:t>[1]</w:t>
      </w:r>
      <w:r w:rsidRPr="00E5527E">
        <w:rPr>
          <w:rFonts w:ascii="Times New Roman" w:hAnsi="Times New Roman" w:cs="Times New Roman"/>
          <w:sz w:val="28"/>
        </w:rPr>
        <w:t>.</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С точки зрения теории информационных процессов, методы анализа рисков основаны на построении моделей, отражающих функциональные и информационные связи между элементами системы. Эти модели позволяют описывать сценарии развития аварий и оценивать влияние отдельных отказов на состояние всей системы</w:t>
      </w:r>
      <w:r w:rsidR="00536909" w:rsidRPr="00536909">
        <w:rPr>
          <w:rFonts w:ascii="Times New Roman" w:hAnsi="Times New Roman" w:cs="Times New Roman"/>
          <w:sz w:val="28"/>
        </w:rPr>
        <w:t>[2]</w:t>
      </w:r>
      <w:r w:rsidRPr="00E5527E">
        <w:rPr>
          <w:rFonts w:ascii="Times New Roman" w:hAnsi="Times New Roman" w:cs="Times New Roman"/>
          <w:sz w:val="28"/>
        </w:rPr>
        <w:t>.</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Наиболее распространённым методом является вероятностный анализ безопасности (</w:t>
      </w:r>
      <w:proofErr w:type="spellStart"/>
      <w:r w:rsidRPr="00E5527E">
        <w:rPr>
          <w:rFonts w:ascii="Times New Roman" w:hAnsi="Times New Roman" w:cs="Times New Roman"/>
          <w:sz w:val="28"/>
        </w:rPr>
        <w:t>Probabilistic</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Safety</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Assessment</w:t>
      </w:r>
      <w:proofErr w:type="spellEnd"/>
      <w:r w:rsidRPr="00E5527E">
        <w:rPr>
          <w:rFonts w:ascii="Times New Roman" w:hAnsi="Times New Roman" w:cs="Times New Roman"/>
          <w:sz w:val="28"/>
        </w:rPr>
        <w:t>, PSA). Данный метод основан на статистическом анализе отказов оборудования и построении логических моделей, таких как деревья событий и деревья отказов. PSA позволяет количественно оценить вероятность тяжёлых аварий и используется как на этапе проектирования, так и в процессе эксплуатац</w:t>
      </w:r>
      <w:proofErr w:type="gramStart"/>
      <w:r w:rsidRPr="00E5527E">
        <w:rPr>
          <w:rFonts w:ascii="Times New Roman" w:hAnsi="Times New Roman" w:cs="Times New Roman"/>
          <w:sz w:val="28"/>
        </w:rPr>
        <w:t>ии АЭ</w:t>
      </w:r>
      <w:proofErr w:type="gramEnd"/>
      <w:r w:rsidRPr="00E5527E">
        <w:rPr>
          <w:rFonts w:ascii="Times New Roman" w:hAnsi="Times New Roman" w:cs="Times New Roman"/>
          <w:sz w:val="28"/>
        </w:rPr>
        <w:t>С</w:t>
      </w:r>
      <w:r w:rsidR="00447609" w:rsidRPr="00447609">
        <w:rPr>
          <w:rFonts w:ascii="Times New Roman" w:hAnsi="Times New Roman" w:cs="Times New Roman"/>
          <w:sz w:val="28"/>
        </w:rPr>
        <w:t>[10]</w:t>
      </w:r>
      <w:r w:rsidRPr="00E5527E">
        <w:rPr>
          <w:rFonts w:ascii="Times New Roman" w:hAnsi="Times New Roman" w:cs="Times New Roman"/>
          <w:sz w:val="28"/>
        </w:rPr>
        <w:t>.</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Анализ видов и последствий отказов (</w:t>
      </w:r>
      <w:proofErr w:type="spellStart"/>
      <w:r w:rsidRPr="00E5527E">
        <w:rPr>
          <w:rFonts w:ascii="Times New Roman" w:hAnsi="Times New Roman" w:cs="Times New Roman"/>
          <w:sz w:val="28"/>
        </w:rPr>
        <w:t>Failure</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Modes</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and</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Effects</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Analysis</w:t>
      </w:r>
      <w:proofErr w:type="spellEnd"/>
      <w:r w:rsidRPr="00E5527E">
        <w:rPr>
          <w:rFonts w:ascii="Times New Roman" w:hAnsi="Times New Roman" w:cs="Times New Roman"/>
          <w:sz w:val="28"/>
        </w:rPr>
        <w:t>, FMEA) применяется для систематического выявления возможных отказов отдельных компонентов и оценки их влияния на функционирование системы безопасности. В рамках FMEA каждый элемент рассматривается с точки зрения возможных отказов, их причин и последствий. Этот метод широко используется для анализа информационных и измерительных каналов, где отказ одного элемента может привести к искажению данных</w:t>
      </w:r>
      <w:r w:rsidR="004C75A7" w:rsidRPr="004C75A7">
        <w:rPr>
          <w:rFonts w:ascii="Times New Roman" w:hAnsi="Times New Roman" w:cs="Times New Roman"/>
          <w:sz w:val="28"/>
        </w:rPr>
        <w:t>[18]</w:t>
      </w:r>
      <w:r w:rsidRPr="00E5527E">
        <w:rPr>
          <w:rFonts w:ascii="Times New Roman" w:hAnsi="Times New Roman" w:cs="Times New Roman"/>
          <w:sz w:val="28"/>
        </w:rPr>
        <w:t>.</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Метод HAZOP (</w:t>
      </w:r>
      <w:proofErr w:type="spellStart"/>
      <w:r w:rsidRPr="00E5527E">
        <w:rPr>
          <w:rFonts w:ascii="Times New Roman" w:hAnsi="Times New Roman" w:cs="Times New Roman"/>
          <w:sz w:val="28"/>
        </w:rPr>
        <w:t>Hazard</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and</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Operability</w:t>
      </w:r>
      <w:proofErr w:type="spellEnd"/>
      <w:r w:rsidRPr="00E5527E">
        <w:rPr>
          <w:rFonts w:ascii="Times New Roman" w:hAnsi="Times New Roman" w:cs="Times New Roman"/>
          <w:sz w:val="28"/>
        </w:rPr>
        <w:t xml:space="preserve"> </w:t>
      </w:r>
      <w:proofErr w:type="spellStart"/>
      <w:r w:rsidRPr="00E5527E">
        <w:rPr>
          <w:rFonts w:ascii="Times New Roman" w:hAnsi="Times New Roman" w:cs="Times New Roman"/>
          <w:sz w:val="28"/>
        </w:rPr>
        <w:t>Study</w:t>
      </w:r>
      <w:proofErr w:type="spellEnd"/>
      <w:r w:rsidRPr="00E5527E">
        <w:rPr>
          <w:rFonts w:ascii="Times New Roman" w:hAnsi="Times New Roman" w:cs="Times New Roman"/>
          <w:sz w:val="28"/>
        </w:rPr>
        <w:t xml:space="preserve">) направлен на выявление отклонений от проектных режимов работы и анализ их потенциальной опасности. Он основан на структурированном рассмотрении технологических процессов и информационных потоков с использованием ключевых слов, таких как «больше», «меньше», «нет», «позже». HAZOP особенно </w:t>
      </w:r>
      <w:proofErr w:type="gramStart"/>
      <w:r w:rsidRPr="00E5527E">
        <w:rPr>
          <w:rFonts w:ascii="Times New Roman" w:hAnsi="Times New Roman" w:cs="Times New Roman"/>
          <w:sz w:val="28"/>
        </w:rPr>
        <w:t>эффективен</w:t>
      </w:r>
      <w:proofErr w:type="gramEnd"/>
      <w:r w:rsidRPr="00E5527E">
        <w:rPr>
          <w:rFonts w:ascii="Times New Roman" w:hAnsi="Times New Roman" w:cs="Times New Roman"/>
          <w:sz w:val="28"/>
        </w:rPr>
        <w:t xml:space="preserve"> для анализа взаимодействия человека и автоматизированных систем</w:t>
      </w:r>
      <w:r w:rsidR="009950BD" w:rsidRPr="009950BD">
        <w:rPr>
          <w:rFonts w:ascii="Times New Roman" w:hAnsi="Times New Roman" w:cs="Times New Roman"/>
          <w:sz w:val="28"/>
        </w:rPr>
        <w:t>[19]</w:t>
      </w:r>
      <w:r w:rsidRPr="00E5527E">
        <w:rPr>
          <w:rFonts w:ascii="Times New Roman" w:hAnsi="Times New Roman" w:cs="Times New Roman"/>
          <w:sz w:val="28"/>
        </w:rPr>
        <w:t>.</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 xml:space="preserve">Для анализа сложных сценариев отказов используются деревья событий и деревья отказов, позволяющие наглядно представить логические зависимости между событиями. Эти методы обеспечивают </w:t>
      </w:r>
      <w:r w:rsidRPr="00E5527E">
        <w:rPr>
          <w:rFonts w:ascii="Times New Roman" w:hAnsi="Times New Roman" w:cs="Times New Roman"/>
          <w:sz w:val="28"/>
        </w:rPr>
        <w:lastRenderedPageBreak/>
        <w:t>формализацию причинно-следственных связей и используются для оценки вероятности развития аварийных процессов.</w:t>
      </w:r>
    </w:p>
    <w:p w:rsidR="00E5527E" w:rsidRPr="00E5527E"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В последние годы возрастает роль компьютерного моделирования и имитационных методов, позволяющих анализировать динамику развития аварий во времени. Такие модели учитывают как физические процессы, так и информационные задержки, ошибки измерений и влияние человеческого фактора. Использование моделирования позволяет повысить точность оценки рисков и проверить эффективность защитных мероприятий.</w:t>
      </w:r>
    </w:p>
    <w:p w:rsidR="00430893" w:rsidRPr="00430893" w:rsidRDefault="00E5527E" w:rsidP="00E5527E">
      <w:pPr>
        <w:spacing w:after="0" w:line="240" w:lineRule="auto"/>
        <w:ind w:firstLine="709"/>
        <w:jc w:val="both"/>
        <w:rPr>
          <w:rFonts w:ascii="Times New Roman" w:hAnsi="Times New Roman" w:cs="Times New Roman"/>
          <w:sz w:val="28"/>
        </w:rPr>
      </w:pPr>
      <w:r w:rsidRPr="00E5527E">
        <w:rPr>
          <w:rFonts w:ascii="Times New Roman" w:hAnsi="Times New Roman" w:cs="Times New Roman"/>
          <w:sz w:val="28"/>
        </w:rPr>
        <w:t>Результаты анализа рисков используются для оптимизации структуры систем безопасности, выбора уровней резервирования и разработки эксплуатационных регламентов. Таким образом, методы анализа и оценки рисков являются неотъемлемой частью информационного обеспечения безопасности атомных электростанций</w:t>
      </w:r>
      <w:r w:rsidR="00406DC3" w:rsidRPr="00406DC3">
        <w:rPr>
          <w:rFonts w:ascii="Times New Roman" w:hAnsi="Times New Roman" w:cs="Times New Roman"/>
          <w:sz w:val="28"/>
        </w:rPr>
        <w:t>[20]</w:t>
      </w:r>
      <w:r w:rsidRPr="00E5527E">
        <w:rPr>
          <w:rFonts w:ascii="Times New Roman" w:hAnsi="Times New Roman" w:cs="Times New Roman"/>
          <w:sz w:val="28"/>
        </w:rPr>
        <w:t>.</w:t>
      </w:r>
    </w:p>
    <w:p w:rsidR="00430893" w:rsidRPr="00430893" w:rsidRDefault="00430893" w:rsidP="00430893">
      <w:pPr>
        <w:pStyle w:val="18"/>
        <w:spacing w:before="360"/>
        <w:ind w:left="708" w:firstLine="1"/>
      </w:pPr>
      <w:bookmarkStart w:id="50" w:name="_Toc218514968"/>
      <w:bookmarkStart w:id="51" w:name="_Toc218554073"/>
      <w:r w:rsidRPr="00430893">
        <w:t>4.7 Интеграция анализа рисков в систему управления безопасностью</w:t>
      </w:r>
      <w:bookmarkEnd w:id="50"/>
      <w:bookmarkEnd w:id="51"/>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Интеграция анализа рисков в систему управления безопасностью атомных электростанций является необходимым условием обеспечения устойчивой и надёжной эксплуатации. В современных условиях анализ рисков рассматривается не как разовая процедура, а как непрерывный информационный процесс, сопровождающий все этапы жизненного цикла АЭС</w:t>
      </w:r>
      <w:r w:rsidR="00EB6CD5" w:rsidRPr="00EB6CD5">
        <w:rPr>
          <w:rFonts w:ascii="Times New Roman" w:hAnsi="Times New Roman" w:cs="Times New Roman"/>
          <w:sz w:val="28"/>
        </w:rPr>
        <w:t>[5]</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Система управления безопасностью АЭС включает совокупность организационных, технических и информационных мер, направленных на предотвращение аварий и минимизацию их последствий. Анализ рисков встраивается в эту систему через формирование информационных потоков, обеспечивающих постоянную оценку состояния оборудования, эффективности защитных систем и уровня потенциальной опасности.</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На этапе проектирования АЭС результаты вероятностного анализа безопасности используются для выбора архитектуры систем безопасности, определения необходимых уровней резервирования и установления требований к информационным и управляющим системам. В ходе эксплуатации анализ рисков позволяет выявлять деградацию оборудования, отклонения от проектных режимов и потенциальные уязвимости информационной инфраструктуры.</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Информационные системы управления безопасностью обеспечивают автоматизированный сбор и обработку данных о событиях, отказах и инцидентах. На основе этих данных формируются показатели риска, используемые для принятия управленческих решений. Таким образом, риск становится формализованным параметром, интегрированным в процесс управления</w:t>
      </w:r>
      <w:r w:rsidR="00EB5FE2" w:rsidRPr="00EB5FE2">
        <w:rPr>
          <w:rFonts w:ascii="Times New Roman" w:hAnsi="Times New Roman" w:cs="Times New Roman"/>
          <w:sz w:val="28"/>
        </w:rPr>
        <w:t>[7]</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lastRenderedPageBreak/>
        <w:t>Важным элементом интеграции анализа рисков является обратная связь. Результаты анализа аварийных ситуаций и нештатных режимов используются для корректировки эксплуатационных процедур, обновления программного обеспечения и модернизации оборудования. С точки зрения теории информационных процессов, это обеспечивает адаптацию системы и повышение её устойчивости к внешним и внутренним воздействиям</w:t>
      </w:r>
      <w:r w:rsidR="003E6205" w:rsidRPr="003E6205">
        <w:rPr>
          <w:rFonts w:ascii="Times New Roman" w:hAnsi="Times New Roman" w:cs="Times New Roman"/>
          <w:sz w:val="28"/>
        </w:rPr>
        <w:t>[11]</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Особое значение имеет интеграция анализа рисков с системами поддержки принятия решений. Современные вычислительные комплексы позволяют в режиме реального времени моделировать развитие аварийных сценариев и оценивать эффективность различных управляющих воздействий. Это снижает нагрузку на персонал и уменьшает вероятность ошибочных решений в условиях дефицита времени</w:t>
      </w:r>
      <w:r w:rsidR="00470487" w:rsidRPr="00470487">
        <w:rPr>
          <w:rFonts w:ascii="Times New Roman" w:hAnsi="Times New Roman" w:cs="Times New Roman"/>
          <w:sz w:val="28"/>
        </w:rPr>
        <w:t>[11]</w:t>
      </w:r>
      <w:r w:rsidRPr="00430893">
        <w:rPr>
          <w:rFonts w:ascii="Times New Roman" w:hAnsi="Times New Roman" w:cs="Times New Roman"/>
          <w:sz w:val="28"/>
        </w:rPr>
        <w:t>.</w:t>
      </w:r>
    </w:p>
    <w:p w:rsidR="00430893" w:rsidRPr="00430893" w:rsidRDefault="00430893" w:rsidP="00430893">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Кроме того, интеграция анализа рисков способствует формированию культуры безопасности, при которой все элементы системы ориентированы на предотвращение опасных ситуаций. Информационная прозрачность, доступность данных и регламентированное использование результатов анализа повышают ответственность персонала и качество управления</w:t>
      </w:r>
      <w:r w:rsidR="003E718C" w:rsidRPr="003E718C">
        <w:rPr>
          <w:rFonts w:ascii="Times New Roman" w:hAnsi="Times New Roman" w:cs="Times New Roman"/>
          <w:sz w:val="28"/>
        </w:rPr>
        <w:t>[14]</w:t>
      </w:r>
      <w:r w:rsidRPr="00430893">
        <w:rPr>
          <w:rFonts w:ascii="Times New Roman" w:hAnsi="Times New Roman" w:cs="Times New Roman"/>
          <w:sz w:val="28"/>
        </w:rPr>
        <w:t>.</w:t>
      </w:r>
    </w:p>
    <w:p w:rsidR="00045BEB" w:rsidRDefault="00430893" w:rsidP="00045BEB">
      <w:pPr>
        <w:spacing w:after="0" w:line="240" w:lineRule="auto"/>
        <w:ind w:firstLine="709"/>
        <w:jc w:val="both"/>
        <w:rPr>
          <w:rFonts w:ascii="Times New Roman" w:hAnsi="Times New Roman" w:cs="Times New Roman"/>
          <w:sz w:val="28"/>
        </w:rPr>
      </w:pPr>
      <w:r w:rsidRPr="00430893">
        <w:rPr>
          <w:rFonts w:ascii="Times New Roman" w:hAnsi="Times New Roman" w:cs="Times New Roman"/>
          <w:sz w:val="28"/>
        </w:rPr>
        <w:t>Таким образом, интеграция анализа рисков в систему управления безопасностью АЭС представляет собой комплексный информационный процесс, обеспечивающий взаимосвязь между техническими средствами, программным обеспечением и человеческим фактором. Этот подход позволяет повысить надёжность систем безопасности и снизить вероятность тяжёлых аварий</w:t>
      </w:r>
      <w:r w:rsidR="00065FE4" w:rsidRPr="00065FE4">
        <w:rPr>
          <w:rFonts w:ascii="Times New Roman" w:hAnsi="Times New Roman" w:cs="Times New Roman"/>
          <w:sz w:val="28"/>
        </w:rPr>
        <w:t>[15]</w:t>
      </w:r>
      <w:r w:rsidRPr="00430893">
        <w:rPr>
          <w:rFonts w:ascii="Times New Roman" w:hAnsi="Times New Roman" w:cs="Times New Roman"/>
          <w:sz w:val="28"/>
        </w:rPr>
        <w:t>.</w:t>
      </w:r>
      <w:r w:rsidR="00045BEB">
        <w:rPr>
          <w:rFonts w:ascii="Times New Roman" w:hAnsi="Times New Roman" w:cs="Times New Roman"/>
          <w:sz w:val="28"/>
        </w:rPr>
        <w:br w:type="page"/>
      </w:r>
    </w:p>
    <w:p w:rsidR="004D07C2" w:rsidRPr="004D07C2" w:rsidRDefault="004D07C2" w:rsidP="004D07C2">
      <w:pPr>
        <w:pStyle w:val="1"/>
        <w:spacing w:before="0" w:after="240" w:line="240" w:lineRule="auto"/>
        <w:ind w:left="709"/>
        <w:jc w:val="both"/>
        <w:rPr>
          <w:rFonts w:ascii="Times New Roman" w:hAnsi="Times New Roman" w:cs="Times New Roman"/>
          <w:b/>
          <w:color w:val="auto"/>
          <w:sz w:val="28"/>
        </w:rPr>
      </w:pPr>
      <w:bookmarkStart w:id="52" w:name="_Toc218514969"/>
      <w:bookmarkStart w:id="53" w:name="_Toc218554074"/>
      <w:r w:rsidRPr="004D07C2">
        <w:rPr>
          <w:rFonts w:ascii="Times New Roman" w:hAnsi="Times New Roman" w:cs="Times New Roman"/>
          <w:b/>
          <w:color w:val="auto"/>
          <w:sz w:val="28"/>
        </w:rPr>
        <w:lastRenderedPageBreak/>
        <w:t>5 Современные технологии и тенденции развития систем безопасности атомных электростанций</w:t>
      </w:r>
      <w:bookmarkEnd w:id="52"/>
      <w:bookmarkEnd w:id="53"/>
    </w:p>
    <w:p w:rsidR="004D07C2" w:rsidRPr="004D07C2" w:rsidRDefault="004D07C2" w:rsidP="004D07C2">
      <w:pPr>
        <w:pStyle w:val="18"/>
        <w:spacing w:before="0"/>
      </w:pPr>
      <w:bookmarkStart w:id="54" w:name="_Toc218514970"/>
      <w:bookmarkStart w:id="55" w:name="_Toc218554075"/>
      <w:r w:rsidRPr="004D07C2">
        <w:t>5.1 Цифровизация систем безопасности атомных электростанций</w:t>
      </w:r>
      <w:bookmarkEnd w:id="54"/>
      <w:bookmarkEnd w:id="55"/>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Одной из основных тенденций развития систем безопасности атомных электростанций является их цифровизация. Переход от </w:t>
      </w:r>
      <w:proofErr w:type="gramStart"/>
      <w:r w:rsidRPr="004D07C2">
        <w:rPr>
          <w:rFonts w:ascii="Times New Roman" w:hAnsi="Times New Roman" w:cs="Times New Roman"/>
          <w:sz w:val="28"/>
        </w:rPr>
        <w:t>аналоговых</w:t>
      </w:r>
      <w:proofErr w:type="gramEnd"/>
      <w:r w:rsidRPr="004D07C2">
        <w:rPr>
          <w:rFonts w:ascii="Times New Roman" w:hAnsi="Times New Roman" w:cs="Times New Roman"/>
          <w:sz w:val="28"/>
        </w:rPr>
        <w:t xml:space="preserve"> к цифровым системам управления и защиты позволяет повысить точность обработки информации, сократить время реакции на аварийные ситуации и расширить возможности диагностики</w:t>
      </w:r>
      <w:r w:rsidR="001C2EBE" w:rsidRPr="001C2EBE">
        <w:rPr>
          <w:rFonts w:ascii="Times New Roman" w:hAnsi="Times New Roman" w:cs="Times New Roman"/>
          <w:sz w:val="28"/>
        </w:rPr>
        <w:t>[22]</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Цифровые системы безопасности обеспечивают более гибкую обработку данных, использование сложных алгоритмов анализа и интеграцию различных источников информации. Вместе с тем цифровизация требует повышенного внимания к вопросам надёжности программного обеспечения и информационной безопасности.</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С точки зрения теории информационных процессов, цифровизация приводит к увеличению объёма обрабатываемой информации и усложнению информационных потоков, что требует строгой формализации архитектуры систем и алгоритмов управления</w:t>
      </w:r>
      <w:r w:rsidR="00A55D29" w:rsidRPr="00A55D29">
        <w:rPr>
          <w:rFonts w:ascii="Times New Roman" w:hAnsi="Times New Roman" w:cs="Times New Roman"/>
          <w:sz w:val="28"/>
        </w:rPr>
        <w:t>[</w:t>
      </w:r>
      <w:r w:rsidR="00843407" w:rsidRPr="00843407">
        <w:rPr>
          <w:rFonts w:ascii="Times New Roman" w:hAnsi="Times New Roman" w:cs="Times New Roman"/>
          <w:sz w:val="28"/>
        </w:rPr>
        <w:t>28</w:t>
      </w:r>
      <w:r w:rsidR="00A55D29" w:rsidRPr="00A55D29">
        <w:rPr>
          <w:rFonts w:ascii="Times New Roman" w:hAnsi="Times New Roman" w:cs="Times New Roman"/>
          <w:sz w:val="28"/>
        </w:rPr>
        <w:t>]</w:t>
      </w:r>
      <w:r w:rsidR="008A1BCA">
        <w:rPr>
          <w:rFonts w:ascii="Times New Roman" w:hAnsi="Times New Roman" w:cs="Times New Roman"/>
          <w:sz w:val="28"/>
        </w:rPr>
        <w:t>.</w:t>
      </w:r>
    </w:p>
    <w:p w:rsidR="004D07C2" w:rsidRPr="004D07C2" w:rsidRDefault="004D07C2" w:rsidP="004D07C2">
      <w:pPr>
        <w:pStyle w:val="18"/>
        <w:spacing w:before="360"/>
      </w:pPr>
      <w:bookmarkStart w:id="56" w:name="_Toc218514971"/>
      <w:bookmarkStart w:id="57" w:name="_Toc218554076"/>
      <w:r w:rsidRPr="004D07C2">
        <w:t>5.2 Интеллектуальные и адаптивные системы безопасности</w:t>
      </w:r>
      <w:bookmarkEnd w:id="56"/>
      <w:bookmarkEnd w:id="57"/>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Интеллектуальные и адаптивные системы безопасности представляют собой одно из наиболее перспективных направлений развития атомной энергетики. Их основная цель заключается в повышении способности систем безопасности выявлять потенциально опасные состояния на ранних этапах и адаптироваться к изменяющимся условиям эксплуатации</w:t>
      </w:r>
      <w:r w:rsidR="00B14A93" w:rsidRPr="00B14A93">
        <w:rPr>
          <w:rFonts w:ascii="Times New Roman" w:hAnsi="Times New Roman" w:cs="Times New Roman"/>
          <w:sz w:val="28"/>
        </w:rPr>
        <w:t>[21]</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В основе интеллектуальных систем безопасности лежит обработка больших объёмов эксплуатационных данных, поступающих от датчиков, диагностических систем и архивов событий. Эти данные используются для построения моделей нормального функционирования оборудования и выявления отклонений, которые могут свидетельствовать о зарождении отказов или аварийных ситуаций</w:t>
      </w:r>
      <w:r w:rsidR="00E047BE" w:rsidRPr="00E047BE">
        <w:rPr>
          <w:rFonts w:ascii="Times New Roman" w:hAnsi="Times New Roman" w:cs="Times New Roman"/>
          <w:sz w:val="28"/>
        </w:rPr>
        <w:t>[22]</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Адаптивность систем безопасности проявляется в способности изменять параметры функционирования в зависимости от текущего состояния объекта управления. Например, алгоритмы могут учитывать изменение характеристик оборудования в процессе старения или влияние внешних факторов. С точки зрения теории информационных процессов, такие системы реализуют расширенный контур обратной связи, обеспечивающий самообучение и корректировку управляющих воздействий.</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lastRenderedPageBreak/>
        <w:t xml:space="preserve">В интеллектуальных системах безопасности могут применяться методы машинного обучения, нейронные сети и статистический анализ данных. Они используются для прогнозирования отказов, классификации аварийных ситуаций и оценки риска. Однако в критических системах безопасности применение таких методов строго ограничено из-за необходимости объяснимости и </w:t>
      </w:r>
      <w:proofErr w:type="spellStart"/>
      <w:r w:rsidRPr="004D07C2">
        <w:rPr>
          <w:rFonts w:ascii="Times New Roman" w:hAnsi="Times New Roman" w:cs="Times New Roman"/>
          <w:sz w:val="28"/>
        </w:rPr>
        <w:t>проверяемости</w:t>
      </w:r>
      <w:proofErr w:type="spellEnd"/>
      <w:r w:rsidRPr="004D07C2">
        <w:rPr>
          <w:rFonts w:ascii="Times New Roman" w:hAnsi="Times New Roman" w:cs="Times New Roman"/>
          <w:sz w:val="28"/>
        </w:rPr>
        <w:t xml:space="preserve"> принимаемых решений.</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Существенной проблемой внедрения интеллектуальных систем является обеспечение их надёжности и соответствия нормативным требованиям. Алгоритмы должны быть формально верифицированы, а результаты их работы </w:t>
      </w:r>
      <w:r w:rsidR="00CA3FAD">
        <w:rPr>
          <w:rFonts w:ascii="Times New Roman" w:hAnsi="Times New Roman" w:cs="Times New Roman"/>
          <w:sz w:val="28"/>
        </w:rPr>
        <w:t>–</w:t>
      </w:r>
      <w:r w:rsidRPr="004D07C2">
        <w:rPr>
          <w:rFonts w:ascii="Times New Roman" w:hAnsi="Times New Roman" w:cs="Times New Roman"/>
          <w:sz w:val="28"/>
        </w:rPr>
        <w:t xml:space="preserve"> интерпретируемы для операторов и специалистов по безопасности. В противном случае возрастает риск неконтролируемых ошибок.</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Кроме того, интеллектуальные системы не заменяют традиционные системы безопасности, а дополняют их, выполняя вспомогательные функции анализа и прогнозирования. Основные защитные функции по-прежнему реализуются на основе проверенных и детерминированных алгоритмов.</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Таким образом, интеллектуальные и адаптивные системы безопасности рассматриваются как инструмент повышения эффективности и устойчивости АЭС, однако их внедрение требует взвешенного подхода, строгой регламентации и комплексной оценки рисков</w:t>
      </w:r>
      <w:r w:rsidR="002A0019" w:rsidRPr="002A0019">
        <w:rPr>
          <w:rFonts w:ascii="Times New Roman" w:hAnsi="Times New Roman" w:cs="Times New Roman"/>
          <w:sz w:val="28"/>
        </w:rPr>
        <w:t>[28]</w:t>
      </w:r>
      <w:r w:rsidRPr="004D07C2">
        <w:rPr>
          <w:rFonts w:ascii="Times New Roman" w:hAnsi="Times New Roman" w:cs="Times New Roman"/>
          <w:sz w:val="28"/>
        </w:rPr>
        <w:t>.</w:t>
      </w:r>
    </w:p>
    <w:p w:rsidR="004D07C2" w:rsidRPr="004D07C2" w:rsidRDefault="004D07C2" w:rsidP="004D07C2">
      <w:pPr>
        <w:pStyle w:val="18"/>
        <w:spacing w:before="360"/>
        <w:ind w:left="709" w:firstLine="0"/>
      </w:pPr>
      <w:bookmarkStart w:id="58" w:name="_Toc218514972"/>
      <w:bookmarkStart w:id="59" w:name="_Toc218554077"/>
      <w:r w:rsidRPr="004D07C2">
        <w:t>5.3 Моделирование и цифровые двойники в обеспечении безопасности</w:t>
      </w:r>
      <w:bookmarkEnd w:id="58"/>
      <w:bookmarkEnd w:id="59"/>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Моделирование является одним из ключевых инструментов анализа и обеспечения безопасности атомных электростанций. Оно позволяет исследовать поведение сложных технических и информационных систем без вмешательства в реальный объект, что особенно важно при анализе аварийных и нештатных режимов работы</w:t>
      </w:r>
      <w:r w:rsidR="00C736A8" w:rsidRPr="00C736A8">
        <w:rPr>
          <w:rFonts w:ascii="Times New Roman" w:hAnsi="Times New Roman" w:cs="Times New Roman"/>
          <w:sz w:val="28"/>
        </w:rPr>
        <w:t>[15]</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Традиционные методы моделирования основаны на математическом описании физических процессов, протекающих в ядерном реакторе и вспомогательных системах. Такие модели используются для расчёта </w:t>
      </w:r>
      <w:proofErr w:type="spellStart"/>
      <w:r w:rsidRPr="004D07C2">
        <w:rPr>
          <w:rFonts w:ascii="Times New Roman" w:hAnsi="Times New Roman" w:cs="Times New Roman"/>
          <w:sz w:val="28"/>
        </w:rPr>
        <w:t>теплогидравлических</w:t>
      </w:r>
      <w:proofErr w:type="spellEnd"/>
      <w:r w:rsidRPr="004D07C2">
        <w:rPr>
          <w:rFonts w:ascii="Times New Roman" w:hAnsi="Times New Roman" w:cs="Times New Roman"/>
          <w:sz w:val="28"/>
        </w:rPr>
        <w:t xml:space="preserve"> процессов, нейтронной кинетики и распространения радиоактивных веществ. С точки зрения теории информационных процессов, моделирование позволяет формализовать связи между параметрами системы и оценить динамику их изменения во времени</w:t>
      </w:r>
      <w:r w:rsidR="00435266">
        <w:rPr>
          <w:rFonts w:ascii="Times New Roman" w:hAnsi="Times New Roman" w:cs="Times New Roman"/>
          <w:sz w:val="28"/>
        </w:rPr>
        <w:t>[</w:t>
      </w:r>
      <w:r w:rsidR="00435266" w:rsidRPr="00435266">
        <w:rPr>
          <w:rFonts w:ascii="Times New Roman" w:hAnsi="Times New Roman" w:cs="Times New Roman"/>
          <w:sz w:val="28"/>
        </w:rPr>
        <w:t>16</w:t>
      </w:r>
      <w:r w:rsidR="00435266">
        <w:rPr>
          <w:rFonts w:ascii="Times New Roman" w:hAnsi="Times New Roman" w:cs="Times New Roman"/>
          <w:sz w:val="28"/>
        </w:rPr>
        <w:t>]</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Развитие вычислительных технологий привело к появлению концепции цифровых двойников, представляющих собой комплексные виртуальные модели реальных объектов, синхронизированные с ними посредством потоков данных. Цифровой двойник АЭС получает информацию от реальных датчиков и обновляет своё состояние в режиме, </w:t>
      </w:r>
      <w:r w:rsidRPr="004D07C2">
        <w:rPr>
          <w:rFonts w:ascii="Times New Roman" w:hAnsi="Times New Roman" w:cs="Times New Roman"/>
          <w:sz w:val="28"/>
        </w:rPr>
        <w:lastRenderedPageBreak/>
        <w:t>близком к реальному времени. Это позволяет использовать его не только для анализа, но и для поддержки принятия решений.</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В контексте безопасности цифровые двойники применяются для моделирования аварийных сценариев, оценки эффективности защитных систем и прогнозирования развития нештатных ситуаций. Они позволяют анализировать влияние различных управляющих воздействий без риска для реального объекта. Такой подход повышает обоснованность принимаемых решений и снижает вероятность ошибок.</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Особое значение цифровые двойники имеют для обучения и подготовки персонала. Использование виртуальных моделей позволяет отрабатывать действия в аварийных ситуациях и оценивать последствия различных решений. Это способствует снижению влияния человеческого фактора и повышению культуры безопасности.</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Однако применение цифровых двойников в системах безопасности АЭС сопряжено с рядом ограничений. Высокая сложность моделей требует значительных вычислительных ресурсов и точных исходных данных. Кроме того, цифровые двойники не могут полностью заменить реальные системы безопасности и используются преимущественно как аналитический и вспомогательный инструмент.</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Таким образом, моделирование и цифровые двойники являются важным элементом современной системы обеспечения безопасности атомных электростанций, расширяющим возможности анализа рисков и поддержки принятия решений</w:t>
      </w:r>
      <w:r w:rsidR="00AA2151" w:rsidRPr="00AA2151">
        <w:rPr>
          <w:rFonts w:ascii="Times New Roman" w:hAnsi="Times New Roman" w:cs="Times New Roman"/>
          <w:sz w:val="28"/>
        </w:rPr>
        <w:t>[21]</w:t>
      </w:r>
      <w:r w:rsidRPr="004D07C2">
        <w:rPr>
          <w:rFonts w:ascii="Times New Roman" w:hAnsi="Times New Roman" w:cs="Times New Roman"/>
          <w:sz w:val="28"/>
        </w:rPr>
        <w:t>.</w:t>
      </w:r>
    </w:p>
    <w:p w:rsidR="004D07C2" w:rsidRPr="004D07C2" w:rsidRDefault="004D07C2" w:rsidP="004D07C2">
      <w:pPr>
        <w:pStyle w:val="18"/>
        <w:spacing w:before="360"/>
      </w:pPr>
      <w:bookmarkStart w:id="60" w:name="_Toc218514973"/>
      <w:bookmarkStart w:id="61" w:name="_Toc218554078"/>
      <w:r w:rsidRPr="004D07C2">
        <w:t>5.4 Совершенствование человеко</w:t>
      </w:r>
      <w:r>
        <w:t>-</w:t>
      </w:r>
      <w:r w:rsidRPr="004D07C2">
        <w:t>машинных интерфейсов</w:t>
      </w:r>
      <w:bookmarkEnd w:id="60"/>
      <w:bookmarkEnd w:id="61"/>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Человеко-машинные интерфейсы являются важнейшим элементом систем безопасности атомных электростанций, обеспечивающим взаимодействие оператора с автоматизированными системами управления и защиты. Качество представления информации напрямую влияет на эффективность принятия решений и уровень безопасности эксплуатац</w:t>
      </w:r>
      <w:proofErr w:type="gramStart"/>
      <w:r w:rsidRPr="004D07C2">
        <w:rPr>
          <w:rFonts w:ascii="Times New Roman" w:hAnsi="Times New Roman" w:cs="Times New Roman"/>
          <w:sz w:val="28"/>
        </w:rPr>
        <w:t>ии АЭ</w:t>
      </w:r>
      <w:proofErr w:type="gramEnd"/>
      <w:r w:rsidRPr="004D07C2">
        <w:rPr>
          <w:rFonts w:ascii="Times New Roman" w:hAnsi="Times New Roman" w:cs="Times New Roman"/>
          <w:sz w:val="28"/>
        </w:rPr>
        <w:t>С</w:t>
      </w:r>
      <w:r w:rsidR="00242E06" w:rsidRPr="00242E06">
        <w:rPr>
          <w:rFonts w:ascii="Times New Roman" w:hAnsi="Times New Roman" w:cs="Times New Roman"/>
          <w:sz w:val="28"/>
        </w:rPr>
        <w:t>[22]</w:t>
      </w:r>
      <w:r w:rsidRPr="004D07C2">
        <w:rPr>
          <w:rFonts w:ascii="Times New Roman" w:hAnsi="Times New Roman" w:cs="Times New Roman"/>
          <w:sz w:val="28"/>
        </w:rPr>
        <w:t>.</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Современные тенденции развития ЧМИ ориентированы на переход от простого отображения параметров к интеллектуальному представлению информации. Это включает агрегирование данных, визуализацию взаимосвязей между параметрами и автоматическое выделение наиболее критичных отклонений. С точки зрения теории информационных процессов, такие интерфейсы снижают объём обрабатываемой оператором информации за счёт предварительной обработки данных.</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Одним из ключевых направлений совершенствования ЧМИ является снижение когнитивной нагрузки на персонал. В аварийных ситуациях оператор должен принимать решения в условиях дефицита времени и высокой ответственности. Современные интерфейсы используют </w:t>
      </w:r>
      <w:r w:rsidRPr="004D07C2">
        <w:rPr>
          <w:rFonts w:ascii="Times New Roman" w:hAnsi="Times New Roman" w:cs="Times New Roman"/>
          <w:sz w:val="28"/>
        </w:rPr>
        <w:lastRenderedPageBreak/>
        <w:t>иерархическую структуру отображения информации, цветовое кодирование и приоритетную сигнализацию, что позволяет быстрее ориентироваться в ситуации.</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Важное значение имеет стандартизация интерфейсов. Унификация форм представления информации и органов управления снижает вероятность ошибок, связанных с неправильной интерпретацией данных или путаницей в интерфейсе. Международные рекомендации предусматривают строгие требования к дизайну ЧМИ для систем безопасности АЭС.</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Совершенствование человеко-машинных интерфейсов также связано с внедрением систем поддержки принятия решений. Такие системы анализируют текущие данные, предлагают оператору возможные сценарии развития ситуации и рекомендуемые действия. При этом окончательное решение остаётся за человеком, что соответствует принципам распределения ответственности в системах безопасности.</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Отдельное внимание уделяется эргономическим и психологическим аспектам взаимодействия человека с информационными системами. Интерфейсы проектируются с учётом ограничений человеческого восприятия, что позволяет снизить вероятность ошибочных действий и повысить устойчивость системы к человеческому фактору.</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Таким образом, совершенствование человеко-машинных интерфейсов является важным направлением повышения безопасности атомных электростанций, обеспечивающим эффективное взаимодействие оператора с информационными и управляющими системами</w:t>
      </w:r>
      <w:r w:rsidR="006F077E" w:rsidRPr="006F077E">
        <w:rPr>
          <w:rFonts w:ascii="Times New Roman" w:hAnsi="Times New Roman" w:cs="Times New Roman"/>
          <w:sz w:val="28"/>
        </w:rPr>
        <w:t>[9]</w:t>
      </w:r>
      <w:r w:rsidRPr="004D07C2">
        <w:rPr>
          <w:rFonts w:ascii="Times New Roman" w:hAnsi="Times New Roman" w:cs="Times New Roman"/>
          <w:sz w:val="28"/>
        </w:rPr>
        <w:t>.</w:t>
      </w:r>
    </w:p>
    <w:p w:rsidR="004D07C2" w:rsidRPr="004D07C2" w:rsidRDefault="004D07C2" w:rsidP="004D07C2">
      <w:pPr>
        <w:pStyle w:val="18"/>
        <w:spacing w:before="360"/>
      </w:pPr>
      <w:bookmarkStart w:id="62" w:name="_Toc218514974"/>
      <w:bookmarkStart w:id="63" w:name="_Toc218554079"/>
      <w:r w:rsidRPr="004D07C2">
        <w:t>5.5 Развитие систем информационной безопасности АЭС</w:t>
      </w:r>
      <w:bookmarkEnd w:id="62"/>
      <w:bookmarkEnd w:id="63"/>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Развитие систем информационной безопасности является неотъемлемой частью совершенствования общей системы безопасности атомных электростанций. В условиях цифровизации и широкого применения автоматизированных систем управления возрастает зависимость безопасности АЭС от устойчивости и защищённости информационной инфраструктуры.</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Информационная безопасность АЭС направлена на обеспечение конфиденциальности, целостности и доступности данных, используемых в системах управления и безопасности. Нарушение любого из этих свойств может привести к искажению информации, задержке принятия решений или отказу защитных функций.</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Современные системы информационной безопасности включают комплекс технических, программных и организационных мер. К техническим мерам относятся физическая защита оборудования, сегментация сетей и резервирование каналов связи. Программные меры включают контроль целостности программного обеспечения, </w:t>
      </w:r>
      <w:r w:rsidRPr="004D07C2">
        <w:rPr>
          <w:rFonts w:ascii="Times New Roman" w:hAnsi="Times New Roman" w:cs="Times New Roman"/>
          <w:sz w:val="28"/>
        </w:rPr>
        <w:lastRenderedPageBreak/>
        <w:t>использование защищённых операционных систем и средств обнаружения аномалий.</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Особое внимание уделяется разделению сетей систем безопасности и вспомогательных информационных систем. Изоляция критических контуров управления снижает вероятность распространения </w:t>
      </w:r>
      <w:proofErr w:type="spellStart"/>
      <w:r w:rsidRPr="004D07C2">
        <w:rPr>
          <w:rFonts w:ascii="Times New Roman" w:hAnsi="Times New Roman" w:cs="Times New Roman"/>
          <w:sz w:val="28"/>
        </w:rPr>
        <w:t>киберинцидентов</w:t>
      </w:r>
      <w:proofErr w:type="spellEnd"/>
      <w:r w:rsidRPr="004D07C2">
        <w:rPr>
          <w:rFonts w:ascii="Times New Roman" w:hAnsi="Times New Roman" w:cs="Times New Roman"/>
          <w:sz w:val="28"/>
        </w:rPr>
        <w:t xml:space="preserve"> и повышает устойчивость АЭС к внешним воздействиям. С точки зрения теории информационных процессов, такое разделение уменьшает сложность и повышает управляемость информационных потоков.</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Важным элементом является постоянный мониторинг состояния информационной инфраструктуры. Системы обнаружения вторжений и анализа событий безопасности позволяют своевременно выявлять подозрительную активность и принимать превентивные меры. Эти системы формируют дополнительный уровень защиты, интегрированный в общую архитектуру безопасности.</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Кроме технических аспектов, значительную роль играют организационные меры, включая регламентацию доступа, обучение персонала и контроль соблюдения процедур. Человеческий фактор остаётся одной из наиболее уязвимых составляющих информационной безопасности, поэтому повышение осведомлённости персонала является важным направлением работы.</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Таким образом, развитие систем информационной безопасности АЭС направлено на обеспечение устойчивости информационных процессов, поддерживающих функционирование систем управления и защиты. Интеграция информационной безопасности в общую систему безопасности позволяет снизить риски и повысить надёжность эксплуатации атомных электростанций</w:t>
      </w:r>
      <w:r w:rsidR="00FE69F6" w:rsidRPr="00FE69F6">
        <w:rPr>
          <w:rFonts w:ascii="Times New Roman" w:hAnsi="Times New Roman" w:cs="Times New Roman"/>
          <w:sz w:val="28"/>
        </w:rPr>
        <w:t>[11]</w:t>
      </w:r>
      <w:r w:rsidRPr="004D07C2">
        <w:rPr>
          <w:rFonts w:ascii="Times New Roman" w:hAnsi="Times New Roman" w:cs="Times New Roman"/>
          <w:sz w:val="28"/>
        </w:rPr>
        <w:t>.</w:t>
      </w:r>
    </w:p>
    <w:p w:rsidR="004D07C2" w:rsidRPr="004D07C2" w:rsidRDefault="004D07C2" w:rsidP="004D07C2">
      <w:pPr>
        <w:pStyle w:val="18"/>
        <w:spacing w:before="360"/>
        <w:ind w:left="708" w:firstLine="1"/>
      </w:pPr>
      <w:bookmarkStart w:id="64" w:name="_Toc218514975"/>
      <w:bookmarkStart w:id="65" w:name="_Toc218554080"/>
      <w:r w:rsidRPr="004D07C2">
        <w:t>5.6 Перспективы развития систем безопасности атомных электростанций</w:t>
      </w:r>
      <w:bookmarkEnd w:id="64"/>
      <w:bookmarkEnd w:id="65"/>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Перспективы развития систем безопасности атомных электростанций определяются усложнением технологических процессов, ростом требований к надёжности и расширением применения цифровых технологий. Современные подходы ориентированы на создание интегрированных систем безопасности, в которых технические, информационные и организационные элементы функционируют как единое целое.</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 xml:space="preserve">Одним из ключевых направлений развития является дальнейшая автоматизация процессов мониторинга и диагностики. Ожидается расширение использования интеллектуальных средств анализа данных, позволяющих выявлять отклонения на ранних стадиях и прогнозировать </w:t>
      </w:r>
      <w:r w:rsidRPr="004D07C2">
        <w:rPr>
          <w:rFonts w:ascii="Times New Roman" w:hAnsi="Times New Roman" w:cs="Times New Roman"/>
          <w:sz w:val="28"/>
        </w:rPr>
        <w:lastRenderedPageBreak/>
        <w:t>развитие потенциально опасных ситуаций. При этом особое внимание уделяется обеспечению прозрачности и управляемости таких систем.</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Развитие систем безопасности также связано с внедрением новых реакторных установок и конструктивных решений, ориентированных на использование пассивных систем защиты. Это позволяет снизить зависимость безопасности от внешних источников энергии и человеческого фактора. Информационные системы при этом выполняют функцию контроля и подтверждения работоспособности пассивных механизмов.</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Существенное значение имеет повышение устойчивости систем безопасности к внешним воздействиям, включая природные и техногенные факторы. Информационные процессы обеспечивают оперативное выявление таких воздействий и адаптацию режимов работы АЭС.</w:t>
      </w:r>
    </w:p>
    <w:p w:rsidR="004D07C2" w:rsidRPr="004D07C2"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В перспективе ожидается дальнейшая интеграция систем безопасности с системами управления жизненным циклом АЭС. Это позволит использовать накопленные данные для оптимизации эксплуатации, модернизации оборудования и повышения уровня безопасности на всех этапах жизненного цикла.</w:t>
      </w:r>
    </w:p>
    <w:p w:rsidR="000A47F5" w:rsidRDefault="004D07C2" w:rsidP="004D07C2">
      <w:pPr>
        <w:spacing w:after="0" w:line="240" w:lineRule="auto"/>
        <w:ind w:firstLine="709"/>
        <w:jc w:val="both"/>
        <w:rPr>
          <w:rFonts w:ascii="Times New Roman" w:hAnsi="Times New Roman" w:cs="Times New Roman"/>
          <w:sz w:val="28"/>
        </w:rPr>
      </w:pPr>
      <w:r w:rsidRPr="004D07C2">
        <w:rPr>
          <w:rFonts w:ascii="Times New Roman" w:hAnsi="Times New Roman" w:cs="Times New Roman"/>
          <w:sz w:val="28"/>
        </w:rPr>
        <w:t>Таким образом, развитие систем безопасности атомных электростанций направлено на повышение их устойчивости, адаптивности и информированности. Современные тенденции подчёркивают ключевую роль информационных процессов и систем в обеспечении безопасной и надёжной эксплуатации атомных электростанций</w:t>
      </w:r>
      <w:r w:rsidR="00AA01A9" w:rsidRPr="00AA01A9">
        <w:rPr>
          <w:rFonts w:ascii="Times New Roman" w:hAnsi="Times New Roman" w:cs="Times New Roman"/>
          <w:sz w:val="28"/>
        </w:rPr>
        <w:t>[21]</w:t>
      </w:r>
      <w:r w:rsidRPr="004D07C2">
        <w:rPr>
          <w:rFonts w:ascii="Times New Roman" w:hAnsi="Times New Roman" w:cs="Times New Roman"/>
          <w:sz w:val="28"/>
        </w:rPr>
        <w:t>.</w:t>
      </w:r>
    </w:p>
    <w:p w:rsidR="000A47F5" w:rsidRDefault="000A47F5">
      <w:pPr>
        <w:rPr>
          <w:rFonts w:ascii="Times New Roman" w:hAnsi="Times New Roman" w:cs="Times New Roman"/>
          <w:sz w:val="28"/>
        </w:rPr>
      </w:pPr>
      <w:r>
        <w:rPr>
          <w:rFonts w:ascii="Times New Roman" w:hAnsi="Times New Roman" w:cs="Times New Roman"/>
          <w:sz w:val="28"/>
        </w:rPr>
        <w:br w:type="page"/>
      </w:r>
    </w:p>
    <w:p w:rsidR="000A47F5" w:rsidRPr="000A47F5" w:rsidRDefault="000A47F5" w:rsidP="000A47F5">
      <w:pPr>
        <w:pStyle w:val="1"/>
        <w:spacing w:before="0" w:after="240" w:line="360" w:lineRule="auto"/>
        <w:ind w:left="708" w:firstLine="1"/>
        <w:jc w:val="both"/>
        <w:rPr>
          <w:rFonts w:ascii="Times New Roman" w:hAnsi="Times New Roman" w:cs="Times New Roman"/>
          <w:b/>
          <w:color w:val="auto"/>
          <w:sz w:val="28"/>
        </w:rPr>
      </w:pPr>
      <w:bookmarkStart w:id="66" w:name="_Toc218514976"/>
      <w:bookmarkStart w:id="67" w:name="_Toc218554081"/>
      <w:r w:rsidRPr="000A47F5">
        <w:rPr>
          <w:rFonts w:ascii="Times New Roman" w:hAnsi="Times New Roman" w:cs="Times New Roman"/>
          <w:b/>
          <w:color w:val="auto"/>
          <w:sz w:val="28"/>
        </w:rPr>
        <w:lastRenderedPageBreak/>
        <w:t>6 Нормативно</w:t>
      </w:r>
      <w:r w:rsidR="007C313E">
        <w:rPr>
          <w:rStyle w:val="10"/>
          <w:rFonts w:ascii="Times New Roman" w:hAnsi="Times New Roman" w:cs="Times New Roman"/>
          <w:b/>
          <w:color w:val="auto"/>
          <w:sz w:val="28"/>
        </w:rPr>
        <w:t>-</w:t>
      </w:r>
      <w:r w:rsidRPr="000A47F5">
        <w:rPr>
          <w:rFonts w:ascii="Times New Roman" w:hAnsi="Times New Roman" w:cs="Times New Roman"/>
          <w:b/>
          <w:color w:val="auto"/>
          <w:sz w:val="28"/>
        </w:rPr>
        <w:t>правовое и международное регулирование систем безопасности атомных электростанций</w:t>
      </w:r>
      <w:bookmarkEnd w:id="66"/>
      <w:bookmarkEnd w:id="67"/>
    </w:p>
    <w:p w:rsidR="000A47F5" w:rsidRPr="000A47F5" w:rsidRDefault="000A47F5" w:rsidP="000A47F5">
      <w:pPr>
        <w:pStyle w:val="18"/>
        <w:spacing w:before="0"/>
      </w:pPr>
      <w:bookmarkStart w:id="68" w:name="_Toc218514977"/>
      <w:bookmarkStart w:id="69" w:name="_Toc218554082"/>
      <w:r w:rsidRPr="000A47F5">
        <w:t>6.1 Роль МАГАТЭ в обеспечении безопасности АЭС</w:t>
      </w:r>
      <w:bookmarkEnd w:id="68"/>
      <w:bookmarkEnd w:id="69"/>
    </w:p>
    <w:p w:rsidR="000A47F5" w:rsidRPr="000A47F5" w:rsidRDefault="000A47F5" w:rsidP="000A47F5">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Международное агентство по атомной энергии (МАГАТЭ, IAEA) является ключевым органом, определяющим международные стандарты безопасности атомных электростанций. Основные задачи агентства включают:</w:t>
      </w:r>
    </w:p>
    <w:p w:rsidR="000A47F5" w:rsidRPr="000A47F5" w:rsidRDefault="000A47F5" w:rsidP="000A47F5">
      <w:pPr>
        <w:pStyle w:val="a7"/>
        <w:numPr>
          <w:ilvl w:val="0"/>
          <w:numId w:val="10"/>
        </w:numPr>
        <w:spacing w:after="0" w:line="240" w:lineRule="auto"/>
        <w:ind w:left="0" w:firstLine="709"/>
        <w:contextualSpacing w:val="0"/>
        <w:jc w:val="both"/>
        <w:rPr>
          <w:rFonts w:ascii="Times New Roman" w:hAnsi="Times New Roman" w:cs="Times New Roman"/>
          <w:sz w:val="28"/>
        </w:rPr>
      </w:pPr>
      <w:r w:rsidRPr="000A47F5">
        <w:rPr>
          <w:rFonts w:ascii="Times New Roman" w:hAnsi="Times New Roman" w:cs="Times New Roman"/>
          <w:sz w:val="28"/>
        </w:rPr>
        <w:t>разработку норм и рекомендаций по безопасной эксплуатации АЭС;</w:t>
      </w:r>
    </w:p>
    <w:p w:rsidR="000A47F5" w:rsidRPr="000A47F5" w:rsidRDefault="000A47F5" w:rsidP="000A47F5">
      <w:pPr>
        <w:pStyle w:val="a7"/>
        <w:numPr>
          <w:ilvl w:val="0"/>
          <w:numId w:val="10"/>
        </w:numPr>
        <w:spacing w:after="0" w:line="240" w:lineRule="auto"/>
        <w:ind w:left="0" w:firstLine="709"/>
        <w:contextualSpacing w:val="0"/>
        <w:jc w:val="both"/>
        <w:rPr>
          <w:rFonts w:ascii="Times New Roman" w:hAnsi="Times New Roman" w:cs="Times New Roman"/>
          <w:sz w:val="28"/>
        </w:rPr>
      </w:pPr>
      <w:r w:rsidRPr="000A47F5">
        <w:rPr>
          <w:rFonts w:ascii="Times New Roman" w:hAnsi="Times New Roman" w:cs="Times New Roman"/>
          <w:sz w:val="28"/>
        </w:rPr>
        <w:t>оказание технической помощи и консультирование стран-членов;</w:t>
      </w:r>
    </w:p>
    <w:p w:rsidR="000A47F5" w:rsidRPr="000A47F5" w:rsidRDefault="000A47F5" w:rsidP="000A47F5">
      <w:pPr>
        <w:pStyle w:val="a7"/>
        <w:numPr>
          <w:ilvl w:val="0"/>
          <w:numId w:val="10"/>
        </w:numPr>
        <w:spacing w:after="0" w:line="240" w:lineRule="auto"/>
        <w:ind w:left="0" w:firstLine="709"/>
        <w:contextualSpacing w:val="0"/>
        <w:jc w:val="both"/>
        <w:rPr>
          <w:rFonts w:ascii="Times New Roman" w:hAnsi="Times New Roman" w:cs="Times New Roman"/>
          <w:sz w:val="28"/>
        </w:rPr>
      </w:pPr>
      <w:r w:rsidRPr="000A47F5">
        <w:rPr>
          <w:rFonts w:ascii="Times New Roman" w:hAnsi="Times New Roman" w:cs="Times New Roman"/>
          <w:sz w:val="28"/>
        </w:rPr>
        <w:t>контроль соответствия национальных систем безопасности международным стандартам.</w:t>
      </w:r>
    </w:p>
    <w:p w:rsidR="000A47F5" w:rsidRPr="000A47F5" w:rsidRDefault="000A47F5" w:rsidP="000A47F5">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МАГАТЭ формирует рекомендации по проектированию, эксплуатации, управлению рисками и обеспечению информационной безопасности АЭС. Эти рекомендации учитывают как технические, так и организационные аспекты функционирования атомных электростанций</w:t>
      </w:r>
      <w:r w:rsidR="007C1EAB" w:rsidRPr="007C1EAB">
        <w:rPr>
          <w:rFonts w:ascii="Times New Roman" w:hAnsi="Times New Roman" w:cs="Times New Roman"/>
          <w:sz w:val="28"/>
        </w:rPr>
        <w:t>[15]</w:t>
      </w:r>
      <w:r w:rsidRPr="000A47F5">
        <w:rPr>
          <w:rFonts w:ascii="Times New Roman" w:hAnsi="Times New Roman" w:cs="Times New Roman"/>
          <w:sz w:val="28"/>
        </w:rPr>
        <w:t>.</w:t>
      </w:r>
    </w:p>
    <w:p w:rsidR="000A47F5" w:rsidRPr="000A47F5" w:rsidRDefault="000A47F5" w:rsidP="000A47F5">
      <w:pPr>
        <w:pStyle w:val="18"/>
        <w:spacing w:before="360"/>
      </w:pPr>
      <w:bookmarkStart w:id="70" w:name="_Toc218514978"/>
      <w:bookmarkStart w:id="71" w:name="_Toc218554083"/>
      <w:r w:rsidRPr="000A47F5">
        <w:t>6.2 Международные стандарты и рекомендации</w:t>
      </w:r>
      <w:bookmarkEnd w:id="70"/>
      <w:bookmarkEnd w:id="71"/>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Ключевые международные документы, регулирующие безопасность АЭС, включают:</w:t>
      </w:r>
    </w:p>
    <w:p w:rsidR="000A47F5" w:rsidRPr="00DB3073" w:rsidRDefault="000A47F5" w:rsidP="00DB3073">
      <w:pPr>
        <w:pStyle w:val="a7"/>
        <w:numPr>
          <w:ilvl w:val="0"/>
          <w:numId w:val="10"/>
        </w:numPr>
        <w:spacing w:after="0" w:line="240" w:lineRule="auto"/>
        <w:ind w:left="0" w:firstLine="709"/>
        <w:contextualSpacing w:val="0"/>
        <w:jc w:val="both"/>
        <w:rPr>
          <w:rFonts w:ascii="Times New Roman" w:hAnsi="Times New Roman" w:cs="Times New Roman"/>
          <w:sz w:val="28"/>
        </w:rPr>
      </w:pPr>
      <w:proofErr w:type="spellStart"/>
      <w:r w:rsidRPr="00DB3073">
        <w:rPr>
          <w:rFonts w:ascii="Times New Roman" w:hAnsi="Times New Roman" w:cs="Times New Roman"/>
          <w:sz w:val="28"/>
        </w:rPr>
        <w:t>Safety</w:t>
      </w:r>
      <w:proofErr w:type="spellEnd"/>
      <w:r w:rsidRPr="00DB3073">
        <w:rPr>
          <w:rFonts w:ascii="Times New Roman" w:hAnsi="Times New Roman" w:cs="Times New Roman"/>
          <w:sz w:val="28"/>
        </w:rPr>
        <w:t xml:space="preserve"> </w:t>
      </w:r>
      <w:proofErr w:type="spellStart"/>
      <w:r w:rsidRPr="00DB3073">
        <w:rPr>
          <w:rFonts w:ascii="Times New Roman" w:hAnsi="Times New Roman" w:cs="Times New Roman"/>
          <w:sz w:val="28"/>
        </w:rPr>
        <w:t>Standards</w:t>
      </w:r>
      <w:proofErr w:type="spellEnd"/>
      <w:r w:rsidRPr="00DB3073">
        <w:rPr>
          <w:rFonts w:ascii="Times New Roman" w:hAnsi="Times New Roman" w:cs="Times New Roman"/>
          <w:sz w:val="28"/>
        </w:rPr>
        <w:t xml:space="preserve"> </w:t>
      </w:r>
      <w:proofErr w:type="spellStart"/>
      <w:r w:rsidRPr="00DB3073">
        <w:rPr>
          <w:rFonts w:ascii="Times New Roman" w:hAnsi="Times New Roman" w:cs="Times New Roman"/>
          <w:sz w:val="28"/>
        </w:rPr>
        <w:t>Series</w:t>
      </w:r>
      <w:proofErr w:type="spellEnd"/>
      <w:r w:rsidRPr="00DB3073">
        <w:rPr>
          <w:rFonts w:ascii="Times New Roman" w:hAnsi="Times New Roman" w:cs="Times New Roman"/>
          <w:sz w:val="28"/>
        </w:rPr>
        <w:t xml:space="preserve"> (IAEA) </w:t>
      </w:r>
      <w:r w:rsidR="00CA3FAD">
        <w:rPr>
          <w:rFonts w:ascii="Times New Roman" w:hAnsi="Times New Roman" w:cs="Times New Roman"/>
          <w:sz w:val="28"/>
        </w:rPr>
        <w:t>–</w:t>
      </w:r>
      <w:r w:rsidRPr="00DB3073">
        <w:rPr>
          <w:rFonts w:ascii="Times New Roman" w:hAnsi="Times New Roman" w:cs="Times New Roman"/>
          <w:sz w:val="28"/>
        </w:rPr>
        <w:t xml:space="preserve"> серия стандартов по проектированию, эксплуатации и контролю безопасности;</w:t>
      </w:r>
    </w:p>
    <w:p w:rsidR="000A47F5" w:rsidRPr="00DB3073" w:rsidRDefault="000A47F5" w:rsidP="00DB3073">
      <w:pPr>
        <w:pStyle w:val="a7"/>
        <w:numPr>
          <w:ilvl w:val="0"/>
          <w:numId w:val="10"/>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 xml:space="preserve">INSAG </w:t>
      </w:r>
      <w:proofErr w:type="spellStart"/>
      <w:r w:rsidRPr="00DB3073">
        <w:rPr>
          <w:rFonts w:ascii="Times New Roman" w:hAnsi="Times New Roman" w:cs="Times New Roman"/>
          <w:sz w:val="28"/>
        </w:rPr>
        <w:t>Reports</w:t>
      </w:r>
      <w:proofErr w:type="spellEnd"/>
      <w:r w:rsidRPr="00DB3073">
        <w:rPr>
          <w:rFonts w:ascii="Times New Roman" w:hAnsi="Times New Roman" w:cs="Times New Roman"/>
          <w:sz w:val="28"/>
        </w:rPr>
        <w:t xml:space="preserve"> </w:t>
      </w:r>
      <w:r w:rsidR="00CA3FAD">
        <w:rPr>
          <w:rFonts w:ascii="Times New Roman" w:hAnsi="Times New Roman" w:cs="Times New Roman"/>
          <w:sz w:val="28"/>
        </w:rPr>
        <w:t>–</w:t>
      </w:r>
      <w:r w:rsidRPr="00DB3073">
        <w:rPr>
          <w:rFonts w:ascii="Times New Roman" w:hAnsi="Times New Roman" w:cs="Times New Roman"/>
          <w:sz w:val="28"/>
        </w:rPr>
        <w:t xml:space="preserve"> отчёты Международной группы экспертов по ядерной безопасности, посвящённые анализу аварий и совершенствованию систем защиты;</w:t>
      </w:r>
    </w:p>
    <w:p w:rsidR="000A47F5" w:rsidRPr="00DB3073" w:rsidRDefault="000A47F5" w:rsidP="00DB3073">
      <w:pPr>
        <w:pStyle w:val="a7"/>
        <w:numPr>
          <w:ilvl w:val="0"/>
          <w:numId w:val="10"/>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 xml:space="preserve">IEC 61513 </w:t>
      </w:r>
      <w:r w:rsidR="00CA3FAD">
        <w:rPr>
          <w:rFonts w:ascii="Times New Roman" w:hAnsi="Times New Roman" w:cs="Times New Roman"/>
          <w:sz w:val="28"/>
        </w:rPr>
        <w:t>–</w:t>
      </w:r>
      <w:r w:rsidRPr="00DB3073">
        <w:rPr>
          <w:rFonts w:ascii="Times New Roman" w:hAnsi="Times New Roman" w:cs="Times New Roman"/>
          <w:sz w:val="28"/>
        </w:rPr>
        <w:t xml:space="preserve"> международный стандарт на системы управления безопасностью для ядерных установок.</w:t>
      </w:r>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 xml:space="preserve">Эти стандарты определяют требования к архитектуре систем безопасности, информационным процессам, резервированию и надёжности. Они также предусматривают интеграцию методов анализа рисков, процедур верификации и </w:t>
      </w:r>
      <w:proofErr w:type="spellStart"/>
      <w:r w:rsidRPr="000A47F5">
        <w:rPr>
          <w:rFonts w:ascii="Times New Roman" w:hAnsi="Times New Roman" w:cs="Times New Roman"/>
          <w:sz w:val="28"/>
        </w:rPr>
        <w:t>валидации</w:t>
      </w:r>
      <w:proofErr w:type="spellEnd"/>
      <w:r w:rsidRPr="000A47F5">
        <w:rPr>
          <w:rFonts w:ascii="Times New Roman" w:hAnsi="Times New Roman" w:cs="Times New Roman"/>
          <w:sz w:val="28"/>
        </w:rPr>
        <w:t xml:space="preserve"> программного обеспечения</w:t>
      </w:r>
      <w:r w:rsidR="00B756CE" w:rsidRPr="00B756CE">
        <w:rPr>
          <w:rFonts w:ascii="Times New Roman" w:hAnsi="Times New Roman" w:cs="Times New Roman"/>
          <w:sz w:val="28"/>
        </w:rPr>
        <w:t>[17]</w:t>
      </w:r>
      <w:r w:rsidRPr="000A47F5">
        <w:rPr>
          <w:rFonts w:ascii="Times New Roman" w:hAnsi="Times New Roman" w:cs="Times New Roman"/>
          <w:sz w:val="28"/>
        </w:rPr>
        <w:t>.</w:t>
      </w:r>
    </w:p>
    <w:p w:rsidR="000A47F5" w:rsidRPr="000A47F5" w:rsidRDefault="000A47F5" w:rsidP="00DB3073">
      <w:pPr>
        <w:pStyle w:val="18"/>
        <w:spacing w:before="360"/>
        <w:ind w:left="709" w:firstLine="0"/>
      </w:pPr>
      <w:bookmarkStart w:id="72" w:name="_Toc218514979"/>
      <w:bookmarkStart w:id="73" w:name="_Toc218554084"/>
      <w:r w:rsidRPr="000A47F5">
        <w:lastRenderedPageBreak/>
        <w:t>6.3 Требования к информационным и автоматизированным системам безопасности</w:t>
      </w:r>
      <w:bookmarkEnd w:id="72"/>
      <w:bookmarkEnd w:id="73"/>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Современные требования к автоматизированным системам безопасности АЭС включают:</w:t>
      </w:r>
    </w:p>
    <w:p w:rsidR="000A47F5" w:rsidRPr="00DB3073" w:rsidRDefault="000A47F5" w:rsidP="00DB3073">
      <w:pPr>
        <w:pStyle w:val="a7"/>
        <w:numPr>
          <w:ilvl w:val="0"/>
          <w:numId w:val="11"/>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резервирование и отказоустойчивость всех критических компонентов;</w:t>
      </w:r>
    </w:p>
    <w:p w:rsidR="000A47F5" w:rsidRPr="00DB3073" w:rsidRDefault="000A47F5" w:rsidP="00DB3073">
      <w:pPr>
        <w:pStyle w:val="a7"/>
        <w:numPr>
          <w:ilvl w:val="0"/>
          <w:numId w:val="11"/>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контроль целостности данных и обеспечение достоверности информации;</w:t>
      </w:r>
    </w:p>
    <w:p w:rsidR="000A47F5" w:rsidRPr="00DB3073" w:rsidRDefault="000A47F5" w:rsidP="00DB3073">
      <w:pPr>
        <w:pStyle w:val="a7"/>
        <w:numPr>
          <w:ilvl w:val="0"/>
          <w:numId w:val="11"/>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 xml:space="preserve">защиту от несанкционированного доступа и </w:t>
      </w:r>
      <w:proofErr w:type="spellStart"/>
      <w:r w:rsidRPr="00DB3073">
        <w:rPr>
          <w:rFonts w:ascii="Times New Roman" w:hAnsi="Times New Roman" w:cs="Times New Roman"/>
          <w:sz w:val="28"/>
        </w:rPr>
        <w:t>киберугроз</w:t>
      </w:r>
      <w:proofErr w:type="spellEnd"/>
      <w:r w:rsidRPr="00DB3073">
        <w:rPr>
          <w:rFonts w:ascii="Times New Roman" w:hAnsi="Times New Roman" w:cs="Times New Roman"/>
          <w:sz w:val="28"/>
        </w:rPr>
        <w:t>;</w:t>
      </w:r>
    </w:p>
    <w:p w:rsidR="000A47F5" w:rsidRPr="00DB3073" w:rsidRDefault="000A47F5" w:rsidP="00DB3073">
      <w:pPr>
        <w:pStyle w:val="a7"/>
        <w:numPr>
          <w:ilvl w:val="0"/>
          <w:numId w:val="11"/>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верификацию и валидацию программного обеспечения;</w:t>
      </w:r>
    </w:p>
    <w:p w:rsidR="000A47F5" w:rsidRPr="00DB3073" w:rsidRDefault="000A47F5" w:rsidP="00DB3073">
      <w:pPr>
        <w:pStyle w:val="a7"/>
        <w:numPr>
          <w:ilvl w:val="0"/>
          <w:numId w:val="11"/>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поддержку принятия решений персоналом с учётом эргономики ЧМИ.</w:t>
      </w:r>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Эти требования учитывают как физические аспекты безопасности, так и информационные процессы, обеспечивающие непрерывный контроль состояния систем и оборудования</w:t>
      </w:r>
      <w:r w:rsidR="008D3FC0" w:rsidRPr="008D3FC0">
        <w:rPr>
          <w:rFonts w:ascii="Times New Roman" w:hAnsi="Times New Roman" w:cs="Times New Roman"/>
          <w:sz w:val="28"/>
        </w:rPr>
        <w:t>[18]</w:t>
      </w:r>
      <w:r w:rsidRPr="000A47F5">
        <w:rPr>
          <w:rFonts w:ascii="Times New Roman" w:hAnsi="Times New Roman" w:cs="Times New Roman"/>
          <w:sz w:val="28"/>
        </w:rPr>
        <w:t>.</w:t>
      </w:r>
    </w:p>
    <w:p w:rsidR="000A47F5" w:rsidRPr="000A47F5" w:rsidRDefault="000A47F5" w:rsidP="00DB3073">
      <w:pPr>
        <w:pStyle w:val="18"/>
        <w:spacing w:before="360"/>
        <w:ind w:left="709" w:firstLine="0"/>
      </w:pPr>
      <w:bookmarkStart w:id="74" w:name="_Toc218514980"/>
      <w:bookmarkStart w:id="75" w:name="_Toc218554085"/>
      <w:r w:rsidRPr="000A47F5">
        <w:t>6.4 Сравнительный анализ подходов к безопасности в разных странах</w:t>
      </w:r>
      <w:bookmarkEnd w:id="74"/>
      <w:bookmarkEnd w:id="75"/>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На национальном уровне регулирование безопасности АЭС осуществляется через законы, постановления и стандарты. В разных странах применяются схожие принципы глубокоэшелонированной защиты, но реализуются они с учётом национальных особенностей инфраструктуры, кадрового потенциала и нормативно-правовой базы.</w:t>
      </w:r>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Примеры:</w:t>
      </w:r>
    </w:p>
    <w:p w:rsidR="000A47F5" w:rsidRPr="00DB3073" w:rsidRDefault="000A47F5" w:rsidP="00DB3073">
      <w:pPr>
        <w:pStyle w:val="a7"/>
        <w:numPr>
          <w:ilvl w:val="0"/>
          <w:numId w:val="12"/>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В США применяются стандарты NRC (</w:t>
      </w:r>
      <w:proofErr w:type="spellStart"/>
      <w:r w:rsidRPr="00DB3073">
        <w:rPr>
          <w:rFonts w:ascii="Times New Roman" w:hAnsi="Times New Roman" w:cs="Times New Roman"/>
          <w:sz w:val="28"/>
        </w:rPr>
        <w:t>Nuclear</w:t>
      </w:r>
      <w:proofErr w:type="spellEnd"/>
      <w:r w:rsidRPr="00DB3073">
        <w:rPr>
          <w:rFonts w:ascii="Times New Roman" w:hAnsi="Times New Roman" w:cs="Times New Roman"/>
          <w:sz w:val="28"/>
        </w:rPr>
        <w:t xml:space="preserve"> </w:t>
      </w:r>
      <w:proofErr w:type="spellStart"/>
      <w:r w:rsidRPr="00DB3073">
        <w:rPr>
          <w:rFonts w:ascii="Times New Roman" w:hAnsi="Times New Roman" w:cs="Times New Roman"/>
          <w:sz w:val="28"/>
        </w:rPr>
        <w:t>Regulatory</w:t>
      </w:r>
      <w:proofErr w:type="spellEnd"/>
      <w:r w:rsidRPr="00DB3073">
        <w:rPr>
          <w:rFonts w:ascii="Times New Roman" w:hAnsi="Times New Roman" w:cs="Times New Roman"/>
          <w:sz w:val="28"/>
        </w:rPr>
        <w:t xml:space="preserve"> </w:t>
      </w:r>
      <w:proofErr w:type="spellStart"/>
      <w:r w:rsidRPr="00DB3073">
        <w:rPr>
          <w:rFonts w:ascii="Times New Roman" w:hAnsi="Times New Roman" w:cs="Times New Roman"/>
          <w:sz w:val="28"/>
        </w:rPr>
        <w:t>Commission</w:t>
      </w:r>
      <w:proofErr w:type="spellEnd"/>
      <w:r w:rsidRPr="00DB3073">
        <w:rPr>
          <w:rFonts w:ascii="Times New Roman" w:hAnsi="Times New Roman" w:cs="Times New Roman"/>
          <w:sz w:val="28"/>
        </w:rPr>
        <w:t>), ориентированные на оценку рисков и анализ человеческого фактора.</w:t>
      </w:r>
    </w:p>
    <w:p w:rsidR="000A47F5" w:rsidRPr="00DB3073" w:rsidRDefault="000A47F5" w:rsidP="00DB3073">
      <w:pPr>
        <w:pStyle w:val="a7"/>
        <w:numPr>
          <w:ilvl w:val="0"/>
          <w:numId w:val="12"/>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В странах Европейского Союза используются директивы ЕС и рекомендации WENRA, акцентирующие внимание на стандартизации систем безопасности и обмене опытом.</w:t>
      </w:r>
    </w:p>
    <w:p w:rsidR="000A47F5" w:rsidRPr="00DB3073" w:rsidRDefault="000A47F5" w:rsidP="00DB3073">
      <w:pPr>
        <w:pStyle w:val="a7"/>
        <w:numPr>
          <w:ilvl w:val="0"/>
          <w:numId w:val="12"/>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В России действует система федеральных норм и правил (ФНП), включая требования к автоматизированным системам безопасности, информационной инфраструктуре и резервированию каналов управления.</w:t>
      </w:r>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Сравнительный анализ показывает, что международные стандарты МАГАТЭ являются основой для национальных регламентов, а различия касаются процедур внедрения, контроля и конкретных технических решений</w:t>
      </w:r>
      <w:r w:rsidR="006D1269" w:rsidRPr="006D1269">
        <w:rPr>
          <w:rFonts w:ascii="Times New Roman" w:hAnsi="Times New Roman" w:cs="Times New Roman"/>
          <w:sz w:val="28"/>
        </w:rPr>
        <w:t>[20]</w:t>
      </w:r>
      <w:r w:rsidRPr="000A47F5">
        <w:rPr>
          <w:rFonts w:ascii="Times New Roman" w:hAnsi="Times New Roman" w:cs="Times New Roman"/>
          <w:sz w:val="28"/>
        </w:rPr>
        <w:t>.</w:t>
      </w:r>
    </w:p>
    <w:p w:rsidR="000A47F5" w:rsidRPr="000A47F5" w:rsidRDefault="000A47F5" w:rsidP="00DB3073">
      <w:pPr>
        <w:pStyle w:val="18"/>
        <w:spacing w:before="360"/>
      </w:pPr>
      <w:bookmarkStart w:id="76" w:name="_Toc218514981"/>
      <w:bookmarkStart w:id="77" w:name="_Toc218554086"/>
      <w:r w:rsidRPr="000A47F5">
        <w:lastRenderedPageBreak/>
        <w:t>6.5</w:t>
      </w:r>
      <w:r w:rsidR="00DB3073">
        <w:t xml:space="preserve"> </w:t>
      </w:r>
      <w:r w:rsidRPr="000A47F5">
        <w:t>Итоговое значение нормативного регулирования</w:t>
      </w:r>
      <w:bookmarkEnd w:id="76"/>
      <w:bookmarkEnd w:id="77"/>
    </w:p>
    <w:p w:rsidR="000A47F5" w:rsidRPr="000A47F5" w:rsidRDefault="000A47F5" w:rsidP="00DB3073">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Нормативно-правовое и международное регулирование обеспечивает:</w:t>
      </w:r>
    </w:p>
    <w:p w:rsidR="000A47F5" w:rsidRPr="00DB3073" w:rsidRDefault="000A47F5" w:rsidP="00DB3073">
      <w:pPr>
        <w:pStyle w:val="a7"/>
        <w:numPr>
          <w:ilvl w:val="0"/>
          <w:numId w:val="13"/>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единые принципы проектирования и эксплуатации систем безопасности;</w:t>
      </w:r>
    </w:p>
    <w:p w:rsidR="000A47F5" w:rsidRPr="00DB3073" w:rsidRDefault="000A47F5" w:rsidP="00DB3073">
      <w:pPr>
        <w:pStyle w:val="a7"/>
        <w:numPr>
          <w:ilvl w:val="0"/>
          <w:numId w:val="13"/>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контроль за соответствием оборудования и информационных систем требованиям надёжности;</w:t>
      </w:r>
    </w:p>
    <w:p w:rsidR="000A47F5" w:rsidRPr="00DB3073" w:rsidRDefault="000A47F5" w:rsidP="00DB3073">
      <w:pPr>
        <w:pStyle w:val="a7"/>
        <w:numPr>
          <w:ilvl w:val="0"/>
          <w:numId w:val="13"/>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основу для внедрения новых технологий и методов анализа рисков;</w:t>
      </w:r>
    </w:p>
    <w:p w:rsidR="000A47F5" w:rsidRPr="00DB3073" w:rsidRDefault="000A47F5" w:rsidP="00DB3073">
      <w:pPr>
        <w:pStyle w:val="a7"/>
        <w:numPr>
          <w:ilvl w:val="0"/>
          <w:numId w:val="13"/>
        </w:numPr>
        <w:spacing w:after="0" w:line="240" w:lineRule="auto"/>
        <w:ind w:left="0" w:firstLine="709"/>
        <w:contextualSpacing w:val="0"/>
        <w:jc w:val="both"/>
        <w:rPr>
          <w:rFonts w:ascii="Times New Roman" w:hAnsi="Times New Roman" w:cs="Times New Roman"/>
          <w:sz w:val="28"/>
        </w:rPr>
      </w:pPr>
      <w:r w:rsidRPr="00DB3073">
        <w:rPr>
          <w:rFonts w:ascii="Times New Roman" w:hAnsi="Times New Roman" w:cs="Times New Roman"/>
          <w:sz w:val="28"/>
        </w:rPr>
        <w:t>минимизацию человеческого фактора через стандартизированные процедуры и обучение персонала.</w:t>
      </w:r>
    </w:p>
    <w:p w:rsidR="004D07C2" w:rsidRDefault="000A47F5" w:rsidP="000A47F5">
      <w:pPr>
        <w:spacing w:after="0" w:line="240" w:lineRule="auto"/>
        <w:ind w:firstLine="709"/>
        <w:jc w:val="both"/>
        <w:rPr>
          <w:rFonts w:ascii="Times New Roman" w:hAnsi="Times New Roman" w:cs="Times New Roman"/>
          <w:sz w:val="28"/>
        </w:rPr>
      </w:pPr>
      <w:r w:rsidRPr="000A47F5">
        <w:rPr>
          <w:rFonts w:ascii="Times New Roman" w:hAnsi="Times New Roman" w:cs="Times New Roman"/>
          <w:sz w:val="28"/>
        </w:rPr>
        <w:t>Таким образом, нормативная база является фундаментом для устойчивого и безопасного функционирования АЭС, интегрируя технические, информационные и организационные аспекты</w:t>
      </w:r>
      <w:r w:rsidR="00662BEF" w:rsidRPr="00662BEF">
        <w:rPr>
          <w:rFonts w:ascii="Times New Roman" w:hAnsi="Times New Roman" w:cs="Times New Roman"/>
          <w:sz w:val="28"/>
        </w:rPr>
        <w:t>[25]</w:t>
      </w:r>
      <w:r w:rsidRPr="000A47F5">
        <w:rPr>
          <w:rFonts w:ascii="Times New Roman" w:hAnsi="Times New Roman" w:cs="Times New Roman"/>
          <w:sz w:val="28"/>
        </w:rPr>
        <w:t>.</w:t>
      </w:r>
    </w:p>
    <w:p w:rsidR="00D24183" w:rsidRDefault="00D24183" w:rsidP="004D07C2">
      <w:pPr>
        <w:spacing w:after="0" w:line="240" w:lineRule="auto"/>
        <w:ind w:firstLine="709"/>
        <w:jc w:val="both"/>
        <w:rPr>
          <w:rFonts w:ascii="Times New Roman" w:hAnsi="Times New Roman" w:cs="Times New Roman"/>
          <w:sz w:val="28"/>
        </w:rPr>
      </w:pPr>
      <w:r>
        <w:rPr>
          <w:rFonts w:ascii="Times New Roman" w:hAnsi="Times New Roman" w:cs="Times New Roman"/>
          <w:sz w:val="28"/>
        </w:rPr>
        <w:br w:type="page"/>
      </w:r>
    </w:p>
    <w:p w:rsidR="00E36366" w:rsidRPr="006A5C82" w:rsidRDefault="00E36366" w:rsidP="006A5C82">
      <w:pPr>
        <w:pStyle w:val="1"/>
        <w:spacing w:before="0" w:after="360" w:line="360" w:lineRule="auto"/>
        <w:jc w:val="center"/>
        <w:rPr>
          <w:rFonts w:ascii="Times New Roman" w:hAnsi="Times New Roman" w:cs="Times New Roman"/>
          <w:b/>
          <w:color w:val="auto"/>
          <w:sz w:val="28"/>
        </w:rPr>
      </w:pPr>
      <w:bookmarkStart w:id="78" w:name="_Toc218554087"/>
      <w:r w:rsidRPr="006A5C82">
        <w:rPr>
          <w:rFonts w:ascii="Times New Roman" w:hAnsi="Times New Roman" w:cs="Times New Roman"/>
          <w:b/>
          <w:color w:val="auto"/>
          <w:sz w:val="28"/>
        </w:rPr>
        <w:lastRenderedPageBreak/>
        <w:t>Заключение</w:t>
      </w:r>
      <w:bookmarkEnd w:id="78"/>
    </w:p>
    <w:p w:rsidR="006A5C82" w:rsidRPr="006A5C82" w:rsidRDefault="006A5C82" w:rsidP="006A5C82">
      <w:pPr>
        <w:spacing w:after="0" w:line="240" w:lineRule="auto"/>
        <w:ind w:firstLine="709"/>
        <w:jc w:val="both"/>
        <w:rPr>
          <w:rFonts w:ascii="Times New Roman" w:hAnsi="Times New Roman" w:cs="Times New Roman"/>
          <w:sz w:val="28"/>
        </w:rPr>
      </w:pPr>
      <w:r w:rsidRPr="006A5C82">
        <w:rPr>
          <w:rFonts w:ascii="Times New Roman" w:hAnsi="Times New Roman" w:cs="Times New Roman"/>
          <w:sz w:val="28"/>
        </w:rPr>
        <w:t>В ходе выполнения реферата была рассмотрена проблема обеспечения безопасности атомных электростанций с позиции теории информационных процессов и систем. Анализ показал, что современные системы безопасности АЭС представляют собой сложные многоуровневые информационные комплексы, в которых физические, технические и человеческие элементы объединены в единый контур сбора, обработки и использования информации.</w:t>
      </w:r>
    </w:p>
    <w:p w:rsidR="006A5C82" w:rsidRPr="006A5C82" w:rsidRDefault="006A5C82" w:rsidP="006A5C82">
      <w:pPr>
        <w:spacing w:after="0" w:line="240" w:lineRule="auto"/>
        <w:ind w:firstLine="709"/>
        <w:jc w:val="both"/>
        <w:rPr>
          <w:rFonts w:ascii="Times New Roman" w:hAnsi="Times New Roman" w:cs="Times New Roman"/>
          <w:sz w:val="28"/>
        </w:rPr>
      </w:pPr>
      <w:r w:rsidRPr="006A5C82">
        <w:rPr>
          <w:rFonts w:ascii="Times New Roman" w:hAnsi="Times New Roman" w:cs="Times New Roman"/>
          <w:sz w:val="28"/>
        </w:rPr>
        <w:t>В работе были изучены принципы построения систем безопасности АЭС, их классификация и нормативно-правовая база, а также особенности функционирования информационных систем в условиях повышенных требований к надёжности и отказоустойчивости. Особое внимание было уделено архитектуре информационных систем безопасности, включающей датчики, измерительные каналы, коммуникационные сети, вычислительные модули, системы хранения данных и человеко-машинные интерфейсы. Показано, что каждый из этих элементов выполняет самостоятельную функцию и одновременно участвует в формировании целостного информационного процесса.</w:t>
      </w:r>
    </w:p>
    <w:p w:rsidR="006A5C82" w:rsidRPr="006A5C82" w:rsidRDefault="006A5C82" w:rsidP="006A5C82">
      <w:pPr>
        <w:spacing w:after="0" w:line="240" w:lineRule="auto"/>
        <w:ind w:firstLine="709"/>
        <w:jc w:val="both"/>
        <w:rPr>
          <w:rFonts w:ascii="Times New Roman" w:hAnsi="Times New Roman" w:cs="Times New Roman"/>
          <w:sz w:val="28"/>
        </w:rPr>
      </w:pPr>
      <w:r w:rsidRPr="006A5C82">
        <w:rPr>
          <w:rFonts w:ascii="Times New Roman" w:hAnsi="Times New Roman" w:cs="Times New Roman"/>
          <w:sz w:val="28"/>
        </w:rPr>
        <w:t>Рассмотренные методы передачи, обработки и анализа данных демонстрируют, что безопасность АЭС во многом определяется качеством информационных потоков: их достоверностью, своевременностью и устойчивостью к искажениям и отказам. Применение резервирования, сегментации сетей, формализованных алгоритмов обработки и архивирования информации позволяет существенно снизить риск аварийных ситуаций и повысить эффективность управления технологическими процессами.</w:t>
      </w:r>
    </w:p>
    <w:p w:rsidR="006A5C82" w:rsidRPr="006A5C82" w:rsidRDefault="006A5C82" w:rsidP="006A5C82">
      <w:pPr>
        <w:spacing w:after="0" w:line="240" w:lineRule="auto"/>
        <w:ind w:firstLine="709"/>
        <w:jc w:val="both"/>
        <w:rPr>
          <w:rFonts w:ascii="Times New Roman" w:hAnsi="Times New Roman" w:cs="Times New Roman"/>
          <w:sz w:val="28"/>
        </w:rPr>
      </w:pPr>
      <w:r w:rsidRPr="006A5C82">
        <w:rPr>
          <w:rFonts w:ascii="Times New Roman" w:hAnsi="Times New Roman" w:cs="Times New Roman"/>
          <w:sz w:val="28"/>
        </w:rPr>
        <w:t>Отдельно была подчёркнута роль человека в системах безопасности атомных электростанций. Несмотря на высокий уровень автоматизации, оператор остаётся важным звеном в системе принятия решений, а качество человеко-машинных интерфейсов напрямую влияет на скорость и корректность реакции на нештатные ситуации. Современные подходы к визуализации и поддержке принятия решений позволяют снизить влияние человеческого фактора и повысить общую надёжность системы.</w:t>
      </w:r>
    </w:p>
    <w:p w:rsidR="00E36366" w:rsidRDefault="006A5C82" w:rsidP="006A5C82">
      <w:pPr>
        <w:spacing w:after="0" w:line="240" w:lineRule="auto"/>
        <w:ind w:firstLine="709"/>
        <w:jc w:val="both"/>
        <w:rPr>
          <w:rFonts w:ascii="Times New Roman" w:hAnsi="Times New Roman" w:cs="Times New Roman"/>
          <w:sz w:val="28"/>
        </w:rPr>
      </w:pPr>
      <w:r w:rsidRPr="006A5C82">
        <w:rPr>
          <w:rFonts w:ascii="Times New Roman" w:hAnsi="Times New Roman" w:cs="Times New Roman"/>
          <w:sz w:val="28"/>
        </w:rPr>
        <w:t>В заключение можно отметить, что развитие систем безопасности АЭС тесно связано с совершенствованием информационных технологий, методов анализа данных и теории информационных процессов. Комплексный подход к проектированию и эксплуатации информационных систем безопасности является необходимым условием устойчивого и безопасного функционирования атомных электростанций в современных условиях.</w:t>
      </w:r>
      <w:r w:rsidR="00E36366">
        <w:rPr>
          <w:rFonts w:ascii="Times New Roman" w:hAnsi="Times New Roman" w:cs="Times New Roman"/>
          <w:sz w:val="28"/>
        </w:rPr>
        <w:br w:type="page"/>
      </w:r>
    </w:p>
    <w:p w:rsidR="00B17E10" w:rsidRPr="006A5C82" w:rsidRDefault="00B17E10" w:rsidP="00B17E10">
      <w:pPr>
        <w:pStyle w:val="1"/>
        <w:spacing w:before="0" w:after="360" w:line="360" w:lineRule="auto"/>
        <w:jc w:val="center"/>
        <w:rPr>
          <w:rFonts w:ascii="Times New Roman" w:hAnsi="Times New Roman" w:cs="Times New Roman"/>
          <w:b/>
          <w:color w:val="auto"/>
          <w:sz w:val="28"/>
        </w:rPr>
      </w:pPr>
      <w:r>
        <w:rPr>
          <w:rFonts w:ascii="Times New Roman" w:hAnsi="Times New Roman" w:cs="Times New Roman"/>
          <w:b/>
          <w:color w:val="auto"/>
          <w:sz w:val="28"/>
        </w:rPr>
        <w:lastRenderedPageBreak/>
        <w:t>Список использованных источников</w:t>
      </w:r>
    </w:p>
    <w:p w:rsidR="001F04FA" w:rsidRPr="001F04FA"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 xml:space="preserve">Zhang H., Bao H., </w:t>
      </w:r>
      <w:proofErr w:type="spellStart"/>
      <w:r w:rsidRPr="00823CB8">
        <w:rPr>
          <w:rFonts w:ascii="Times New Roman" w:hAnsi="Times New Roman" w:cs="Times New Roman"/>
          <w:sz w:val="28"/>
          <w:lang w:val="en-US"/>
        </w:rPr>
        <w:t>Shorthill</w:t>
      </w:r>
      <w:proofErr w:type="spellEnd"/>
      <w:r w:rsidRPr="00823CB8">
        <w:rPr>
          <w:rFonts w:ascii="Times New Roman" w:hAnsi="Times New Roman" w:cs="Times New Roman"/>
          <w:sz w:val="28"/>
          <w:lang w:val="en-US"/>
        </w:rPr>
        <w:t xml:space="preserve"> T., Quinn E. An Integrated Risk Assessment Process of Safety-Related Digital I&amp;C Systems in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Nuclear Technology, 2022. </w:t>
      </w:r>
      <w:r w:rsidRPr="001F04FA">
        <w:rPr>
          <w:rFonts w:ascii="Times New Roman" w:hAnsi="Times New Roman" w:cs="Times New Roman"/>
          <w:sz w:val="28"/>
        </w:rPr>
        <w:t xml:space="preserve">Режим доступа: </w:t>
      </w:r>
      <w:r w:rsidR="00E132DC" w:rsidRPr="00E132DC">
        <w:rPr>
          <w:rFonts w:ascii="Times New Roman" w:hAnsi="Times New Roman" w:cs="Times New Roman"/>
          <w:sz w:val="28"/>
        </w:rPr>
        <w:t>https://arxiv.org/pdf/2112.09287</w:t>
      </w:r>
    </w:p>
    <w:p w:rsidR="001F04FA" w:rsidRPr="00E132DC"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proofErr w:type="spellStart"/>
      <w:r w:rsidRPr="00E132DC">
        <w:rPr>
          <w:rFonts w:ascii="Times New Roman" w:hAnsi="Times New Roman" w:cs="Times New Roman"/>
          <w:sz w:val="28"/>
          <w:lang w:val="en-US"/>
        </w:rPr>
        <w:t>Shorthill</w:t>
      </w:r>
      <w:proofErr w:type="spellEnd"/>
      <w:r w:rsidRPr="00E132DC">
        <w:rPr>
          <w:rFonts w:ascii="Times New Roman" w:hAnsi="Times New Roman" w:cs="Times New Roman"/>
          <w:sz w:val="28"/>
          <w:lang w:val="en-US"/>
        </w:rPr>
        <w:t xml:space="preserve"> T. H., Chen E., Kim J. An Integrated Framework for Risk Assessment of Safety-related Digital Instrumentation and Control Systems in Nuclear Power Plants [</w:t>
      </w:r>
      <w:r w:rsidRPr="001F04FA">
        <w:rPr>
          <w:rFonts w:ascii="Times New Roman" w:hAnsi="Times New Roman" w:cs="Times New Roman"/>
          <w:sz w:val="28"/>
        </w:rPr>
        <w:t>Электронный</w:t>
      </w:r>
      <w:r w:rsidRPr="00E132DC">
        <w:rPr>
          <w:rFonts w:ascii="Times New Roman" w:hAnsi="Times New Roman" w:cs="Times New Roman"/>
          <w:sz w:val="28"/>
          <w:lang w:val="en-US"/>
        </w:rPr>
        <w:t xml:space="preserve"> </w:t>
      </w:r>
      <w:r w:rsidRPr="001F04FA">
        <w:rPr>
          <w:rFonts w:ascii="Times New Roman" w:hAnsi="Times New Roman" w:cs="Times New Roman"/>
          <w:sz w:val="28"/>
        </w:rPr>
        <w:t>ресурс</w:t>
      </w:r>
      <w:r w:rsidRPr="00E132DC">
        <w:rPr>
          <w:rFonts w:ascii="Times New Roman" w:hAnsi="Times New Roman" w:cs="Times New Roman"/>
          <w:sz w:val="28"/>
          <w:lang w:val="en-US"/>
        </w:rPr>
        <w:t xml:space="preserve">]. – Idaho National Laboratory, 2024. </w:t>
      </w:r>
      <w:r w:rsidRPr="001F04FA">
        <w:rPr>
          <w:rFonts w:ascii="Times New Roman" w:hAnsi="Times New Roman" w:cs="Times New Roman"/>
          <w:sz w:val="28"/>
        </w:rPr>
        <w:t>Режим</w:t>
      </w:r>
      <w:r w:rsidRPr="00E132DC">
        <w:rPr>
          <w:rFonts w:ascii="Times New Roman" w:hAnsi="Times New Roman" w:cs="Times New Roman"/>
          <w:sz w:val="28"/>
          <w:lang w:val="en-US"/>
        </w:rPr>
        <w:t xml:space="preserve"> </w:t>
      </w:r>
      <w:r w:rsidRPr="001F04FA">
        <w:rPr>
          <w:rFonts w:ascii="Times New Roman" w:hAnsi="Times New Roman" w:cs="Times New Roman"/>
          <w:sz w:val="28"/>
        </w:rPr>
        <w:t>доступа</w:t>
      </w:r>
      <w:r w:rsidRPr="00E132DC">
        <w:rPr>
          <w:rFonts w:ascii="Times New Roman" w:hAnsi="Times New Roman" w:cs="Times New Roman"/>
          <w:sz w:val="28"/>
          <w:lang w:val="en-US"/>
        </w:rPr>
        <w:t xml:space="preserve">: </w:t>
      </w:r>
      <w:r w:rsidR="00E132DC" w:rsidRPr="00E132DC">
        <w:rPr>
          <w:rFonts w:ascii="Times New Roman" w:hAnsi="Times New Roman" w:cs="Times New Roman"/>
          <w:sz w:val="28"/>
          <w:lang w:val="en-US"/>
        </w:rPr>
        <w:t>https://www.osti.gov/biblio/2448420</w:t>
      </w:r>
    </w:p>
    <w:p w:rsidR="001F04FA" w:rsidRPr="001F04FA"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E132DC">
        <w:rPr>
          <w:rFonts w:ascii="Times New Roman" w:hAnsi="Times New Roman" w:cs="Times New Roman"/>
          <w:sz w:val="28"/>
          <w:lang w:val="en-US"/>
        </w:rPr>
        <w:t xml:space="preserve">Shorthill T. H., Chen E., Ban H. et al. </w:t>
      </w:r>
      <w:r w:rsidRPr="00823CB8">
        <w:rPr>
          <w:rFonts w:ascii="Times New Roman" w:hAnsi="Times New Roman" w:cs="Times New Roman"/>
          <w:sz w:val="28"/>
          <w:lang w:val="en-US"/>
        </w:rPr>
        <w:t>An Integrated Framework for Risk Assessment of Safety-related Digital Instrumentation and Control Systems: Methodology Refinement and Exploration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Idaho National Laboratory, 2023. </w:t>
      </w:r>
      <w:r w:rsidRPr="001F04FA">
        <w:rPr>
          <w:rFonts w:ascii="Times New Roman" w:hAnsi="Times New Roman" w:cs="Times New Roman"/>
          <w:sz w:val="28"/>
        </w:rPr>
        <w:t xml:space="preserve">Режим доступа: </w:t>
      </w:r>
      <w:r w:rsidR="00823CB8" w:rsidRPr="00823CB8">
        <w:rPr>
          <w:rFonts w:ascii="Times New Roman" w:hAnsi="Times New Roman" w:cs="Times New Roman"/>
          <w:sz w:val="28"/>
        </w:rPr>
        <w:t>https://www.osti.gov/servlets/purl/2000866</w:t>
      </w:r>
    </w:p>
    <w:p w:rsidR="001F04FA" w:rsidRPr="00823CB8" w:rsidRDefault="00823CB8"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823CB8">
        <w:rPr>
          <w:rFonts w:ascii="Times New Roman" w:hAnsi="Times New Roman" w:cs="Times New Roman"/>
          <w:sz w:val="28"/>
          <w:lang w:val="en-US"/>
        </w:rPr>
        <w:t xml:space="preserve">JC Lee, YR Choi, D Yeo, S Moon Low-Power Wireless Sensor Module for Machine Learning-Based Continuous Monitoring of Nuclear Power Plants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sidR="005379AD">
        <w:rPr>
          <w:rFonts w:ascii="Times New Roman" w:hAnsi="Times New Roman" w:cs="Times New Roman"/>
          <w:sz w:val="28"/>
          <w:lang w:val="en-US"/>
        </w:rPr>
        <w:t>Sensors</w:t>
      </w:r>
      <w:r w:rsidR="001F04FA" w:rsidRPr="00823CB8">
        <w:rPr>
          <w:rFonts w:ascii="Times New Roman" w:hAnsi="Times New Roman" w:cs="Times New Roman"/>
          <w:sz w:val="28"/>
          <w:lang w:val="en-US"/>
        </w:rPr>
        <w:t xml:space="preserve">, 2024. </w:t>
      </w:r>
      <w:r w:rsidR="001F04FA" w:rsidRPr="001F04FA">
        <w:rPr>
          <w:rFonts w:ascii="Times New Roman" w:hAnsi="Times New Roman" w:cs="Times New Roman"/>
          <w:sz w:val="28"/>
        </w:rPr>
        <w:t>Режим</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823CB8">
        <w:rPr>
          <w:rFonts w:ascii="Times New Roman" w:hAnsi="Times New Roman" w:cs="Times New Roman"/>
          <w:sz w:val="28"/>
          <w:lang w:val="en-US"/>
        </w:rPr>
        <w:t xml:space="preserve">: </w:t>
      </w:r>
      <w:r w:rsidRPr="00823CB8">
        <w:rPr>
          <w:rFonts w:ascii="Times New Roman" w:hAnsi="Times New Roman" w:cs="Times New Roman"/>
          <w:sz w:val="28"/>
          <w:lang w:val="en-US"/>
        </w:rPr>
        <w:t>https://www.mdpi.com/1424-8220/24/13/4209</w:t>
      </w:r>
    </w:p>
    <w:p w:rsidR="001F04FA" w:rsidRPr="00300263"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Cybersecurity Assessment Framework for Digital Interface Between Safety and Security at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International Journal of Critical Infrastructure Protection, 2021. </w:t>
      </w:r>
      <w:r w:rsidRPr="001F04FA">
        <w:rPr>
          <w:rFonts w:ascii="Times New Roman" w:hAnsi="Times New Roman" w:cs="Times New Roman"/>
          <w:sz w:val="28"/>
        </w:rPr>
        <w:t>Режим</w:t>
      </w:r>
      <w:r w:rsidRPr="00300263">
        <w:rPr>
          <w:rFonts w:ascii="Times New Roman" w:hAnsi="Times New Roman" w:cs="Times New Roman"/>
          <w:sz w:val="28"/>
        </w:rPr>
        <w:t xml:space="preserve"> </w:t>
      </w:r>
      <w:r w:rsidRPr="001F04FA">
        <w:rPr>
          <w:rFonts w:ascii="Times New Roman" w:hAnsi="Times New Roman" w:cs="Times New Roman"/>
          <w:sz w:val="28"/>
        </w:rPr>
        <w:t>доступа</w:t>
      </w:r>
      <w:r w:rsidRPr="00300263">
        <w:rPr>
          <w:rFonts w:ascii="Times New Roman" w:hAnsi="Times New Roman" w:cs="Times New Roman"/>
          <w:sz w:val="28"/>
        </w:rPr>
        <w:t xml:space="preserve">: </w:t>
      </w:r>
      <w:r w:rsidR="00300263" w:rsidRPr="00300263">
        <w:rPr>
          <w:rFonts w:ascii="Times New Roman" w:hAnsi="Times New Roman" w:cs="Times New Roman"/>
          <w:sz w:val="28"/>
          <w:lang w:val="en-US"/>
        </w:rPr>
        <w:t>https</w:t>
      </w:r>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www</w:t>
      </w:r>
      <w:r w:rsidR="00300263" w:rsidRPr="00300263">
        <w:rPr>
          <w:rFonts w:ascii="Times New Roman" w:hAnsi="Times New Roman" w:cs="Times New Roman"/>
          <w:sz w:val="28"/>
        </w:rPr>
        <w:t>.</w:t>
      </w:r>
      <w:proofErr w:type="spellStart"/>
      <w:r w:rsidR="00300263" w:rsidRPr="00300263">
        <w:rPr>
          <w:rFonts w:ascii="Times New Roman" w:hAnsi="Times New Roman" w:cs="Times New Roman"/>
          <w:sz w:val="28"/>
          <w:lang w:val="en-US"/>
        </w:rPr>
        <w:t>sciencedirect</w:t>
      </w:r>
      <w:proofErr w:type="spellEnd"/>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com</w:t>
      </w:r>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science</w:t>
      </w:r>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article</w:t>
      </w:r>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abs</w:t>
      </w:r>
      <w:r w:rsidR="00300263" w:rsidRPr="00300263">
        <w:rPr>
          <w:rFonts w:ascii="Times New Roman" w:hAnsi="Times New Roman" w:cs="Times New Roman"/>
          <w:sz w:val="28"/>
        </w:rPr>
        <w:t>/</w:t>
      </w:r>
      <w:proofErr w:type="spellStart"/>
      <w:r w:rsidR="00300263" w:rsidRPr="00300263">
        <w:rPr>
          <w:rFonts w:ascii="Times New Roman" w:hAnsi="Times New Roman" w:cs="Times New Roman"/>
          <w:sz w:val="28"/>
          <w:lang w:val="en-US"/>
        </w:rPr>
        <w:t>pii</w:t>
      </w:r>
      <w:proofErr w:type="spellEnd"/>
      <w:r w:rsidR="00300263" w:rsidRPr="00300263">
        <w:rPr>
          <w:rFonts w:ascii="Times New Roman" w:hAnsi="Times New Roman" w:cs="Times New Roman"/>
          <w:sz w:val="28"/>
        </w:rPr>
        <w:t>/</w:t>
      </w:r>
      <w:r w:rsidR="00300263" w:rsidRPr="00300263">
        <w:rPr>
          <w:rFonts w:ascii="Times New Roman" w:hAnsi="Times New Roman" w:cs="Times New Roman"/>
          <w:sz w:val="28"/>
          <w:lang w:val="en-US"/>
        </w:rPr>
        <w:t>S</w:t>
      </w:r>
      <w:r w:rsidR="00300263" w:rsidRPr="00300263">
        <w:rPr>
          <w:rFonts w:ascii="Times New Roman" w:hAnsi="Times New Roman" w:cs="Times New Roman"/>
          <w:sz w:val="28"/>
        </w:rPr>
        <w:t>1874548221000457</w:t>
      </w:r>
    </w:p>
    <w:p w:rsidR="005C02CD"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823CB8">
        <w:rPr>
          <w:rFonts w:ascii="Times New Roman" w:hAnsi="Times New Roman" w:cs="Times New Roman"/>
          <w:sz w:val="28"/>
          <w:lang w:val="en-US"/>
        </w:rPr>
        <w:t>Using the Information Harm Triangle to Identify Risk in Nuclear Power Plant I&amp;C Systems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Taylor &amp; Francis Online, 2022. </w:t>
      </w:r>
      <w:r w:rsidRPr="001F04FA">
        <w:rPr>
          <w:rFonts w:ascii="Times New Roman" w:hAnsi="Times New Roman" w:cs="Times New Roman"/>
          <w:sz w:val="28"/>
        </w:rPr>
        <w:t>Режим</w:t>
      </w:r>
      <w:r w:rsidRPr="00823CB8">
        <w:rPr>
          <w:rFonts w:ascii="Times New Roman" w:hAnsi="Times New Roman" w:cs="Times New Roman"/>
          <w:sz w:val="28"/>
          <w:lang w:val="en-US"/>
        </w:rPr>
        <w:t xml:space="preserve"> </w:t>
      </w:r>
      <w:r w:rsidRPr="001F04FA">
        <w:rPr>
          <w:rFonts w:ascii="Times New Roman" w:hAnsi="Times New Roman" w:cs="Times New Roman"/>
          <w:sz w:val="28"/>
        </w:rPr>
        <w:t>доступа</w:t>
      </w:r>
      <w:r w:rsidRPr="00823CB8">
        <w:rPr>
          <w:rFonts w:ascii="Times New Roman" w:hAnsi="Times New Roman" w:cs="Times New Roman"/>
          <w:sz w:val="28"/>
          <w:lang w:val="en-US"/>
        </w:rPr>
        <w:t>:</w:t>
      </w:r>
      <w:r w:rsidR="00300263">
        <w:rPr>
          <w:rFonts w:ascii="Times New Roman" w:hAnsi="Times New Roman" w:cs="Times New Roman"/>
          <w:sz w:val="28"/>
          <w:lang w:val="en-US"/>
        </w:rPr>
        <w:t xml:space="preserve"> </w:t>
      </w:r>
    </w:p>
    <w:p w:rsidR="001F04FA" w:rsidRPr="005C02CD" w:rsidRDefault="00300263" w:rsidP="00206BD0">
      <w:pPr>
        <w:spacing w:after="0" w:line="360" w:lineRule="auto"/>
        <w:ind w:firstLine="706"/>
        <w:jc w:val="both"/>
        <w:rPr>
          <w:rFonts w:ascii="Times New Roman" w:hAnsi="Times New Roman" w:cs="Times New Roman"/>
          <w:sz w:val="28"/>
          <w:lang w:val="en-US"/>
        </w:rPr>
      </w:pPr>
      <w:r w:rsidRPr="005C02CD">
        <w:rPr>
          <w:rFonts w:ascii="Times New Roman" w:hAnsi="Times New Roman" w:cs="Times New Roman"/>
          <w:sz w:val="28"/>
          <w:lang w:val="en-US"/>
        </w:rPr>
        <w:t>https://www.tandfonline.com/doi/full/10.1080/00295450.2022.2087841</w:t>
      </w:r>
    </w:p>
    <w:p w:rsidR="001F04FA" w:rsidRPr="00823CB8"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823CB8">
        <w:rPr>
          <w:rFonts w:ascii="Times New Roman" w:hAnsi="Times New Roman" w:cs="Times New Roman"/>
          <w:sz w:val="28"/>
          <w:lang w:val="en-US"/>
        </w:rPr>
        <w:lastRenderedPageBreak/>
        <w:t>Digital twin-based system for full-lifecycle safety management and dynamic risk assessment in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Discover Artificial Intelligence, 2025. </w:t>
      </w:r>
      <w:r w:rsidRPr="001F04FA">
        <w:rPr>
          <w:rFonts w:ascii="Times New Roman" w:hAnsi="Times New Roman" w:cs="Times New Roman"/>
          <w:sz w:val="28"/>
        </w:rPr>
        <w:t>Режим</w:t>
      </w:r>
      <w:r w:rsidRPr="00823CB8">
        <w:rPr>
          <w:rFonts w:ascii="Times New Roman" w:hAnsi="Times New Roman" w:cs="Times New Roman"/>
          <w:sz w:val="28"/>
          <w:lang w:val="en-US"/>
        </w:rPr>
        <w:t xml:space="preserve"> </w:t>
      </w:r>
      <w:r w:rsidR="00FF6655">
        <w:rPr>
          <w:rFonts w:ascii="Times New Roman" w:hAnsi="Times New Roman" w:cs="Times New Roman"/>
          <w:sz w:val="28"/>
        </w:rPr>
        <w:t xml:space="preserve">доступа: </w:t>
      </w:r>
      <w:r w:rsidR="00FF6655" w:rsidRPr="00FF6655">
        <w:rPr>
          <w:rFonts w:ascii="Times New Roman" w:hAnsi="Times New Roman" w:cs="Times New Roman"/>
          <w:sz w:val="28"/>
        </w:rPr>
        <w:t>https://link.springer.com/article/10.1007/s44163-025-00618-w</w:t>
      </w:r>
    </w:p>
    <w:p w:rsidR="001F04FA" w:rsidRPr="00F749C4"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 xml:space="preserve">Cho S.J., Son H., </w:t>
      </w:r>
      <w:proofErr w:type="spellStart"/>
      <w:r w:rsidRPr="00823CB8">
        <w:rPr>
          <w:rFonts w:ascii="Times New Roman" w:hAnsi="Times New Roman" w:cs="Times New Roman"/>
          <w:sz w:val="28"/>
          <w:lang w:val="en-US"/>
        </w:rPr>
        <w:t>Heo</w:t>
      </w:r>
      <w:proofErr w:type="spellEnd"/>
      <w:r w:rsidRPr="00823CB8">
        <w:rPr>
          <w:rFonts w:ascii="Times New Roman" w:hAnsi="Times New Roman" w:cs="Times New Roman"/>
          <w:sz w:val="28"/>
          <w:lang w:val="en-US"/>
        </w:rPr>
        <w:t xml:space="preserve"> G., Zio E., Shin J. </w:t>
      </w:r>
      <w:proofErr w:type="spellStart"/>
      <w:r w:rsidRPr="00823CB8">
        <w:rPr>
          <w:rFonts w:ascii="Times New Roman" w:hAnsi="Times New Roman" w:cs="Times New Roman"/>
          <w:sz w:val="28"/>
          <w:lang w:val="en-US"/>
        </w:rPr>
        <w:t>Cyber attack</w:t>
      </w:r>
      <w:proofErr w:type="spellEnd"/>
      <w:r w:rsidRPr="00823CB8">
        <w:rPr>
          <w:rFonts w:ascii="Times New Roman" w:hAnsi="Times New Roman" w:cs="Times New Roman"/>
          <w:sz w:val="28"/>
          <w:lang w:val="en-US"/>
        </w:rPr>
        <w:t xml:space="preserve"> taxonomy for digital environment in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w:t>
      </w:r>
      <w:proofErr w:type="spellStart"/>
      <w:r w:rsidRPr="00823CB8">
        <w:rPr>
          <w:rFonts w:ascii="Times New Roman" w:hAnsi="Times New Roman" w:cs="Times New Roman"/>
          <w:sz w:val="28"/>
          <w:lang w:val="en-US"/>
        </w:rPr>
        <w:t>Nucl</w:t>
      </w:r>
      <w:proofErr w:type="spellEnd"/>
      <w:r w:rsidRPr="00823CB8">
        <w:rPr>
          <w:rFonts w:ascii="Times New Roman" w:hAnsi="Times New Roman" w:cs="Times New Roman"/>
          <w:sz w:val="28"/>
          <w:lang w:val="en-US"/>
        </w:rPr>
        <w:t xml:space="preserve">. Eng. </w:t>
      </w:r>
      <w:proofErr w:type="spellStart"/>
      <w:r w:rsidRPr="00823CB8">
        <w:rPr>
          <w:rFonts w:ascii="Times New Roman" w:hAnsi="Times New Roman" w:cs="Times New Roman"/>
          <w:sz w:val="28"/>
          <w:lang w:val="en-US"/>
        </w:rPr>
        <w:t>Technol</w:t>
      </w:r>
      <w:proofErr w:type="spellEnd"/>
      <w:r w:rsidRPr="008041DE">
        <w:rPr>
          <w:rFonts w:ascii="Times New Roman" w:hAnsi="Times New Roman" w:cs="Times New Roman"/>
          <w:sz w:val="28"/>
        </w:rPr>
        <w:t xml:space="preserve">., 2020. </w:t>
      </w:r>
      <w:r w:rsidRPr="001F04FA">
        <w:rPr>
          <w:rFonts w:ascii="Times New Roman" w:hAnsi="Times New Roman" w:cs="Times New Roman"/>
          <w:sz w:val="28"/>
        </w:rPr>
        <w:t>Режим</w:t>
      </w:r>
      <w:r w:rsidRPr="00F749C4">
        <w:rPr>
          <w:rFonts w:ascii="Times New Roman" w:hAnsi="Times New Roman" w:cs="Times New Roman"/>
          <w:sz w:val="28"/>
        </w:rPr>
        <w:t xml:space="preserve"> </w:t>
      </w:r>
      <w:r w:rsidRPr="001F04FA">
        <w:rPr>
          <w:rFonts w:ascii="Times New Roman" w:hAnsi="Times New Roman" w:cs="Times New Roman"/>
          <w:sz w:val="28"/>
        </w:rPr>
        <w:t>доступа</w:t>
      </w:r>
      <w:r w:rsidRPr="00F749C4">
        <w:rPr>
          <w:rFonts w:ascii="Times New Roman" w:hAnsi="Times New Roman" w:cs="Times New Roman"/>
          <w:sz w:val="28"/>
        </w:rPr>
        <w:t>:</w:t>
      </w:r>
      <w:r w:rsidR="00F749C4">
        <w:rPr>
          <w:rFonts w:ascii="Times New Roman" w:hAnsi="Times New Roman" w:cs="Times New Roman"/>
          <w:sz w:val="28"/>
        </w:rPr>
        <w:t xml:space="preserve"> </w:t>
      </w:r>
      <w:r w:rsidR="00F749C4" w:rsidRPr="00F749C4">
        <w:rPr>
          <w:rFonts w:ascii="Times New Roman" w:hAnsi="Times New Roman" w:cs="Times New Roman"/>
          <w:sz w:val="28"/>
        </w:rPr>
        <w:t>https://www.sciencedirect.com/science/article/pii/S1738573319305443</w:t>
      </w:r>
    </w:p>
    <w:p w:rsidR="00BA4B96"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Park J.W., Lee S.J. Probabilistic safety assessment-based importance analysis of cyber-attacks on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w:t>
      </w:r>
      <w:proofErr w:type="spellStart"/>
      <w:r w:rsidRPr="00823CB8">
        <w:rPr>
          <w:rFonts w:ascii="Times New Roman" w:hAnsi="Times New Roman" w:cs="Times New Roman"/>
          <w:sz w:val="28"/>
          <w:lang w:val="en-US"/>
        </w:rPr>
        <w:t>Nucl</w:t>
      </w:r>
      <w:proofErr w:type="spellEnd"/>
      <w:r w:rsidRPr="00823CB8">
        <w:rPr>
          <w:rFonts w:ascii="Times New Roman" w:hAnsi="Times New Roman" w:cs="Times New Roman"/>
          <w:sz w:val="28"/>
          <w:lang w:val="en-US"/>
        </w:rPr>
        <w:t>.</w:t>
      </w:r>
      <w:r w:rsidRPr="00BA4B96">
        <w:rPr>
          <w:rFonts w:ascii="Times New Roman" w:hAnsi="Times New Roman" w:cs="Times New Roman"/>
          <w:sz w:val="28"/>
          <w:lang w:val="en-US"/>
        </w:rPr>
        <w:t xml:space="preserve"> </w:t>
      </w:r>
      <w:r w:rsidRPr="00823CB8">
        <w:rPr>
          <w:rFonts w:ascii="Times New Roman" w:hAnsi="Times New Roman" w:cs="Times New Roman"/>
          <w:sz w:val="28"/>
          <w:lang w:val="en-US"/>
        </w:rPr>
        <w:t>Eng</w:t>
      </w:r>
      <w:r w:rsidRPr="00BA4B96">
        <w:rPr>
          <w:rFonts w:ascii="Times New Roman" w:hAnsi="Times New Roman" w:cs="Times New Roman"/>
          <w:sz w:val="28"/>
          <w:lang w:val="en-US"/>
        </w:rPr>
        <w:t xml:space="preserve">. </w:t>
      </w:r>
      <w:r w:rsidRPr="00FF6655">
        <w:rPr>
          <w:rFonts w:ascii="Times New Roman" w:hAnsi="Times New Roman" w:cs="Times New Roman"/>
          <w:sz w:val="28"/>
          <w:lang w:val="en-US"/>
        </w:rPr>
        <w:t>Technol</w:t>
      </w:r>
      <w:r w:rsidRPr="00BA4B96">
        <w:rPr>
          <w:rFonts w:ascii="Times New Roman" w:hAnsi="Times New Roman" w:cs="Times New Roman"/>
          <w:sz w:val="28"/>
        </w:rPr>
        <w:t xml:space="preserve">., 2019. </w:t>
      </w:r>
      <w:r w:rsidRPr="001F04FA">
        <w:rPr>
          <w:rFonts w:ascii="Times New Roman" w:hAnsi="Times New Roman" w:cs="Times New Roman"/>
          <w:sz w:val="28"/>
        </w:rPr>
        <w:t>Режим</w:t>
      </w:r>
      <w:r w:rsidRPr="00BA4B96">
        <w:rPr>
          <w:rFonts w:ascii="Times New Roman" w:hAnsi="Times New Roman" w:cs="Times New Roman"/>
          <w:sz w:val="28"/>
        </w:rPr>
        <w:t xml:space="preserve"> </w:t>
      </w:r>
      <w:r w:rsidRPr="001F04FA">
        <w:rPr>
          <w:rFonts w:ascii="Times New Roman" w:hAnsi="Times New Roman" w:cs="Times New Roman"/>
          <w:sz w:val="28"/>
        </w:rPr>
        <w:t>доступа</w:t>
      </w:r>
      <w:r w:rsidRPr="00BA4B96">
        <w:rPr>
          <w:rFonts w:ascii="Times New Roman" w:hAnsi="Times New Roman" w:cs="Times New Roman"/>
          <w:sz w:val="28"/>
        </w:rPr>
        <w:t xml:space="preserve">: </w:t>
      </w:r>
    </w:p>
    <w:p w:rsidR="001F04FA" w:rsidRPr="00BA4B96" w:rsidRDefault="00BA4B96" w:rsidP="00206BD0">
      <w:pPr>
        <w:spacing w:after="0" w:line="360" w:lineRule="auto"/>
        <w:ind w:firstLine="706"/>
        <w:jc w:val="both"/>
        <w:rPr>
          <w:rFonts w:ascii="Times New Roman" w:hAnsi="Times New Roman" w:cs="Times New Roman"/>
          <w:sz w:val="28"/>
        </w:rPr>
      </w:pPr>
      <w:r w:rsidRPr="00BA4B96">
        <w:rPr>
          <w:rFonts w:ascii="Times New Roman" w:hAnsi="Times New Roman" w:cs="Times New Roman"/>
          <w:sz w:val="28"/>
        </w:rPr>
        <w:t>https://www.sciencedirect.com/science/article/pii/S1738573318302833</w:t>
      </w:r>
    </w:p>
    <w:p w:rsidR="001F04FA" w:rsidRPr="007A72F4"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823CB8">
        <w:rPr>
          <w:rFonts w:ascii="Times New Roman" w:hAnsi="Times New Roman" w:cs="Times New Roman"/>
          <w:sz w:val="28"/>
          <w:lang w:val="en-US"/>
        </w:rPr>
        <w:t>Son J., Choi J., Yoon H. New complementary points of cyber security schemes for critical digital assets at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IEEE Access, 2019. </w:t>
      </w:r>
      <w:r w:rsidRPr="001F04FA">
        <w:rPr>
          <w:rFonts w:ascii="Times New Roman" w:hAnsi="Times New Roman" w:cs="Times New Roman"/>
          <w:sz w:val="28"/>
        </w:rPr>
        <w:t>Режим</w:t>
      </w:r>
      <w:r w:rsidRPr="007A72F4">
        <w:rPr>
          <w:rFonts w:ascii="Times New Roman" w:hAnsi="Times New Roman" w:cs="Times New Roman"/>
          <w:sz w:val="28"/>
          <w:lang w:val="en-US"/>
        </w:rPr>
        <w:t xml:space="preserve"> </w:t>
      </w:r>
      <w:r w:rsidRPr="001F04FA">
        <w:rPr>
          <w:rFonts w:ascii="Times New Roman" w:hAnsi="Times New Roman" w:cs="Times New Roman"/>
          <w:sz w:val="28"/>
        </w:rPr>
        <w:t>доступа</w:t>
      </w:r>
      <w:r w:rsidRPr="007A72F4">
        <w:rPr>
          <w:rFonts w:ascii="Times New Roman" w:hAnsi="Times New Roman" w:cs="Times New Roman"/>
          <w:sz w:val="28"/>
          <w:lang w:val="en-US"/>
        </w:rPr>
        <w:t>:</w:t>
      </w:r>
      <w:r w:rsidR="00BA4B96">
        <w:rPr>
          <w:rFonts w:ascii="Times New Roman" w:hAnsi="Times New Roman" w:cs="Times New Roman"/>
          <w:sz w:val="28"/>
        </w:rPr>
        <w:t xml:space="preserve"> </w:t>
      </w:r>
      <w:r w:rsidR="00BA4B96" w:rsidRPr="00BA4B96">
        <w:rPr>
          <w:rFonts w:ascii="Times New Roman" w:hAnsi="Times New Roman" w:cs="Times New Roman"/>
          <w:sz w:val="28"/>
        </w:rPr>
        <w:t>https://ieeexplore.ieee.org/abstract/document/8735864/</w:t>
      </w:r>
    </w:p>
    <w:p w:rsidR="001F04FA" w:rsidRPr="008041DE"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 xml:space="preserve">Zhao Y., Huang L., </w:t>
      </w:r>
      <w:proofErr w:type="spellStart"/>
      <w:r w:rsidRPr="00823CB8">
        <w:rPr>
          <w:rFonts w:ascii="Times New Roman" w:hAnsi="Times New Roman" w:cs="Times New Roman"/>
          <w:sz w:val="28"/>
          <w:lang w:val="en-US"/>
        </w:rPr>
        <w:t>Smidts</w:t>
      </w:r>
      <w:proofErr w:type="spellEnd"/>
      <w:r w:rsidRPr="00823CB8">
        <w:rPr>
          <w:rFonts w:ascii="Times New Roman" w:hAnsi="Times New Roman" w:cs="Times New Roman"/>
          <w:sz w:val="28"/>
          <w:lang w:val="en-US"/>
        </w:rPr>
        <w:t xml:space="preserve"> C., Zhu Q. Finite-horizon semi-Markov game for attack response and probabilistic risk assessment in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w:t>
      </w:r>
      <w:proofErr w:type="spellStart"/>
      <w:r w:rsidRPr="00823CB8">
        <w:rPr>
          <w:rFonts w:ascii="Times New Roman" w:hAnsi="Times New Roman" w:cs="Times New Roman"/>
          <w:sz w:val="28"/>
          <w:lang w:val="en-US"/>
        </w:rPr>
        <w:t>Reliab</w:t>
      </w:r>
      <w:proofErr w:type="spellEnd"/>
      <w:r w:rsidRPr="00823CB8">
        <w:rPr>
          <w:rFonts w:ascii="Times New Roman" w:hAnsi="Times New Roman" w:cs="Times New Roman"/>
          <w:sz w:val="28"/>
          <w:lang w:val="en-US"/>
        </w:rPr>
        <w:t xml:space="preserve">. </w:t>
      </w:r>
      <w:proofErr w:type="spellStart"/>
      <w:r w:rsidRPr="00BA4B96">
        <w:rPr>
          <w:rFonts w:ascii="Times New Roman" w:hAnsi="Times New Roman" w:cs="Times New Roman"/>
          <w:sz w:val="28"/>
          <w:lang w:val="en-US"/>
        </w:rPr>
        <w:t>Eng</w:t>
      </w:r>
      <w:proofErr w:type="spellEnd"/>
      <w:r w:rsidRPr="008041DE">
        <w:rPr>
          <w:rFonts w:ascii="Times New Roman" w:hAnsi="Times New Roman" w:cs="Times New Roman"/>
          <w:sz w:val="28"/>
        </w:rPr>
        <w:t xml:space="preserve">. </w:t>
      </w:r>
      <w:proofErr w:type="spellStart"/>
      <w:r w:rsidRPr="00BA4B96">
        <w:rPr>
          <w:rFonts w:ascii="Times New Roman" w:hAnsi="Times New Roman" w:cs="Times New Roman"/>
          <w:sz w:val="28"/>
          <w:lang w:val="en-US"/>
        </w:rPr>
        <w:t>Syst</w:t>
      </w:r>
      <w:proofErr w:type="spellEnd"/>
      <w:r w:rsidRPr="008041DE">
        <w:rPr>
          <w:rFonts w:ascii="Times New Roman" w:hAnsi="Times New Roman" w:cs="Times New Roman"/>
          <w:sz w:val="28"/>
        </w:rPr>
        <w:t xml:space="preserve">. </w:t>
      </w:r>
      <w:proofErr w:type="spellStart"/>
      <w:r w:rsidRPr="00BA4B96">
        <w:rPr>
          <w:rFonts w:ascii="Times New Roman" w:hAnsi="Times New Roman" w:cs="Times New Roman"/>
          <w:sz w:val="28"/>
          <w:lang w:val="en-US"/>
        </w:rPr>
        <w:t>Saf</w:t>
      </w:r>
      <w:proofErr w:type="spellEnd"/>
      <w:r w:rsidRPr="008041DE">
        <w:rPr>
          <w:rFonts w:ascii="Times New Roman" w:hAnsi="Times New Roman" w:cs="Times New Roman"/>
          <w:sz w:val="28"/>
        </w:rPr>
        <w:t xml:space="preserve">., 2020. </w:t>
      </w:r>
      <w:r w:rsidRPr="001F04FA">
        <w:rPr>
          <w:rFonts w:ascii="Times New Roman" w:hAnsi="Times New Roman" w:cs="Times New Roman"/>
          <w:sz w:val="28"/>
        </w:rPr>
        <w:t>Режим</w:t>
      </w:r>
      <w:r w:rsidRPr="008041DE">
        <w:rPr>
          <w:rFonts w:ascii="Times New Roman" w:hAnsi="Times New Roman" w:cs="Times New Roman"/>
          <w:sz w:val="28"/>
        </w:rPr>
        <w:t xml:space="preserve"> </w:t>
      </w:r>
      <w:r w:rsidRPr="001F04FA">
        <w:rPr>
          <w:rFonts w:ascii="Times New Roman" w:hAnsi="Times New Roman" w:cs="Times New Roman"/>
          <w:sz w:val="28"/>
        </w:rPr>
        <w:t>доступа</w:t>
      </w:r>
      <w:r w:rsidRPr="008041DE">
        <w:rPr>
          <w:rFonts w:ascii="Times New Roman" w:hAnsi="Times New Roman" w:cs="Times New Roman"/>
          <w:sz w:val="28"/>
        </w:rPr>
        <w:t>:</w:t>
      </w:r>
      <w:r w:rsidR="0016458B">
        <w:rPr>
          <w:rFonts w:ascii="Times New Roman" w:hAnsi="Times New Roman" w:cs="Times New Roman"/>
          <w:sz w:val="28"/>
        </w:rPr>
        <w:t xml:space="preserve"> </w:t>
      </w:r>
      <w:r w:rsidR="0016458B" w:rsidRPr="0016458B">
        <w:rPr>
          <w:rFonts w:ascii="Times New Roman" w:hAnsi="Times New Roman" w:cs="Times New Roman"/>
          <w:sz w:val="28"/>
        </w:rPr>
        <w:t>https://pdfs.semanticscholar.org/7f9e/568ee745403ee88833896788b1a96e1ec095.pdf</w:t>
      </w:r>
    </w:p>
    <w:p w:rsidR="001F04FA" w:rsidRPr="00E170B3" w:rsidRDefault="003F5669" w:rsidP="00206BD0">
      <w:pPr>
        <w:pStyle w:val="a7"/>
        <w:numPr>
          <w:ilvl w:val="0"/>
          <w:numId w:val="21"/>
        </w:numPr>
        <w:spacing w:after="0" w:line="360" w:lineRule="auto"/>
        <w:ind w:left="0" w:firstLine="706"/>
        <w:contextualSpacing w:val="0"/>
        <w:jc w:val="both"/>
        <w:rPr>
          <w:rFonts w:ascii="Times New Roman" w:hAnsi="Times New Roman" w:cs="Times New Roman"/>
          <w:sz w:val="28"/>
        </w:rPr>
      </w:pPr>
      <w:proofErr w:type="spellStart"/>
      <w:r w:rsidRPr="003F5669">
        <w:rPr>
          <w:rFonts w:ascii="Times New Roman" w:hAnsi="Times New Roman" w:cs="Times New Roman"/>
          <w:sz w:val="28"/>
          <w:lang w:val="en-US"/>
        </w:rPr>
        <w:t>Ejigu</w:t>
      </w:r>
      <w:proofErr w:type="spellEnd"/>
      <w:r w:rsidRPr="003F5669">
        <w:rPr>
          <w:rFonts w:ascii="Times New Roman" w:hAnsi="Times New Roman" w:cs="Times New Roman"/>
          <w:sz w:val="28"/>
          <w:lang w:val="en-US"/>
        </w:rPr>
        <w:t xml:space="preserve">, </w:t>
      </w:r>
      <w:proofErr w:type="spellStart"/>
      <w:r w:rsidRPr="003F5669">
        <w:rPr>
          <w:rFonts w:ascii="Times New Roman" w:hAnsi="Times New Roman" w:cs="Times New Roman"/>
          <w:sz w:val="28"/>
          <w:lang w:val="en-US"/>
        </w:rPr>
        <w:t>Tuo</w:t>
      </w:r>
      <w:proofErr w:type="spellEnd"/>
      <w:r w:rsidRPr="003F5669">
        <w:rPr>
          <w:rFonts w:ascii="Times New Roman" w:hAnsi="Times New Roman" w:cs="Times New Roman"/>
          <w:sz w:val="28"/>
          <w:lang w:val="en-US"/>
        </w:rPr>
        <w:t xml:space="preserve"> and Liu</w:t>
      </w:r>
      <w:r>
        <w:rPr>
          <w:rFonts w:ascii="Times New Roman" w:hAnsi="Times New Roman" w:cs="Times New Roman"/>
          <w:sz w:val="28"/>
          <w:lang w:val="en-US"/>
        </w:rPr>
        <w:t xml:space="preserve">, </w:t>
      </w:r>
      <w:r w:rsidR="001F04FA" w:rsidRPr="00823CB8">
        <w:rPr>
          <w:rFonts w:ascii="Times New Roman" w:hAnsi="Times New Roman" w:cs="Times New Roman"/>
          <w:sz w:val="28"/>
          <w:lang w:val="en-US"/>
        </w:rPr>
        <w:t>Safety, reliability and risk analysis for advanced nuclear power plants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w:t>
      </w:r>
      <w:r w:rsidR="00834751">
        <w:rPr>
          <w:rFonts w:ascii="Times New Roman" w:hAnsi="Times New Roman" w:cs="Times New Roman"/>
          <w:sz w:val="28"/>
          <w:lang w:val="en-US"/>
        </w:rPr>
        <w:t xml:space="preserve"> </w:t>
      </w:r>
      <w:r w:rsidR="001F04FA" w:rsidRPr="00823CB8">
        <w:rPr>
          <w:rFonts w:ascii="Times New Roman" w:hAnsi="Times New Roman" w:cs="Times New Roman"/>
          <w:sz w:val="28"/>
          <w:lang w:val="en-US"/>
        </w:rPr>
        <w:t xml:space="preserve">2024. </w:t>
      </w:r>
      <w:r w:rsidR="001F04FA" w:rsidRPr="001F04FA">
        <w:rPr>
          <w:rFonts w:ascii="Times New Roman" w:hAnsi="Times New Roman" w:cs="Times New Roman"/>
          <w:sz w:val="28"/>
        </w:rPr>
        <w:t>Режим</w:t>
      </w:r>
      <w:r w:rsidR="001F04FA" w:rsidRPr="00E170B3">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E170B3">
        <w:rPr>
          <w:rFonts w:ascii="Times New Roman" w:hAnsi="Times New Roman" w:cs="Times New Roman"/>
          <w:sz w:val="28"/>
        </w:rPr>
        <w:t>:</w:t>
      </w:r>
      <w:r w:rsidR="00E170B3">
        <w:rPr>
          <w:rFonts w:ascii="Times New Roman" w:hAnsi="Times New Roman" w:cs="Times New Roman"/>
          <w:sz w:val="28"/>
        </w:rPr>
        <w:t xml:space="preserve"> </w:t>
      </w:r>
      <w:r w:rsidR="00E170B3" w:rsidRPr="00E170B3">
        <w:rPr>
          <w:rFonts w:ascii="Times New Roman" w:hAnsi="Times New Roman" w:cs="Times New Roman"/>
          <w:sz w:val="28"/>
        </w:rPr>
        <w:t>https://www.frontiersin.org/journals/nuclear-engineering/articles/10.3389/fnuen.2024.1355630/pdf</w:t>
      </w:r>
    </w:p>
    <w:p w:rsidR="001F04FA" w:rsidRPr="00372344" w:rsidRDefault="00E91D1E"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E91D1E">
        <w:rPr>
          <w:rFonts w:ascii="Times New Roman" w:hAnsi="Times New Roman" w:cs="Times New Roman"/>
          <w:sz w:val="28"/>
          <w:lang w:val="en-US"/>
        </w:rPr>
        <w:t>GOVERNMENT OF INDIA</w:t>
      </w:r>
      <w:r>
        <w:rPr>
          <w:rFonts w:ascii="Times New Roman" w:hAnsi="Times New Roman" w:cs="Times New Roman"/>
          <w:sz w:val="28"/>
          <w:lang w:val="en-US"/>
        </w:rPr>
        <w:t xml:space="preserve">, </w:t>
      </w:r>
      <w:r w:rsidR="001F04FA" w:rsidRPr="00823CB8">
        <w:rPr>
          <w:rFonts w:ascii="Times New Roman" w:hAnsi="Times New Roman" w:cs="Times New Roman"/>
          <w:sz w:val="28"/>
          <w:lang w:val="en-US"/>
        </w:rPr>
        <w:t xml:space="preserve">Periodic Safety Review of Nuclear Power Plants. </w:t>
      </w:r>
      <w:r w:rsidR="001F04FA" w:rsidRPr="00372344">
        <w:rPr>
          <w:rFonts w:ascii="Times New Roman" w:hAnsi="Times New Roman" w:cs="Times New Roman"/>
          <w:sz w:val="28"/>
          <w:lang w:val="en-US"/>
        </w:rPr>
        <w:t>Safety</w:t>
      </w:r>
      <w:r w:rsidR="001F04FA" w:rsidRPr="008041DE">
        <w:rPr>
          <w:rFonts w:ascii="Times New Roman" w:hAnsi="Times New Roman" w:cs="Times New Roman"/>
          <w:sz w:val="28"/>
        </w:rPr>
        <w:t xml:space="preserve"> </w:t>
      </w:r>
      <w:r w:rsidR="001F04FA" w:rsidRPr="00372344">
        <w:rPr>
          <w:rFonts w:ascii="Times New Roman" w:hAnsi="Times New Roman" w:cs="Times New Roman"/>
          <w:sz w:val="28"/>
          <w:lang w:val="en-US"/>
        </w:rPr>
        <w:t>Standards</w:t>
      </w:r>
      <w:r w:rsidR="001F04FA" w:rsidRPr="008041DE">
        <w:rPr>
          <w:rFonts w:ascii="Times New Roman" w:hAnsi="Times New Roman" w:cs="Times New Roman"/>
          <w:sz w:val="28"/>
        </w:rPr>
        <w:t xml:space="preserve"> </w:t>
      </w:r>
      <w:r w:rsidR="001F04FA" w:rsidRPr="00372344">
        <w:rPr>
          <w:rFonts w:ascii="Times New Roman" w:hAnsi="Times New Roman" w:cs="Times New Roman"/>
          <w:sz w:val="28"/>
          <w:lang w:val="en-US"/>
        </w:rPr>
        <w:t>Series</w:t>
      </w:r>
      <w:r w:rsidR="00372344" w:rsidRPr="008041DE">
        <w:rPr>
          <w:rFonts w:ascii="Times New Roman" w:hAnsi="Times New Roman" w:cs="Times New Roman"/>
          <w:sz w:val="28"/>
        </w:rPr>
        <w:t xml:space="preserve"> </w:t>
      </w:r>
      <w:r w:rsidR="001F04FA" w:rsidRPr="008041DE">
        <w:rPr>
          <w:rFonts w:ascii="Times New Roman" w:hAnsi="Times New Roman" w:cs="Times New Roman"/>
          <w:sz w:val="28"/>
        </w:rPr>
        <w:t>[</w:t>
      </w:r>
      <w:r w:rsidR="001F04FA" w:rsidRPr="001F04FA">
        <w:rPr>
          <w:rFonts w:ascii="Times New Roman" w:hAnsi="Times New Roman" w:cs="Times New Roman"/>
          <w:sz w:val="28"/>
        </w:rPr>
        <w:t>Электронный</w:t>
      </w:r>
      <w:r w:rsidR="001F04FA" w:rsidRPr="008041DE">
        <w:rPr>
          <w:rFonts w:ascii="Times New Roman" w:hAnsi="Times New Roman" w:cs="Times New Roman"/>
          <w:sz w:val="28"/>
        </w:rPr>
        <w:t xml:space="preserve"> </w:t>
      </w:r>
      <w:r w:rsidR="001F04FA" w:rsidRPr="001F04FA">
        <w:rPr>
          <w:rFonts w:ascii="Times New Roman" w:hAnsi="Times New Roman" w:cs="Times New Roman"/>
          <w:sz w:val="28"/>
        </w:rPr>
        <w:t>ресурс</w:t>
      </w:r>
      <w:r w:rsidR="001F04FA" w:rsidRPr="008041DE">
        <w:rPr>
          <w:rFonts w:ascii="Times New Roman" w:hAnsi="Times New Roman" w:cs="Times New Roman"/>
          <w:sz w:val="28"/>
        </w:rPr>
        <w:t xml:space="preserve">]. – </w:t>
      </w:r>
      <w:r w:rsidR="001F04FA" w:rsidRPr="00372344">
        <w:rPr>
          <w:rFonts w:ascii="Times New Roman" w:hAnsi="Times New Roman" w:cs="Times New Roman"/>
          <w:sz w:val="28"/>
          <w:lang w:val="en-US"/>
        </w:rPr>
        <w:t>IAEA</w:t>
      </w:r>
      <w:r w:rsidR="001F04FA" w:rsidRPr="008041DE">
        <w:rPr>
          <w:rFonts w:ascii="Times New Roman" w:hAnsi="Times New Roman" w:cs="Times New Roman"/>
          <w:sz w:val="28"/>
        </w:rPr>
        <w:t xml:space="preserve"> 20</w:t>
      </w:r>
      <w:r w:rsidR="00372344" w:rsidRPr="008041DE">
        <w:rPr>
          <w:rFonts w:ascii="Times New Roman" w:hAnsi="Times New Roman" w:cs="Times New Roman"/>
          <w:sz w:val="28"/>
        </w:rPr>
        <w:t xml:space="preserve">22. </w:t>
      </w:r>
      <w:r w:rsidR="001F04FA" w:rsidRPr="001F04FA">
        <w:rPr>
          <w:rFonts w:ascii="Times New Roman" w:hAnsi="Times New Roman" w:cs="Times New Roman"/>
          <w:sz w:val="28"/>
        </w:rPr>
        <w:t>Режим</w:t>
      </w:r>
      <w:r w:rsidR="001F04FA" w:rsidRPr="00372344">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372344">
        <w:rPr>
          <w:rFonts w:ascii="Times New Roman" w:hAnsi="Times New Roman" w:cs="Times New Roman"/>
          <w:sz w:val="28"/>
        </w:rPr>
        <w:t xml:space="preserve">: </w:t>
      </w:r>
      <w:r w:rsidR="00372344" w:rsidRPr="00372344">
        <w:rPr>
          <w:rFonts w:ascii="Times New Roman" w:hAnsi="Times New Roman" w:cs="Times New Roman"/>
          <w:sz w:val="28"/>
          <w:lang w:val="en-US"/>
        </w:rPr>
        <w:t>https</w:t>
      </w:r>
      <w:r w:rsidR="00372344" w:rsidRPr="00372344">
        <w:rPr>
          <w:rFonts w:ascii="Times New Roman" w:hAnsi="Times New Roman" w:cs="Times New Roman"/>
          <w:sz w:val="28"/>
        </w:rPr>
        <w:t>://</w:t>
      </w:r>
      <w:proofErr w:type="spellStart"/>
      <w:r w:rsidR="00372344" w:rsidRPr="00372344">
        <w:rPr>
          <w:rFonts w:ascii="Times New Roman" w:hAnsi="Times New Roman" w:cs="Times New Roman"/>
          <w:sz w:val="28"/>
          <w:lang w:val="en-US"/>
        </w:rPr>
        <w:t>aerb</w:t>
      </w:r>
      <w:proofErr w:type="spellEnd"/>
      <w:r w:rsidR="00372344" w:rsidRPr="00372344">
        <w:rPr>
          <w:rFonts w:ascii="Times New Roman" w:hAnsi="Times New Roman" w:cs="Times New Roman"/>
          <w:sz w:val="28"/>
        </w:rPr>
        <w:t>.</w:t>
      </w:r>
      <w:proofErr w:type="spellStart"/>
      <w:r w:rsidR="00372344" w:rsidRPr="00372344">
        <w:rPr>
          <w:rFonts w:ascii="Times New Roman" w:hAnsi="Times New Roman" w:cs="Times New Roman"/>
          <w:sz w:val="28"/>
          <w:lang w:val="en-US"/>
        </w:rPr>
        <w:t>gov</w:t>
      </w:r>
      <w:proofErr w:type="spellEnd"/>
      <w:r w:rsidR="00372344" w:rsidRPr="00372344">
        <w:rPr>
          <w:rFonts w:ascii="Times New Roman" w:hAnsi="Times New Roman" w:cs="Times New Roman"/>
          <w:sz w:val="28"/>
        </w:rPr>
        <w:t>.</w:t>
      </w:r>
      <w:r w:rsidR="00372344" w:rsidRPr="00372344">
        <w:rPr>
          <w:rFonts w:ascii="Times New Roman" w:hAnsi="Times New Roman" w:cs="Times New Roman"/>
          <w:sz w:val="28"/>
          <w:lang w:val="en-US"/>
        </w:rPr>
        <w:t>in</w:t>
      </w:r>
      <w:r w:rsidR="00372344" w:rsidRPr="00372344">
        <w:rPr>
          <w:rFonts w:ascii="Times New Roman" w:hAnsi="Times New Roman" w:cs="Times New Roman"/>
          <w:sz w:val="28"/>
        </w:rPr>
        <w:t>/</w:t>
      </w:r>
      <w:r w:rsidR="00372344" w:rsidRPr="00372344">
        <w:rPr>
          <w:rFonts w:ascii="Times New Roman" w:hAnsi="Times New Roman" w:cs="Times New Roman"/>
          <w:sz w:val="28"/>
          <w:lang w:val="en-US"/>
        </w:rPr>
        <w:t>storage</w:t>
      </w:r>
      <w:r w:rsidR="00372344" w:rsidRPr="00372344">
        <w:rPr>
          <w:rFonts w:ascii="Times New Roman" w:hAnsi="Times New Roman" w:cs="Times New Roman"/>
          <w:sz w:val="28"/>
        </w:rPr>
        <w:t>/</w:t>
      </w:r>
      <w:r w:rsidR="00372344" w:rsidRPr="00372344">
        <w:rPr>
          <w:rFonts w:ascii="Times New Roman" w:hAnsi="Times New Roman" w:cs="Times New Roman"/>
          <w:sz w:val="28"/>
          <w:lang w:val="en-US"/>
        </w:rPr>
        <w:t>uploads</w:t>
      </w:r>
      <w:r w:rsidR="00372344" w:rsidRPr="00372344">
        <w:rPr>
          <w:rFonts w:ascii="Times New Roman" w:hAnsi="Times New Roman" w:cs="Times New Roman"/>
          <w:sz w:val="28"/>
        </w:rPr>
        <w:t>/</w:t>
      </w:r>
      <w:r w:rsidR="00372344" w:rsidRPr="00372344">
        <w:rPr>
          <w:rFonts w:ascii="Times New Roman" w:hAnsi="Times New Roman" w:cs="Times New Roman"/>
          <w:sz w:val="28"/>
          <w:lang w:val="en-US"/>
        </w:rPr>
        <w:t>documents</w:t>
      </w:r>
      <w:r w:rsidR="00372344" w:rsidRPr="00372344">
        <w:rPr>
          <w:rFonts w:ascii="Times New Roman" w:hAnsi="Times New Roman" w:cs="Times New Roman"/>
          <w:sz w:val="28"/>
        </w:rPr>
        <w:t>/</w:t>
      </w:r>
      <w:proofErr w:type="spellStart"/>
      <w:r w:rsidR="00372344" w:rsidRPr="00372344">
        <w:rPr>
          <w:rFonts w:ascii="Times New Roman" w:hAnsi="Times New Roman" w:cs="Times New Roman"/>
          <w:sz w:val="28"/>
          <w:lang w:val="en-US"/>
        </w:rPr>
        <w:t>regdocox</w:t>
      </w:r>
      <w:proofErr w:type="spellEnd"/>
      <w:r w:rsidR="00372344" w:rsidRPr="00372344">
        <w:rPr>
          <w:rFonts w:ascii="Times New Roman" w:hAnsi="Times New Roman" w:cs="Times New Roman"/>
          <w:sz w:val="28"/>
        </w:rPr>
        <w:t>9</w:t>
      </w:r>
      <w:r w:rsidR="00372344" w:rsidRPr="00372344">
        <w:rPr>
          <w:rFonts w:ascii="Times New Roman" w:hAnsi="Times New Roman" w:cs="Times New Roman"/>
          <w:sz w:val="28"/>
          <w:lang w:val="en-US"/>
        </w:rPr>
        <w:t>MO</w:t>
      </w:r>
      <w:r w:rsidR="00372344" w:rsidRPr="00372344">
        <w:rPr>
          <w:rFonts w:ascii="Times New Roman" w:hAnsi="Times New Roman" w:cs="Times New Roman"/>
          <w:sz w:val="28"/>
        </w:rPr>
        <w:t>.</w:t>
      </w:r>
      <w:proofErr w:type="spellStart"/>
      <w:r w:rsidR="00372344" w:rsidRPr="00372344">
        <w:rPr>
          <w:rFonts w:ascii="Times New Roman" w:hAnsi="Times New Roman" w:cs="Times New Roman"/>
          <w:sz w:val="28"/>
          <w:lang w:val="en-US"/>
        </w:rPr>
        <w:t>pdf</w:t>
      </w:r>
      <w:proofErr w:type="spellEnd"/>
    </w:p>
    <w:p w:rsidR="001F04FA" w:rsidRPr="00E91D1E" w:rsidRDefault="00E91D1E"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E91D1E">
        <w:rPr>
          <w:rFonts w:ascii="Times New Roman" w:hAnsi="Times New Roman" w:cs="Times New Roman"/>
          <w:sz w:val="28"/>
        </w:rPr>
        <w:lastRenderedPageBreak/>
        <w:t>А</w:t>
      </w:r>
      <w:r>
        <w:rPr>
          <w:rFonts w:ascii="Times New Roman" w:hAnsi="Times New Roman" w:cs="Times New Roman"/>
          <w:sz w:val="28"/>
        </w:rPr>
        <w:t>.</w:t>
      </w:r>
      <w:r w:rsidRPr="00E91D1E">
        <w:rPr>
          <w:rFonts w:ascii="Times New Roman" w:hAnsi="Times New Roman" w:cs="Times New Roman"/>
          <w:sz w:val="28"/>
        </w:rPr>
        <w:t>А</w:t>
      </w:r>
      <w:r>
        <w:rPr>
          <w:rFonts w:ascii="Times New Roman" w:hAnsi="Times New Roman" w:cs="Times New Roman"/>
          <w:sz w:val="28"/>
        </w:rPr>
        <w:t>.</w:t>
      </w:r>
      <w:r w:rsidRPr="00E91D1E">
        <w:rPr>
          <w:rFonts w:ascii="Times New Roman" w:hAnsi="Times New Roman" w:cs="Times New Roman"/>
          <w:sz w:val="28"/>
        </w:rPr>
        <w:t xml:space="preserve"> </w:t>
      </w:r>
      <w:proofErr w:type="spellStart"/>
      <w:r w:rsidRPr="00E91D1E">
        <w:rPr>
          <w:rFonts w:ascii="Times New Roman" w:hAnsi="Times New Roman" w:cs="Times New Roman"/>
          <w:sz w:val="28"/>
        </w:rPr>
        <w:t>Хамаза</w:t>
      </w:r>
      <w:proofErr w:type="spellEnd"/>
      <w:r w:rsidRPr="00E91D1E">
        <w:rPr>
          <w:rFonts w:ascii="Times New Roman" w:hAnsi="Times New Roman" w:cs="Times New Roman"/>
          <w:sz w:val="28"/>
        </w:rPr>
        <w:t>,</w:t>
      </w:r>
      <w:r>
        <w:rPr>
          <w:rFonts w:ascii="Times New Roman" w:hAnsi="Times New Roman" w:cs="Times New Roman"/>
          <w:sz w:val="28"/>
        </w:rPr>
        <w:t xml:space="preserve"> </w:t>
      </w:r>
      <w:r w:rsidRPr="00E91D1E">
        <w:rPr>
          <w:rFonts w:ascii="Times New Roman" w:hAnsi="Times New Roman" w:cs="Times New Roman"/>
          <w:sz w:val="28"/>
        </w:rPr>
        <w:t xml:space="preserve">Риск-ориентированный подход в регулирующей деятельности в области ядерной и радиационной безопасности </w:t>
      </w:r>
      <w:r w:rsidR="001F04FA" w:rsidRPr="00E91D1E">
        <w:rPr>
          <w:rFonts w:ascii="Times New Roman" w:hAnsi="Times New Roman" w:cs="Times New Roman"/>
          <w:sz w:val="28"/>
        </w:rPr>
        <w:t>[</w:t>
      </w:r>
      <w:r w:rsidR="001F04FA" w:rsidRPr="001F04FA">
        <w:rPr>
          <w:rFonts w:ascii="Times New Roman" w:hAnsi="Times New Roman" w:cs="Times New Roman"/>
          <w:sz w:val="28"/>
        </w:rPr>
        <w:t>Электронный</w:t>
      </w:r>
      <w:r w:rsidR="001F04FA" w:rsidRPr="00E91D1E">
        <w:rPr>
          <w:rFonts w:ascii="Times New Roman" w:hAnsi="Times New Roman" w:cs="Times New Roman"/>
          <w:sz w:val="28"/>
        </w:rPr>
        <w:t xml:space="preserve"> </w:t>
      </w:r>
      <w:r w:rsidR="001F04FA" w:rsidRPr="001F04FA">
        <w:rPr>
          <w:rFonts w:ascii="Times New Roman" w:hAnsi="Times New Roman" w:cs="Times New Roman"/>
          <w:sz w:val="28"/>
        </w:rPr>
        <w:t>ресурс</w:t>
      </w:r>
      <w:r w:rsidR="001F04FA" w:rsidRPr="00E91D1E">
        <w:rPr>
          <w:rFonts w:ascii="Times New Roman" w:hAnsi="Times New Roman" w:cs="Times New Roman"/>
          <w:sz w:val="28"/>
        </w:rPr>
        <w:t xml:space="preserve">]. – </w:t>
      </w:r>
      <w:r w:rsidR="003F5669" w:rsidRPr="003F5669">
        <w:rPr>
          <w:rFonts w:ascii="Times New Roman" w:hAnsi="Times New Roman" w:cs="Times New Roman"/>
          <w:sz w:val="28"/>
        </w:rPr>
        <w:t>2</w:t>
      </w:r>
      <w:r>
        <w:rPr>
          <w:rFonts w:ascii="Times New Roman" w:hAnsi="Times New Roman" w:cs="Times New Roman"/>
          <w:sz w:val="28"/>
        </w:rPr>
        <w:t>0</w:t>
      </w:r>
      <w:r w:rsidR="003F5669" w:rsidRPr="003F5669">
        <w:rPr>
          <w:rFonts w:ascii="Times New Roman" w:hAnsi="Times New Roman" w:cs="Times New Roman"/>
          <w:sz w:val="28"/>
        </w:rPr>
        <w:t>1</w:t>
      </w:r>
      <w:r>
        <w:rPr>
          <w:rFonts w:ascii="Times New Roman" w:hAnsi="Times New Roman" w:cs="Times New Roman"/>
          <w:sz w:val="28"/>
        </w:rPr>
        <w:t>5</w:t>
      </w:r>
      <w:r w:rsidR="001F04FA" w:rsidRPr="00E91D1E">
        <w:rPr>
          <w:rFonts w:ascii="Times New Roman" w:hAnsi="Times New Roman" w:cs="Times New Roman"/>
          <w:sz w:val="28"/>
        </w:rPr>
        <w:t xml:space="preserve">. </w:t>
      </w:r>
      <w:r w:rsidR="001F04FA" w:rsidRPr="001F04FA">
        <w:rPr>
          <w:rFonts w:ascii="Times New Roman" w:hAnsi="Times New Roman" w:cs="Times New Roman"/>
          <w:sz w:val="28"/>
        </w:rPr>
        <w:t>Режим</w:t>
      </w:r>
      <w:r w:rsidR="001F04FA" w:rsidRPr="00E91D1E">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E91D1E">
        <w:rPr>
          <w:rFonts w:ascii="Times New Roman" w:hAnsi="Times New Roman" w:cs="Times New Roman"/>
          <w:sz w:val="28"/>
        </w:rPr>
        <w:t>:</w:t>
      </w:r>
      <w:r>
        <w:rPr>
          <w:rFonts w:ascii="Times New Roman" w:hAnsi="Times New Roman" w:cs="Times New Roman"/>
          <w:sz w:val="28"/>
        </w:rPr>
        <w:t xml:space="preserve"> </w:t>
      </w:r>
      <w:r w:rsidRPr="00E91D1E">
        <w:rPr>
          <w:rFonts w:ascii="Times New Roman" w:hAnsi="Times New Roman" w:cs="Times New Roman"/>
          <w:sz w:val="28"/>
        </w:rPr>
        <w:t>https://cyberleninka.ru/article/n/risk-orientirovannyy-podhod-v-reguliruyuschey-deyatelnosti-v-oblasti-yadernoy-i-radiatsionnoy-bezopasnosti</w:t>
      </w:r>
    </w:p>
    <w:p w:rsidR="001F04FA" w:rsidRPr="00253F90" w:rsidRDefault="00253F90"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253F90">
        <w:rPr>
          <w:rFonts w:ascii="Times New Roman" w:hAnsi="Times New Roman" w:cs="Times New Roman"/>
          <w:sz w:val="28"/>
          <w:lang w:val="en-US"/>
        </w:rPr>
        <w:t xml:space="preserve">Y </w:t>
      </w:r>
      <w:proofErr w:type="spellStart"/>
      <w:r w:rsidRPr="00253F90">
        <w:rPr>
          <w:rFonts w:ascii="Times New Roman" w:hAnsi="Times New Roman" w:cs="Times New Roman"/>
          <w:sz w:val="28"/>
          <w:lang w:val="en-US"/>
        </w:rPr>
        <w:t>Yaguang</w:t>
      </w:r>
      <w:proofErr w:type="spellEnd"/>
      <w:r>
        <w:rPr>
          <w:rFonts w:ascii="Times New Roman" w:hAnsi="Times New Roman" w:cs="Times New Roman"/>
          <w:sz w:val="28"/>
          <w:lang w:val="en-US"/>
        </w:rPr>
        <w:t xml:space="preserve">, </w:t>
      </w:r>
      <w:r w:rsidRPr="00253F90">
        <w:rPr>
          <w:rFonts w:ascii="Times New Roman" w:hAnsi="Times New Roman" w:cs="Times New Roman"/>
          <w:sz w:val="28"/>
          <w:lang w:val="en-US"/>
        </w:rPr>
        <w:t xml:space="preserve">A Probabilistic Assessment Method for Software Reliability in the Application of Safety Standards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 IAEA, 20</w:t>
      </w:r>
      <w:r>
        <w:rPr>
          <w:rFonts w:ascii="Times New Roman" w:hAnsi="Times New Roman" w:cs="Times New Roman"/>
          <w:sz w:val="28"/>
          <w:lang w:val="en-US"/>
        </w:rPr>
        <w:t>16</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253F90">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253F90">
        <w:rPr>
          <w:rFonts w:ascii="Times New Roman" w:hAnsi="Times New Roman" w:cs="Times New Roman"/>
          <w:sz w:val="28"/>
        </w:rPr>
        <w:t xml:space="preserve">: </w:t>
      </w:r>
      <w:r w:rsidRPr="00253F90">
        <w:rPr>
          <w:rFonts w:ascii="Times New Roman" w:hAnsi="Times New Roman" w:cs="Times New Roman"/>
          <w:sz w:val="28"/>
          <w:lang w:val="en-US"/>
        </w:rPr>
        <w:t>https</w:t>
      </w:r>
      <w:r w:rsidRPr="00253F90">
        <w:rPr>
          <w:rFonts w:ascii="Times New Roman" w:hAnsi="Times New Roman" w:cs="Times New Roman"/>
          <w:sz w:val="28"/>
        </w:rPr>
        <w:t>://</w:t>
      </w:r>
      <w:proofErr w:type="spellStart"/>
      <w:r w:rsidRPr="00253F90">
        <w:rPr>
          <w:rFonts w:ascii="Times New Roman" w:hAnsi="Times New Roman" w:cs="Times New Roman"/>
          <w:sz w:val="28"/>
          <w:lang w:val="en-US"/>
        </w:rPr>
        <w:t>gnssn</w:t>
      </w:r>
      <w:proofErr w:type="spellEnd"/>
      <w:r w:rsidRPr="00253F90">
        <w:rPr>
          <w:rFonts w:ascii="Times New Roman" w:hAnsi="Times New Roman" w:cs="Times New Roman"/>
          <w:sz w:val="28"/>
        </w:rPr>
        <w:t>.</w:t>
      </w:r>
      <w:proofErr w:type="spellStart"/>
      <w:r w:rsidRPr="00253F90">
        <w:rPr>
          <w:rFonts w:ascii="Times New Roman" w:hAnsi="Times New Roman" w:cs="Times New Roman"/>
          <w:sz w:val="28"/>
          <w:lang w:val="en-US"/>
        </w:rPr>
        <w:t>iaea</w:t>
      </w:r>
      <w:proofErr w:type="spellEnd"/>
      <w:r w:rsidRPr="00253F90">
        <w:rPr>
          <w:rFonts w:ascii="Times New Roman" w:hAnsi="Times New Roman" w:cs="Times New Roman"/>
          <w:sz w:val="28"/>
        </w:rPr>
        <w:t>.</w:t>
      </w:r>
      <w:r w:rsidRPr="00253F90">
        <w:rPr>
          <w:rFonts w:ascii="Times New Roman" w:hAnsi="Times New Roman" w:cs="Times New Roman"/>
          <w:sz w:val="28"/>
          <w:lang w:val="en-US"/>
        </w:rPr>
        <w:t>org</w:t>
      </w:r>
      <w:r w:rsidRPr="00253F90">
        <w:rPr>
          <w:rFonts w:ascii="Times New Roman" w:hAnsi="Times New Roman" w:cs="Times New Roman"/>
          <w:sz w:val="28"/>
        </w:rPr>
        <w:t>/</w:t>
      </w:r>
      <w:r w:rsidRPr="00253F90">
        <w:rPr>
          <w:rFonts w:ascii="Times New Roman" w:hAnsi="Times New Roman" w:cs="Times New Roman"/>
          <w:sz w:val="28"/>
          <w:lang w:val="en-US"/>
        </w:rPr>
        <w:t>NSNI</w:t>
      </w:r>
      <w:r w:rsidRPr="00253F90">
        <w:rPr>
          <w:rFonts w:ascii="Times New Roman" w:hAnsi="Times New Roman" w:cs="Times New Roman"/>
          <w:sz w:val="28"/>
        </w:rPr>
        <w:t>/</w:t>
      </w:r>
      <w:r w:rsidRPr="00253F90">
        <w:rPr>
          <w:rFonts w:ascii="Times New Roman" w:hAnsi="Times New Roman" w:cs="Times New Roman"/>
          <w:sz w:val="28"/>
          <w:lang w:val="en-US"/>
        </w:rPr>
        <w:t>SMRP</w:t>
      </w:r>
      <w:r w:rsidRPr="00253F90">
        <w:rPr>
          <w:rFonts w:ascii="Times New Roman" w:hAnsi="Times New Roman" w:cs="Times New Roman"/>
          <w:sz w:val="28"/>
        </w:rPr>
        <w:t>/</w:t>
      </w:r>
      <w:r w:rsidRPr="00253F90">
        <w:rPr>
          <w:rFonts w:ascii="Times New Roman" w:hAnsi="Times New Roman" w:cs="Times New Roman"/>
          <w:sz w:val="28"/>
          <w:lang w:val="en-US"/>
        </w:rPr>
        <w:t>Shared</w:t>
      </w:r>
      <w:r w:rsidRPr="00253F90">
        <w:rPr>
          <w:rFonts w:ascii="Times New Roman" w:hAnsi="Times New Roman" w:cs="Times New Roman"/>
          <w:sz w:val="28"/>
        </w:rPr>
        <w:t>%20</w:t>
      </w:r>
      <w:r w:rsidRPr="00253F90">
        <w:rPr>
          <w:rFonts w:ascii="Times New Roman" w:hAnsi="Times New Roman" w:cs="Times New Roman"/>
          <w:sz w:val="28"/>
          <w:lang w:val="en-US"/>
        </w:rPr>
        <w:t>Documents</w:t>
      </w:r>
      <w:r w:rsidRPr="00253F90">
        <w:rPr>
          <w:rFonts w:ascii="Times New Roman" w:hAnsi="Times New Roman" w:cs="Times New Roman"/>
          <w:sz w:val="28"/>
        </w:rPr>
        <w:t>/</w:t>
      </w:r>
      <w:r w:rsidRPr="00253F90">
        <w:rPr>
          <w:rFonts w:ascii="Times New Roman" w:hAnsi="Times New Roman" w:cs="Times New Roman"/>
          <w:sz w:val="28"/>
          <w:lang w:val="en-US"/>
        </w:rPr>
        <w:t>TM</w:t>
      </w:r>
      <w:r w:rsidRPr="00253F90">
        <w:rPr>
          <w:rFonts w:ascii="Times New Roman" w:hAnsi="Times New Roman" w:cs="Times New Roman"/>
          <w:sz w:val="28"/>
        </w:rPr>
        <w:t>%204%20-%208%20</w:t>
      </w:r>
      <w:r w:rsidRPr="00253F90">
        <w:rPr>
          <w:rFonts w:ascii="Times New Roman" w:hAnsi="Times New Roman" w:cs="Times New Roman"/>
          <w:sz w:val="28"/>
          <w:lang w:val="en-US"/>
        </w:rPr>
        <w:t>September</w:t>
      </w:r>
      <w:r w:rsidRPr="00253F90">
        <w:rPr>
          <w:rFonts w:ascii="Times New Roman" w:hAnsi="Times New Roman" w:cs="Times New Roman"/>
          <w:sz w:val="28"/>
        </w:rPr>
        <w:t>%202017/</w:t>
      </w:r>
      <w:r w:rsidRPr="00253F90">
        <w:rPr>
          <w:rFonts w:ascii="Times New Roman" w:hAnsi="Times New Roman" w:cs="Times New Roman"/>
          <w:sz w:val="28"/>
          <w:lang w:val="en-US"/>
        </w:rPr>
        <w:t>Paper</w:t>
      </w:r>
      <w:r w:rsidRPr="00253F90">
        <w:rPr>
          <w:rFonts w:ascii="Times New Roman" w:hAnsi="Times New Roman" w:cs="Times New Roman"/>
          <w:sz w:val="28"/>
        </w:rPr>
        <w:t>%20-%20</w:t>
      </w:r>
      <w:r w:rsidRPr="00253F90">
        <w:rPr>
          <w:rFonts w:ascii="Times New Roman" w:hAnsi="Times New Roman" w:cs="Times New Roman"/>
          <w:sz w:val="28"/>
          <w:lang w:val="en-US"/>
        </w:rPr>
        <w:t>A</w:t>
      </w:r>
      <w:r w:rsidRPr="00253F90">
        <w:rPr>
          <w:rFonts w:ascii="Times New Roman" w:hAnsi="Times New Roman" w:cs="Times New Roman"/>
          <w:sz w:val="28"/>
        </w:rPr>
        <w:t>%20</w:t>
      </w:r>
      <w:r w:rsidRPr="00253F90">
        <w:rPr>
          <w:rFonts w:ascii="Times New Roman" w:hAnsi="Times New Roman" w:cs="Times New Roman"/>
          <w:sz w:val="28"/>
          <w:lang w:val="en-US"/>
        </w:rPr>
        <w:t>Probabilistic</w:t>
      </w:r>
      <w:r w:rsidRPr="00253F90">
        <w:rPr>
          <w:rFonts w:ascii="Times New Roman" w:hAnsi="Times New Roman" w:cs="Times New Roman"/>
          <w:sz w:val="28"/>
        </w:rPr>
        <w:t>%20</w:t>
      </w:r>
      <w:r w:rsidRPr="00253F90">
        <w:rPr>
          <w:rFonts w:ascii="Times New Roman" w:hAnsi="Times New Roman" w:cs="Times New Roman"/>
          <w:sz w:val="28"/>
          <w:lang w:val="en-US"/>
        </w:rPr>
        <w:t>Safety</w:t>
      </w:r>
      <w:r w:rsidRPr="00253F90">
        <w:rPr>
          <w:rFonts w:ascii="Times New Roman" w:hAnsi="Times New Roman" w:cs="Times New Roman"/>
          <w:sz w:val="28"/>
        </w:rPr>
        <w:t>%20</w:t>
      </w:r>
      <w:r w:rsidRPr="00253F90">
        <w:rPr>
          <w:rFonts w:ascii="Times New Roman" w:hAnsi="Times New Roman" w:cs="Times New Roman"/>
          <w:sz w:val="28"/>
          <w:lang w:val="en-US"/>
        </w:rPr>
        <w:t>Assessment</w:t>
      </w:r>
      <w:r w:rsidRPr="00253F90">
        <w:rPr>
          <w:rFonts w:ascii="Times New Roman" w:hAnsi="Times New Roman" w:cs="Times New Roman"/>
          <w:sz w:val="28"/>
        </w:rPr>
        <w:t>%20</w:t>
      </w:r>
      <w:r w:rsidRPr="00253F90">
        <w:rPr>
          <w:rFonts w:ascii="Times New Roman" w:hAnsi="Times New Roman" w:cs="Times New Roman"/>
          <w:sz w:val="28"/>
          <w:lang w:val="en-US"/>
        </w:rPr>
        <w:t>Method</w:t>
      </w:r>
      <w:r w:rsidRPr="00253F90">
        <w:rPr>
          <w:rFonts w:ascii="Times New Roman" w:hAnsi="Times New Roman" w:cs="Times New Roman"/>
          <w:sz w:val="28"/>
        </w:rPr>
        <w:t>%20</w:t>
      </w:r>
      <w:r w:rsidRPr="00253F90">
        <w:rPr>
          <w:rFonts w:ascii="Times New Roman" w:hAnsi="Times New Roman" w:cs="Times New Roman"/>
          <w:sz w:val="28"/>
          <w:lang w:val="en-US"/>
        </w:rPr>
        <w:t>for</w:t>
      </w:r>
      <w:r w:rsidRPr="00253F90">
        <w:rPr>
          <w:rFonts w:ascii="Times New Roman" w:hAnsi="Times New Roman" w:cs="Times New Roman"/>
          <w:sz w:val="28"/>
        </w:rPr>
        <w:t>%20</w:t>
      </w:r>
      <w:r w:rsidRPr="00253F90">
        <w:rPr>
          <w:rFonts w:ascii="Times New Roman" w:hAnsi="Times New Roman" w:cs="Times New Roman"/>
          <w:sz w:val="28"/>
          <w:lang w:val="en-US"/>
        </w:rPr>
        <w:t>Software</w:t>
      </w:r>
      <w:r w:rsidRPr="00253F90">
        <w:rPr>
          <w:rFonts w:ascii="Times New Roman" w:hAnsi="Times New Roman" w:cs="Times New Roman"/>
          <w:sz w:val="28"/>
        </w:rPr>
        <w:t>%20</w:t>
      </w:r>
      <w:r w:rsidRPr="00253F90">
        <w:rPr>
          <w:rFonts w:ascii="Times New Roman" w:hAnsi="Times New Roman" w:cs="Times New Roman"/>
          <w:sz w:val="28"/>
          <w:lang w:val="en-US"/>
        </w:rPr>
        <w:t>Reliability</w:t>
      </w:r>
      <w:r w:rsidRPr="00253F90">
        <w:rPr>
          <w:rFonts w:ascii="Times New Roman" w:hAnsi="Times New Roman" w:cs="Times New Roman"/>
          <w:sz w:val="28"/>
        </w:rPr>
        <w:t>%20</w:t>
      </w:r>
      <w:r w:rsidRPr="00253F90">
        <w:rPr>
          <w:rFonts w:ascii="Times New Roman" w:hAnsi="Times New Roman" w:cs="Times New Roman"/>
          <w:sz w:val="28"/>
          <w:lang w:val="en-US"/>
        </w:rPr>
        <w:t>in</w:t>
      </w:r>
      <w:r w:rsidRPr="00253F90">
        <w:rPr>
          <w:rFonts w:ascii="Times New Roman" w:hAnsi="Times New Roman" w:cs="Times New Roman"/>
          <w:sz w:val="28"/>
        </w:rPr>
        <w:t>%20</w:t>
      </w:r>
      <w:r w:rsidRPr="00253F90">
        <w:rPr>
          <w:rFonts w:ascii="Times New Roman" w:hAnsi="Times New Roman" w:cs="Times New Roman"/>
          <w:sz w:val="28"/>
          <w:lang w:val="en-US"/>
        </w:rPr>
        <w:t>the</w:t>
      </w:r>
      <w:r w:rsidRPr="00253F90">
        <w:rPr>
          <w:rFonts w:ascii="Times New Roman" w:hAnsi="Times New Roman" w:cs="Times New Roman"/>
          <w:sz w:val="28"/>
        </w:rPr>
        <w:t>%20</w:t>
      </w:r>
      <w:r w:rsidRPr="00253F90">
        <w:rPr>
          <w:rFonts w:ascii="Times New Roman" w:hAnsi="Times New Roman" w:cs="Times New Roman"/>
          <w:sz w:val="28"/>
          <w:lang w:val="en-US"/>
        </w:rPr>
        <w:t>Application</w:t>
      </w:r>
      <w:r w:rsidRPr="00253F90">
        <w:rPr>
          <w:rFonts w:ascii="Times New Roman" w:hAnsi="Times New Roman" w:cs="Times New Roman"/>
          <w:sz w:val="28"/>
        </w:rPr>
        <w:t>%20</w:t>
      </w:r>
      <w:r w:rsidRPr="00253F90">
        <w:rPr>
          <w:rFonts w:ascii="Times New Roman" w:hAnsi="Times New Roman" w:cs="Times New Roman"/>
          <w:sz w:val="28"/>
          <w:lang w:val="en-US"/>
        </w:rPr>
        <w:t>of</w:t>
      </w:r>
      <w:r w:rsidRPr="00253F90">
        <w:rPr>
          <w:rFonts w:ascii="Times New Roman" w:hAnsi="Times New Roman" w:cs="Times New Roman"/>
          <w:sz w:val="28"/>
        </w:rPr>
        <w:t>%20</w:t>
      </w:r>
      <w:r w:rsidRPr="00253F90">
        <w:rPr>
          <w:rFonts w:ascii="Times New Roman" w:hAnsi="Times New Roman" w:cs="Times New Roman"/>
          <w:sz w:val="28"/>
          <w:lang w:val="en-US"/>
        </w:rPr>
        <w:t>Safety</w:t>
      </w:r>
      <w:r w:rsidRPr="00253F90">
        <w:rPr>
          <w:rFonts w:ascii="Times New Roman" w:hAnsi="Times New Roman" w:cs="Times New Roman"/>
          <w:sz w:val="28"/>
        </w:rPr>
        <w:t>%20</w:t>
      </w:r>
      <w:r w:rsidRPr="00253F90">
        <w:rPr>
          <w:rFonts w:ascii="Times New Roman" w:hAnsi="Times New Roman" w:cs="Times New Roman"/>
          <w:sz w:val="28"/>
          <w:lang w:val="en-US"/>
        </w:rPr>
        <w:t>Standards</w:t>
      </w:r>
      <w:r w:rsidRPr="00253F90">
        <w:rPr>
          <w:rFonts w:ascii="Times New Roman" w:hAnsi="Times New Roman" w:cs="Times New Roman"/>
          <w:sz w:val="28"/>
        </w:rPr>
        <w:t>.</w:t>
      </w:r>
      <w:proofErr w:type="spellStart"/>
      <w:r w:rsidRPr="00253F90">
        <w:rPr>
          <w:rFonts w:ascii="Times New Roman" w:hAnsi="Times New Roman" w:cs="Times New Roman"/>
          <w:sz w:val="28"/>
          <w:lang w:val="en-US"/>
        </w:rPr>
        <w:t>pdf</w:t>
      </w:r>
      <w:proofErr w:type="spellEnd"/>
    </w:p>
    <w:p w:rsidR="001F04FA" w:rsidRPr="000C4033" w:rsidRDefault="000C4033"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0C4033">
        <w:rPr>
          <w:rFonts w:ascii="Times New Roman" w:hAnsi="Times New Roman" w:cs="Times New Roman"/>
          <w:sz w:val="28"/>
          <w:lang w:val="en-US"/>
        </w:rPr>
        <w:t>P</w:t>
      </w:r>
      <w:r>
        <w:rPr>
          <w:rFonts w:ascii="Times New Roman" w:hAnsi="Times New Roman" w:cs="Times New Roman"/>
          <w:sz w:val="28"/>
          <w:lang w:val="en-US"/>
        </w:rPr>
        <w:t>.</w:t>
      </w:r>
      <w:r w:rsidRPr="000C4033">
        <w:rPr>
          <w:rFonts w:ascii="Times New Roman" w:hAnsi="Times New Roman" w:cs="Times New Roman"/>
          <w:sz w:val="28"/>
          <w:lang w:val="en-US"/>
        </w:rPr>
        <w:t xml:space="preserve"> Love, J</w:t>
      </w:r>
      <w:r>
        <w:rPr>
          <w:rFonts w:ascii="Times New Roman" w:hAnsi="Times New Roman" w:cs="Times New Roman"/>
          <w:sz w:val="28"/>
          <w:lang w:val="en-US"/>
        </w:rPr>
        <w:t>.</w:t>
      </w:r>
      <w:r w:rsidRPr="000C4033">
        <w:rPr>
          <w:rFonts w:ascii="Times New Roman" w:hAnsi="Times New Roman" w:cs="Times New Roman"/>
          <w:sz w:val="28"/>
          <w:lang w:val="en-US"/>
        </w:rPr>
        <w:t xml:space="preserve"> Zhou, J</w:t>
      </w:r>
      <w:r>
        <w:rPr>
          <w:rFonts w:ascii="Times New Roman" w:hAnsi="Times New Roman" w:cs="Times New Roman"/>
          <w:sz w:val="28"/>
          <w:lang w:val="en-US"/>
        </w:rPr>
        <w:t>.</w:t>
      </w:r>
      <w:r w:rsidRPr="000C4033">
        <w:rPr>
          <w:rFonts w:ascii="Times New Roman" w:hAnsi="Times New Roman" w:cs="Times New Roman"/>
          <w:sz w:val="28"/>
          <w:lang w:val="en-US"/>
        </w:rPr>
        <w:t xml:space="preserve"> Matthews</w:t>
      </w:r>
      <w:r>
        <w:rPr>
          <w:rFonts w:ascii="Times New Roman" w:hAnsi="Times New Roman" w:cs="Times New Roman"/>
          <w:sz w:val="28"/>
          <w:lang w:val="en-US"/>
        </w:rPr>
        <w:t xml:space="preserve">, </w:t>
      </w:r>
      <w:r w:rsidRPr="000C4033">
        <w:rPr>
          <w:rFonts w:ascii="Times New Roman" w:hAnsi="Times New Roman" w:cs="Times New Roman"/>
          <w:sz w:val="28"/>
          <w:lang w:val="en-US"/>
        </w:rPr>
        <w:t xml:space="preserve">Project controls for electrical, instrumentation and control systems: Enabling role of digital system information modelling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sidRPr="000C4033">
        <w:rPr>
          <w:rFonts w:ascii="Times New Roman" w:hAnsi="Times New Roman" w:cs="Times New Roman"/>
          <w:sz w:val="28"/>
          <w:lang w:val="en-US"/>
        </w:rPr>
        <w:t>Elsevier</w:t>
      </w:r>
      <w:r w:rsidR="001F04FA" w:rsidRPr="00823CB8">
        <w:rPr>
          <w:rFonts w:ascii="Times New Roman" w:hAnsi="Times New Roman" w:cs="Times New Roman"/>
          <w:sz w:val="28"/>
          <w:lang w:val="en-US"/>
        </w:rPr>
        <w:t xml:space="preserve">, </w:t>
      </w:r>
      <w:r>
        <w:rPr>
          <w:rFonts w:ascii="Times New Roman" w:hAnsi="Times New Roman" w:cs="Times New Roman"/>
          <w:sz w:val="28"/>
          <w:lang w:val="en-US"/>
        </w:rPr>
        <w:t>2019</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0C4033">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0C4033">
        <w:rPr>
          <w:rFonts w:ascii="Times New Roman" w:hAnsi="Times New Roman" w:cs="Times New Roman"/>
          <w:sz w:val="28"/>
        </w:rPr>
        <w:t xml:space="preserve">: </w:t>
      </w:r>
      <w:r w:rsidRPr="000C4033">
        <w:rPr>
          <w:rFonts w:ascii="Times New Roman" w:hAnsi="Times New Roman" w:cs="Times New Roman"/>
          <w:sz w:val="28"/>
          <w:lang w:val="en-US"/>
        </w:rPr>
        <w:t>https</w:t>
      </w:r>
      <w:r w:rsidRPr="000C4033">
        <w:rPr>
          <w:rFonts w:ascii="Times New Roman" w:hAnsi="Times New Roman" w:cs="Times New Roman"/>
          <w:sz w:val="28"/>
        </w:rPr>
        <w:t>://</w:t>
      </w:r>
      <w:r w:rsidRPr="000C4033">
        <w:rPr>
          <w:rFonts w:ascii="Times New Roman" w:hAnsi="Times New Roman" w:cs="Times New Roman"/>
          <w:sz w:val="28"/>
          <w:lang w:val="en-US"/>
        </w:rPr>
        <w:t>www</w:t>
      </w:r>
      <w:r w:rsidRPr="000C4033">
        <w:rPr>
          <w:rFonts w:ascii="Times New Roman" w:hAnsi="Times New Roman" w:cs="Times New Roman"/>
          <w:sz w:val="28"/>
        </w:rPr>
        <w:t>.</w:t>
      </w:r>
      <w:proofErr w:type="spellStart"/>
      <w:r w:rsidRPr="000C4033">
        <w:rPr>
          <w:rFonts w:ascii="Times New Roman" w:hAnsi="Times New Roman" w:cs="Times New Roman"/>
          <w:sz w:val="28"/>
          <w:lang w:val="en-US"/>
        </w:rPr>
        <w:t>sciencedirect</w:t>
      </w:r>
      <w:proofErr w:type="spellEnd"/>
      <w:r w:rsidRPr="000C4033">
        <w:rPr>
          <w:rFonts w:ascii="Times New Roman" w:hAnsi="Times New Roman" w:cs="Times New Roman"/>
          <w:sz w:val="28"/>
        </w:rPr>
        <w:t>.</w:t>
      </w:r>
      <w:r w:rsidRPr="000C4033">
        <w:rPr>
          <w:rFonts w:ascii="Times New Roman" w:hAnsi="Times New Roman" w:cs="Times New Roman"/>
          <w:sz w:val="28"/>
          <w:lang w:val="en-US"/>
        </w:rPr>
        <w:t>com</w:t>
      </w:r>
      <w:r w:rsidRPr="000C4033">
        <w:rPr>
          <w:rFonts w:ascii="Times New Roman" w:hAnsi="Times New Roman" w:cs="Times New Roman"/>
          <w:sz w:val="28"/>
        </w:rPr>
        <w:t>/</w:t>
      </w:r>
      <w:r w:rsidRPr="000C4033">
        <w:rPr>
          <w:rFonts w:ascii="Times New Roman" w:hAnsi="Times New Roman" w:cs="Times New Roman"/>
          <w:sz w:val="28"/>
          <w:lang w:val="en-US"/>
        </w:rPr>
        <w:t>science</w:t>
      </w:r>
      <w:r w:rsidRPr="000C4033">
        <w:rPr>
          <w:rFonts w:ascii="Times New Roman" w:hAnsi="Times New Roman" w:cs="Times New Roman"/>
          <w:sz w:val="28"/>
        </w:rPr>
        <w:t>/</w:t>
      </w:r>
      <w:r w:rsidRPr="000C4033">
        <w:rPr>
          <w:rFonts w:ascii="Times New Roman" w:hAnsi="Times New Roman" w:cs="Times New Roman"/>
          <w:sz w:val="28"/>
          <w:lang w:val="en-US"/>
        </w:rPr>
        <w:t>article</w:t>
      </w:r>
      <w:r w:rsidRPr="000C4033">
        <w:rPr>
          <w:rFonts w:ascii="Times New Roman" w:hAnsi="Times New Roman" w:cs="Times New Roman"/>
          <w:sz w:val="28"/>
        </w:rPr>
        <w:t>/</w:t>
      </w:r>
      <w:r w:rsidRPr="000C4033">
        <w:rPr>
          <w:rFonts w:ascii="Times New Roman" w:hAnsi="Times New Roman" w:cs="Times New Roman"/>
          <w:sz w:val="28"/>
          <w:lang w:val="en-US"/>
        </w:rPr>
        <w:t>abs</w:t>
      </w:r>
      <w:r w:rsidRPr="000C4033">
        <w:rPr>
          <w:rFonts w:ascii="Times New Roman" w:hAnsi="Times New Roman" w:cs="Times New Roman"/>
          <w:sz w:val="28"/>
        </w:rPr>
        <w:t>/</w:t>
      </w:r>
      <w:proofErr w:type="spellStart"/>
      <w:r w:rsidRPr="000C4033">
        <w:rPr>
          <w:rFonts w:ascii="Times New Roman" w:hAnsi="Times New Roman" w:cs="Times New Roman"/>
          <w:sz w:val="28"/>
          <w:lang w:val="en-US"/>
        </w:rPr>
        <w:t>pii</w:t>
      </w:r>
      <w:proofErr w:type="spellEnd"/>
      <w:r w:rsidRPr="000C4033">
        <w:rPr>
          <w:rFonts w:ascii="Times New Roman" w:hAnsi="Times New Roman" w:cs="Times New Roman"/>
          <w:sz w:val="28"/>
        </w:rPr>
        <w:t>/</w:t>
      </w:r>
      <w:r w:rsidRPr="000C4033">
        <w:rPr>
          <w:rFonts w:ascii="Times New Roman" w:hAnsi="Times New Roman" w:cs="Times New Roman"/>
          <w:sz w:val="28"/>
          <w:lang w:val="en-US"/>
        </w:rPr>
        <w:t>S</w:t>
      </w:r>
      <w:r w:rsidRPr="000C4033">
        <w:rPr>
          <w:rFonts w:ascii="Times New Roman" w:hAnsi="Times New Roman" w:cs="Times New Roman"/>
          <w:sz w:val="28"/>
        </w:rPr>
        <w:t>0926580518307787</w:t>
      </w:r>
    </w:p>
    <w:p w:rsidR="001F04FA" w:rsidRPr="001F04FA"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proofErr w:type="spellStart"/>
      <w:r w:rsidRPr="00823CB8">
        <w:rPr>
          <w:rFonts w:ascii="Times New Roman" w:hAnsi="Times New Roman" w:cs="Times New Roman"/>
          <w:sz w:val="28"/>
          <w:lang w:val="en-US"/>
        </w:rPr>
        <w:t>Ngarayana</w:t>
      </w:r>
      <w:proofErr w:type="spellEnd"/>
      <w:r w:rsidRPr="00823CB8">
        <w:rPr>
          <w:rFonts w:ascii="Times New Roman" w:hAnsi="Times New Roman" w:cs="Times New Roman"/>
          <w:sz w:val="28"/>
          <w:lang w:val="en-US"/>
        </w:rPr>
        <w:t xml:space="preserve"> et al. From Corrective to Predictive Maintenance—A Review of Models, Methods and Strategies for Optimizing Maintenance at a Nuclear Power Plant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PMC, 2023. </w:t>
      </w:r>
      <w:r w:rsidRPr="001F04FA">
        <w:rPr>
          <w:rFonts w:ascii="Times New Roman" w:hAnsi="Times New Roman" w:cs="Times New Roman"/>
          <w:sz w:val="28"/>
        </w:rPr>
        <w:t xml:space="preserve">Режим доступа: </w:t>
      </w:r>
      <w:r w:rsidR="000C4033" w:rsidRPr="000C4033">
        <w:rPr>
          <w:rFonts w:ascii="Times New Roman" w:hAnsi="Times New Roman" w:cs="Times New Roman"/>
          <w:sz w:val="28"/>
        </w:rPr>
        <w:t>https://www.mdpi.com/1424-8220/23/13/5970</w:t>
      </w:r>
    </w:p>
    <w:p w:rsidR="001F04FA" w:rsidRPr="000C4033"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823CB8">
        <w:rPr>
          <w:rFonts w:ascii="Times New Roman" w:hAnsi="Times New Roman" w:cs="Times New Roman"/>
          <w:sz w:val="28"/>
          <w:lang w:val="en-US"/>
        </w:rPr>
        <w:t>Quantitative Evaluation of Common Cause Failures in High Safety-Significant Digital I&amp;C Systems in Nuclear Power Plants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w:t>
      </w:r>
      <w:proofErr w:type="spellStart"/>
      <w:r w:rsidRPr="00823CB8">
        <w:rPr>
          <w:rFonts w:ascii="Times New Roman" w:hAnsi="Times New Roman" w:cs="Times New Roman"/>
          <w:sz w:val="28"/>
          <w:lang w:val="en-US"/>
        </w:rPr>
        <w:t>arXiv</w:t>
      </w:r>
      <w:proofErr w:type="spellEnd"/>
      <w:r w:rsidRPr="00823CB8">
        <w:rPr>
          <w:rFonts w:ascii="Times New Roman" w:hAnsi="Times New Roman" w:cs="Times New Roman"/>
          <w:sz w:val="28"/>
          <w:lang w:val="en-US"/>
        </w:rPr>
        <w:t xml:space="preserve">, 2022. </w:t>
      </w:r>
      <w:r w:rsidRPr="001F04FA">
        <w:rPr>
          <w:rFonts w:ascii="Times New Roman" w:hAnsi="Times New Roman" w:cs="Times New Roman"/>
          <w:sz w:val="28"/>
        </w:rPr>
        <w:t>Режим</w:t>
      </w:r>
      <w:r w:rsidRPr="000C4033">
        <w:rPr>
          <w:rFonts w:ascii="Times New Roman" w:hAnsi="Times New Roman" w:cs="Times New Roman"/>
          <w:sz w:val="28"/>
        </w:rPr>
        <w:t xml:space="preserve"> </w:t>
      </w:r>
      <w:r w:rsidRPr="001F04FA">
        <w:rPr>
          <w:rFonts w:ascii="Times New Roman" w:hAnsi="Times New Roman" w:cs="Times New Roman"/>
          <w:sz w:val="28"/>
        </w:rPr>
        <w:t>доступа</w:t>
      </w:r>
      <w:r w:rsidRPr="000C4033">
        <w:rPr>
          <w:rFonts w:ascii="Times New Roman" w:hAnsi="Times New Roman" w:cs="Times New Roman"/>
          <w:sz w:val="28"/>
        </w:rPr>
        <w:t xml:space="preserve">: </w:t>
      </w:r>
      <w:r w:rsidR="000C4033" w:rsidRPr="000C4033">
        <w:rPr>
          <w:rFonts w:ascii="Times New Roman" w:hAnsi="Times New Roman" w:cs="Times New Roman"/>
          <w:sz w:val="28"/>
          <w:lang w:val="en-US"/>
        </w:rPr>
        <w:t>https</w:t>
      </w:r>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www</w:t>
      </w:r>
      <w:r w:rsidR="000C4033" w:rsidRPr="000C4033">
        <w:rPr>
          <w:rFonts w:ascii="Times New Roman" w:hAnsi="Times New Roman" w:cs="Times New Roman"/>
          <w:sz w:val="28"/>
        </w:rPr>
        <w:t>.</w:t>
      </w:r>
      <w:proofErr w:type="spellStart"/>
      <w:r w:rsidR="000C4033" w:rsidRPr="000C4033">
        <w:rPr>
          <w:rFonts w:ascii="Times New Roman" w:hAnsi="Times New Roman" w:cs="Times New Roman"/>
          <w:sz w:val="28"/>
          <w:lang w:val="en-US"/>
        </w:rPr>
        <w:t>sciencedirect</w:t>
      </w:r>
      <w:proofErr w:type="spellEnd"/>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com</w:t>
      </w:r>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science</w:t>
      </w:r>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article</w:t>
      </w:r>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abs</w:t>
      </w:r>
      <w:r w:rsidR="000C4033" w:rsidRPr="000C4033">
        <w:rPr>
          <w:rFonts w:ascii="Times New Roman" w:hAnsi="Times New Roman" w:cs="Times New Roman"/>
          <w:sz w:val="28"/>
        </w:rPr>
        <w:t>/</w:t>
      </w:r>
      <w:proofErr w:type="spellStart"/>
      <w:r w:rsidR="000C4033" w:rsidRPr="000C4033">
        <w:rPr>
          <w:rFonts w:ascii="Times New Roman" w:hAnsi="Times New Roman" w:cs="Times New Roman"/>
          <w:sz w:val="28"/>
          <w:lang w:val="en-US"/>
        </w:rPr>
        <w:t>pii</w:t>
      </w:r>
      <w:proofErr w:type="spellEnd"/>
      <w:r w:rsidR="000C4033" w:rsidRPr="000C4033">
        <w:rPr>
          <w:rFonts w:ascii="Times New Roman" w:hAnsi="Times New Roman" w:cs="Times New Roman"/>
          <w:sz w:val="28"/>
        </w:rPr>
        <w:t>/</w:t>
      </w:r>
      <w:r w:rsidR="000C4033" w:rsidRPr="000C4033">
        <w:rPr>
          <w:rFonts w:ascii="Times New Roman" w:hAnsi="Times New Roman" w:cs="Times New Roman"/>
          <w:sz w:val="28"/>
          <w:lang w:val="en-US"/>
        </w:rPr>
        <w:t>S</w:t>
      </w:r>
      <w:r w:rsidR="000C4033" w:rsidRPr="000C4033">
        <w:rPr>
          <w:rFonts w:ascii="Times New Roman" w:hAnsi="Times New Roman" w:cs="Times New Roman"/>
          <w:sz w:val="28"/>
        </w:rPr>
        <w:t>0951832022005889</w:t>
      </w:r>
    </w:p>
    <w:p w:rsidR="001F04FA" w:rsidRPr="000C4033" w:rsidRDefault="001F04FA"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823CB8">
        <w:rPr>
          <w:rFonts w:ascii="Times New Roman" w:hAnsi="Times New Roman" w:cs="Times New Roman"/>
          <w:sz w:val="28"/>
          <w:lang w:val="en-US"/>
        </w:rPr>
        <w:t>Failure Mechanism Traceability in Human System Interface of Nuclear Power Plants Using RESHA [</w:t>
      </w:r>
      <w:r w:rsidRPr="001F04FA">
        <w:rPr>
          <w:rFonts w:ascii="Times New Roman" w:hAnsi="Times New Roman" w:cs="Times New Roman"/>
          <w:sz w:val="28"/>
        </w:rPr>
        <w:t>Электронный</w:t>
      </w:r>
      <w:r w:rsidRPr="00823CB8">
        <w:rPr>
          <w:rFonts w:ascii="Times New Roman" w:hAnsi="Times New Roman" w:cs="Times New Roman"/>
          <w:sz w:val="28"/>
          <w:lang w:val="en-US"/>
        </w:rPr>
        <w:t xml:space="preserve"> </w:t>
      </w:r>
      <w:r w:rsidRPr="001F04FA">
        <w:rPr>
          <w:rFonts w:ascii="Times New Roman" w:hAnsi="Times New Roman" w:cs="Times New Roman"/>
          <w:sz w:val="28"/>
        </w:rPr>
        <w:t>ресурс</w:t>
      </w:r>
      <w:r w:rsidRPr="00823CB8">
        <w:rPr>
          <w:rFonts w:ascii="Times New Roman" w:hAnsi="Times New Roman" w:cs="Times New Roman"/>
          <w:sz w:val="28"/>
          <w:lang w:val="en-US"/>
        </w:rPr>
        <w:t xml:space="preserve">]. – </w:t>
      </w:r>
      <w:proofErr w:type="spellStart"/>
      <w:r w:rsidRPr="00823CB8">
        <w:rPr>
          <w:rFonts w:ascii="Times New Roman" w:hAnsi="Times New Roman" w:cs="Times New Roman"/>
          <w:sz w:val="28"/>
          <w:lang w:val="en-US"/>
        </w:rPr>
        <w:t>arXiv</w:t>
      </w:r>
      <w:proofErr w:type="spellEnd"/>
      <w:r w:rsidRPr="00823CB8">
        <w:rPr>
          <w:rFonts w:ascii="Times New Roman" w:hAnsi="Times New Roman" w:cs="Times New Roman"/>
          <w:sz w:val="28"/>
          <w:lang w:val="en-US"/>
        </w:rPr>
        <w:t xml:space="preserve">, 2022. </w:t>
      </w:r>
      <w:r w:rsidRPr="001F04FA">
        <w:rPr>
          <w:rFonts w:ascii="Times New Roman" w:hAnsi="Times New Roman" w:cs="Times New Roman"/>
          <w:sz w:val="28"/>
        </w:rPr>
        <w:t>Режим</w:t>
      </w:r>
      <w:r w:rsidRPr="000C4033">
        <w:rPr>
          <w:rFonts w:ascii="Times New Roman" w:hAnsi="Times New Roman" w:cs="Times New Roman"/>
          <w:sz w:val="28"/>
          <w:lang w:val="en-US"/>
        </w:rPr>
        <w:t xml:space="preserve"> </w:t>
      </w:r>
      <w:r w:rsidRPr="001F04FA">
        <w:rPr>
          <w:rFonts w:ascii="Times New Roman" w:hAnsi="Times New Roman" w:cs="Times New Roman"/>
          <w:sz w:val="28"/>
        </w:rPr>
        <w:t>доступа</w:t>
      </w:r>
      <w:r w:rsidRPr="000C4033">
        <w:rPr>
          <w:rFonts w:ascii="Times New Roman" w:hAnsi="Times New Roman" w:cs="Times New Roman"/>
          <w:sz w:val="28"/>
          <w:lang w:val="en-US"/>
        </w:rPr>
        <w:t xml:space="preserve">: </w:t>
      </w:r>
      <w:r w:rsidR="000C4033" w:rsidRPr="000C4033">
        <w:rPr>
          <w:rFonts w:ascii="Times New Roman" w:hAnsi="Times New Roman" w:cs="Times New Roman"/>
          <w:sz w:val="28"/>
          <w:lang w:val="en-US"/>
        </w:rPr>
        <w:t>https://arxiv.org/abs/2205.12075</w:t>
      </w:r>
    </w:p>
    <w:p w:rsidR="001F04FA" w:rsidRPr="000C4033" w:rsidRDefault="009B7C7B"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9B7C7B">
        <w:rPr>
          <w:rFonts w:ascii="Times New Roman" w:hAnsi="Times New Roman" w:cs="Times New Roman"/>
          <w:sz w:val="28"/>
          <w:lang w:val="en-US"/>
        </w:rPr>
        <w:lastRenderedPageBreak/>
        <w:t xml:space="preserve">SM Shin, SH Lee, SK </w:t>
      </w:r>
      <w:proofErr w:type="gramStart"/>
      <w:r w:rsidRPr="009B7C7B">
        <w:rPr>
          <w:rFonts w:ascii="Times New Roman" w:hAnsi="Times New Roman" w:cs="Times New Roman"/>
          <w:sz w:val="28"/>
          <w:lang w:val="en-US"/>
        </w:rPr>
        <w:t xml:space="preserve">Shin </w:t>
      </w:r>
      <w:r>
        <w:rPr>
          <w:rFonts w:ascii="Times New Roman" w:hAnsi="Times New Roman" w:cs="Times New Roman"/>
          <w:sz w:val="28"/>
          <w:lang w:val="en-US"/>
        </w:rPr>
        <w:t>,</w:t>
      </w:r>
      <w:proofErr w:type="gramEnd"/>
      <w:r>
        <w:rPr>
          <w:rFonts w:ascii="Times New Roman" w:hAnsi="Times New Roman" w:cs="Times New Roman"/>
          <w:sz w:val="28"/>
          <w:lang w:val="en-US"/>
        </w:rPr>
        <w:t xml:space="preserve"> </w:t>
      </w:r>
      <w:r w:rsidR="001F04FA" w:rsidRPr="00823CB8">
        <w:rPr>
          <w:rFonts w:ascii="Times New Roman" w:hAnsi="Times New Roman" w:cs="Times New Roman"/>
          <w:sz w:val="28"/>
          <w:lang w:val="en-US"/>
        </w:rPr>
        <w:t>I&amp;C safety system modeling based on systems theoretic approaches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sidRPr="009B7C7B">
        <w:rPr>
          <w:rFonts w:ascii="Times New Roman" w:hAnsi="Times New Roman" w:cs="Times New Roman"/>
          <w:sz w:val="28"/>
          <w:lang w:val="en-US"/>
        </w:rPr>
        <w:t>Elsevier</w:t>
      </w:r>
      <w:r w:rsidR="001F04FA" w:rsidRPr="00823CB8">
        <w:rPr>
          <w:rFonts w:ascii="Times New Roman" w:hAnsi="Times New Roman" w:cs="Times New Roman"/>
          <w:sz w:val="28"/>
          <w:lang w:val="en-US"/>
        </w:rPr>
        <w:t xml:space="preserve">, 2022. </w:t>
      </w:r>
      <w:r w:rsidR="001F04FA" w:rsidRPr="001F04FA">
        <w:rPr>
          <w:rFonts w:ascii="Times New Roman" w:hAnsi="Times New Roman" w:cs="Times New Roman"/>
          <w:sz w:val="28"/>
        </w:rPr>
        <w:t>Режим</w:t>
      </w:r>
      <w:r w:rsidR="001F04FA" w:rsidRPr="000C4033">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0C4033">
        <w:rPr>
          <w:rFonts w:ascii="Times New Roman" w:hAnsi="Times New Roman" w:cs="Times New Roman"/>
          <w:sz w:val="28"/>
          <w:lang w:val="en-US"/>
        </w:rPr>
        <w:t xml:space="preserve">: </w:t>
      </w:r>
      <w:r w:rsidR="000C4033" w:rsidRPr="000C4033">
        <w:rPr>
          <w:rFonts w:ascii="Times New Roman" w:hAnsi="Times New Roman" w:cs="Times New Roman"/>
          <w:sz w:val="28"/>
          <w:lang w:val="en-US"/>
        </w:rPr>
        <w:t>https://www.sciencedirect.com/science/article/pii/S095183202200388X</w:t>
      </w:r>
    </w:p>
    <w:p w:rsidR="001F04FA" w:rsidRPr="000C4033" w:rsidRDefault="001F73E4"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1F73E4">
        <w:rPr>
          <w:rFonts w:ascii="Times New Roman" w:hAnsi="Times New Roman" w:cs="Times New Roman"/>
          <w:sz w:val="28"/>
          <w:lang w:val="en-US"/>
        </w:rPr>
        <w:t xml:space="preserve">EJL </w:t>
      </w:r>
      <w:proofErr w:type="spellStart"/>
      <w:r w:rsidRPr="001F73E4">
        <w:rPr>
          <w:rFonts w:ascii="Times New Roman" w:hAnsi="Times New Roman" w:cs="Times New Roman"/>
          <w:sz w:val="28"/>
          <w:lang w:val="en-US"/>
        </w:rPr>
        <w:t>Pulgarin</w:t>
      </w:r>
      <w:proofErr w:type="spellEnd"/>
      <w:r w:rsidRPr="001F73E4">
        <w:rPr>
          <w:rFonts w:ascii="Times New Roman" w:hAnsi="Times New Roman" w:cs="Times New Roman"/>
          <w:sz w:val="28"/>
          <w:lang w:val="en-US"/>
        </w:rPr>
        <w:t xml:space="preserve">, G Herrmann, C </w:t>
      </w:r>
      <w:proofErr w:type="spellStart"/>
      <w:r w:rsidRPr="001F73E4">
        <w:rPr>
          <w:rFonts w:ascii="Times New Roman" w:hAnsi="Times New Roman" w:cs="Times New Roman"/>
          <w:sz w:val="28"/>
          <w:lang w:val="en-US"/>
        </w:rPr>
        <w:t>Hollinshead</w:t>
      </w:r>
      <w:proofErr w:type="spellEnd"/>
      <w:r w:rsidRPr="001F73E4">
        <w:rPr>
          <w:rFonts w:ascii="Times New Roman" w:hAnsi="Times New Roman" w:cs="Times New Roman"/>
          <w:sz w:val="28"/>
          <w:lang w:val="en-US"/>
        </w:rPr>
        <w:t>, J May</w:t>
      </w:r>
      <w:r>
        <w:rPr>
          <w:rFonts w:ascii="Times New Roman" w:hAnsi="Times New Roman" w:cs="Times New Roman"/>
          <w:sz w:val="28"/>
          <w:lang w:val="en-US"/>
        </w:rPr>
        <w:t xml:space="preserve">, </w:t>
      </w:r>
      <w:r w:rsidR="001F04FA" w:rsidRPr="00823CB8">
        <w:rPr>
          <w:rFonts w:ascii="Times New Roman" w:hAnsi="Times New Roman" w:cs="Times New Roman"/>
          <w:sz w:val="28"/>
          <w:lang w:val="en-US"/>
        </w:rPr>
        <w:t>Review of wireless communication for nuclear control systems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sidRPr="001F73E4">
        <w:rPr>
          <w:rFonts w:ascii="Times New Roman" w:hAnsi="Times New Roman" w:cs="Times New Roman"/>
          <w:sz w:val="28"/>
          <w:lang w:val="en-US"/>
        </w:rPr>
        <w:t>Elsevier</w:t>
      </w:r>
      <w:r w:rsidR="001F04FA" w:rsidRPr="00823CB8">
        <w:rPr>
          <w:rFonts w:ascii="Times New Roman" w:hAnsi="Times New Roman" w:cs="Times New Roman"/>
          <w:sz w:val="28"/>
          <w:lang w:val="en-US"/>
        </w:rPr>
        <w:t xml:space="preserve">, 2024. </w:t>
      </w:r>
      <w:r w:rsidR="001F04FA" w:rsidRPr="001F04FA">
        <w:rPr>
          <w:rFonts w:ascii="Times New Roman" w:hAnsi="Times New Roman" w:cs="Times New Roman"/>
          <w:sz w:val="28"/>
        </w:rPr>
        <w:t>Режим</w:t>
      </w:r>
      <w:r w:rsidR="001F04FA" w:rsidRPr="000C4033">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0C4033">
        <w:rPr>
          <w:rFonts w:ascii="Times New Roman" w:hAnsi="Times New Roman" w:cs="Times New Roman"/>
          <w:sz w:val="28"/>
          <w:lang w:val="en-US"/>
        </w:rPr>
        <w:t xml:space="preserve">: </w:t>
      </w:r>
      <w:r w:rsidR="000C4033" w:rsidRPr="000C4033">
        <w:rPr>
          <w:rFonts w:ascii="Times New Roman" w:hAnsi="Times New Roman" w:cs="Times New Roman"/>
          <w:sz w:val="28"/>
          <w:lang w:val="en-US"/>
        </w:rPr>
        <w:t>https://www.sciencedirect.com/science/article/pii/S1367578824000051</w:t>
      </w:r>
    </w:p>
    <w:p w:rsidR="001F04FA" w:rsidRPr="001F04FA" w:rsidRDefault="001F73E4"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1F73E4">
        <w:rPr>
          <w:rFonts w:ascii="Times New Roman" w:hAnsi="Times New Roman" w:cs="Times New Roman"/>
          <w:sz w:val="28"/>
          <w:lang w:val="en-US"/>
        </w:rPr>
        <w:t xml:space="preserve">Y Chen, R Zhang, J </w:t>
      </w:r>
      <w:proofErr w:type="spellStart"/>
      <w:r w:rsidRPr="001F73E4">
        <w:rPr>
          <w:rFonts w:ascii="Times New Roman" w:hAnsi="Times New Roman" w:cs="Times New Roman"/>
          <w:sz w:val="28"/>
          <w:lang w:val="en-US"/>
        </w:rPr>
        <w:t>Lyu</w:t>
      </w:r>
      <w:proofErr w:type="spellEnd"/>
      <w:r w:rsidRPr="001F73E4">
        <w:rPr>
          <w:rFonts w:ascii="Times New Roman" w:hAnsi="Times New Roman" w:cs="Times New Roman"/>
          <w:sz w:val="28"/>
          <w:lang w:val="en-US"/>
        </w:rPr>
        <w:t xml:space="preserve">, Y </w:t>
      </w:r>
      <w:proofErr w:type="spellStart"/>
      <w:proofErr w:type="gramStart"/>
      <w:r w:rsidRPr="001F73E4">
        <w:rPr>
          <w:rFonts w:ascii="Times New Roman" w:hAnsi="Times New Roman" w:cs="Times New Roman"/>
          <w:sz w:val="28"/>
          <w:lang w:val="en-US"/>
        </w:rPr>
        <w:t>Hou</w:t>
      </w:r>
      <w:proofErr w:type="spellEnd"/>
      <w:r w:rsidRPr="001F73E4">
        <w:rPr>
          <w:rFonts w:ascii="Times New Roman" w:hAnsi="Times New Roman" w:cs="Times New Roman"/>
          <w:sz w:val="28"/>
          <w:lang w:val="en-US"/>
        </w:rPr>
        <w:t xml:space="preserve"> </w:t>
      </w:r>
      <w:r>
        <w:rPr>
          <w:rFonts w:ascii="Times New Roman" w:hAnsi="Times New Roman" w:cs="Times New Roman"/>
          <w:sz w:val="28"/>
          <w:lang w:val="en-US"/>
        </w:rPr>
        <w:t>,</w:t>
      </w:r>
      <w:proofErr w:type="gramEnd"/>
      <w:r>
        <w:rPr>
          <w:rFonts w:ascii="Times New Roman" w:hAnsi="Times New Roman" w:cs="Times New Roman"/>
          <w:sz w:val="28"/>
          <w:lang w:val="en-US"/>
        </w:rPr>
        <w:t xml:space="preserve"> </w:t>
      </w:r>
      <w:r w:rsidRPr="001F73E4">
        <w:rPr>
          <w:rFonts w:ascii="Times New Roman" w:hAnsi="Times New Roman" w:cs="Times New Roman"/>
          <w:sz w:val="28"/>
          <w:lang w:val="en-US"/>
        </w:rPr>
        <w:t xml:space="preserve">AI and Nuclear: A perfect intersection of danger and potential? </w:t>
      </w:r>
      <w:r w:rsidR="001F04FA" w:rsidRPr="008041DE">
        <w:rPr>
          <w:rFonts w:ascii="Times New Roman" w:hAnsi="Times New Roman" w:cs="Times New Roman"/>
          <w:sz w:val="28"/>
        </w:rPr>
        <w:t>[</w:t>
      </w:r>
      <w:r w:rsidR="001F04FA" w:rsidRPr="001F04FA">
        <w:rPr>
          <w:rFonts w:ascii="Times New Roman" w:hAnsi="Times New Roman" w:cs="Times New Roman"/>
          <w:sz w:val="28"/>
        </w:rPr>
        <w:t>Электронный</w:t>
      </w:r>
      <w:r w:rsidR="001F04FA" w:rsidRPr="008041DE">
        <w:rPr>
          <w:rFonts w:ascii="Times New Roman" w:hAnsi="Times New Roman" w:cs="Times New Roman"/>
          <w:sz w:val="28"/>
        </w:rPr>
        <w:t xml:space="preserve"> </w:t>
      </w:r>
      <w:r w:rsidR="001F04FA" w:rsidRPr="001F04FA">
        <w:rPr>
          <w:rFonts w:ascii="Times New Roman" w:hAnsi="Times New Roman" w:cs="Times New Roman"/>
          <w:sz w:val="28"/>
        </w:rPr>
        <w:t>ресурс</w:t>
      </w:r>
      <w:r w:rsidR="001F04FA" w:rsidRPr="008041DE">
        <w:rPr>
          <w:rFonts w:ascii="Times New Roman" w:hAnsi="Times New Roman" w:cs="Times New Roman"/>
          <w:sz w:val="28"/>
        </w:rPr>
        <w:t xml:space="preserve">]. – </w:t>
      </w:r>
      <w:r w:rsidRPr="001F73E4">
        <w:rPr>
          <w:rFonts w:ascii="Times New Roman" w:hAnsi="Times New Roman" w:cs="Times New Roman"/>
          <w:sz w:val="28"/>
          <w:lang w:val="en-US"/>
        </w:rPr>
        <w:t>Elsevier</w:t>
      </w:r>
      <w:r w:rsidR="001F04FA" w:rsidRPr="008041DE">
        <w:rPr>
          <w:rFonts w:ascii="Times New Roman" w:hAnsi="Times New Roman" w:cs="Times New Roman"/>
          <w:sz w:val="28"/>
        </w:rPr>
        <w:t xml:space="preserve">, 2024. </w:t>
      </w:r>
      <w:r w:rsidR="001F04FA" w:rsidRPr="001F04FA">
        <w:rPr>
          <w:rFonts w:ascii="Times New Roman" w:hAnsi="Times New Roman" w:cs="Times New Roman"/>
          <w:sz w:val="28"/>
        </w:rPr>
        <w:t xml:space="preserve">Режим доступа: </w:t>
      </w:r>
      <w:r w:rsidR="000C4033" w:rsidRPr="000C4033">
        <w:rPr>
          <w:rFonts w:ascii="Times New Roman" w:hAnsi="Times New Roman" w:cs="Times New Roman"/>
          <w:sz w:val="28"/>
        </w:rPr>
        <w:t>https://www.sciencedirect.com/science/article/abs/pii/S0140988324002147</w:t>
      </w:r>
    </w:p>
    <w:p w:rsidR="001F04FA" w:rsidRPr="009B7C7B" w:rsidRDefault="009B7C7B"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9B7C7B">
        <w:rPr>
          <w:rFonts w:ascii="Times New Roman" w:hAnsi="Times New Roman" w:cs="Times New Roman"/>
          <w:sz w:val="28"/>
          <w:lang w:val="en-US"/>
        </w:rPr>
        <w:t xml:space="preserve">DA </w:t>
      </w:r>
      <w:proofErr w:type="spellStart"/>
      <w:r w:rsidRPr="009B7C7B">
        <w:rPr>
          <w:rFonts w:ascii="Times New Roman" w:hAnsi="Times New Roman" w:cs="Times New Roman"/>
          <w:sz w:val="28"/>
          <w:lang w:val="en-US"/>
        </w:rPr>
        <w:t>Ejigu</w:t>
      </w:r>
      <w:proofErr w:type="spellEnd"/>
      <w:r w:rsidRPr="009B7C7B">
        <w:rPr>
          <w:rFonts w:ascii="Times New Roman" w:hAnsi="Times New Roman" w:cs="Times New Roman"/>
          <w:sz w:val="28"/>
          <w:lang w:val="en-US"/>
        </w:rPr>
        <w:t xml:space="preserve">, Y </w:t>
      </w:r>
      <w:proofErr w:type="spellStart"/>
      <w:r w:rsidRPr="009B7C7B">
        <w:rPr>
          <w:rFonts w:ascii="Times New Roman" w:hAnsi="Times New Roman" w:cs="Times New Roman"/>
          <w:sz w:val="28"/>
          <w:lang w:val="en-US"/>
        </w:rPr>
        <w:t>Tuo</w:t>
      </w:r>
      <w:proofErr w:type="spellEnd"/>
      <w:r w:rsidRPr="009B7C7B">
        <w:rPr>
          <w:rFonts w:ascii="Times New Roman" w:hAnsi="Times New Roman" w:cs="Times New Roman"/>
          <w:sz w:val="28"/>
          <w:lang w:val="en-US"/>
        </w:rPr>
        <w:t>, X Liu</w:t>
      </w:r>
      <w:r>
        <w:rPr>
          <w:rFonts w:ascii="Times New Roman" w:hAnsi="Times New Roman" w:cs="Times New Roman"/>
          <w:sz w:val="28"/>
          <w:lang w:val="en-US"/>
        </w:rPr>
        <w:t xml:space="preserve">, </w:t>
      </w:r>
      <w:r w:rsidR="001F04FA" w:rsidRPr="00823CB8">
        <w:rPr>
          <w:rFonts w:ascii="Times New Roman" w:hAnsi="Times New Roman" w:cs="Times New Roman"/>
          <w:sz w:val="28"/>
          <w:lang w:val="en-US"/>
        </w:rPr>
        <w:t>Nuclear Safety Enhancement using Machine Learning Review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proofErr w:type="spellStart"/>
      <w:r>
        <w:rPr>
          <w:rFonts w:ascii="Times New Roman" w:hAnsi="Times New Roman" w:cs="Times New Roman"/>
          <w:sz w:val="28"/>
          <w:lang w:val="en-US"/>
        </w:rPr>
        <w:t>F</w:t>
      </w:r>
      <w:r w:rsidRPr="009B7C7B">
        <w:rPr>
          <w:rFonts w:ascii="Times New Roman" w:hAnsi="Times New Roman" w:cs="Times New Roman"/>
          <w:sz w:val="28"/>
          <w:lang w:val="en-US"/>
        </w:rPr>
        <w:t>rontiersin</w:t>
      </w:r>
      <w:proofErr w:type="spellEnd"/>
      <w:r w:rsidR="001F04FA" w:rsidRPr="00823CB8">
        <w:rPr>
          <w:rFonts w:ascii="Times New Roman" w:hAnsi="Times New Roman" w:cs="Times New Roman"/>
          <w:sz w:val="28"/>
          <w:lang w:val="en-US"/>
        </w:rPr>
        <w:t>, 202</w:t>
      </w:r>
      <w:r>
        <w:rPr>
          <w:rFonts w:ascii="Times New Roman" w:hAnsi="Times New Roman" w:cs="Times New Roman"/>
          <w:sz w:val="28"/>
          <w:lang w:val="en-US"/>
        </w:rPr>
        <w:t>4</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9B7C7B">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9B7C7B">
        <w:rPr>
          <w:rFonts w:ascii="Times New Roman" w:hAnsi="Times New Roman" w:cs="Times New Roman"/>
          <w:sz w:val="28"/>
        </w:rPr>
        <w:t>:</w:t>
      </w:r>
      <w:r w:rsidRPr="009B7C7B">
        <w:rPr>
          <w:rFonts w:ascii="Times New Roman" w:hAnsi="Times New Roman" w:cs="Times New Roman"/>
          <w:sz w:val="28"/>
        </w:rPr>
        <w:t xml:space="preserve"> </w:t>
      </w:r>
      <w:r w:rsidRPr="009B7C7B">
        <w:rPr>
          <w:rFonts w:ascii="Times New Roman" w:hAnsi="Times New Roman" w:cs="Times New Roman"/>
          <w:sz w:val="28"/>
          <w:lang w:val="en-US"/>
        </w:rPr>
        <w:t>https</w:t>
      </w:r>
      <w:r w:rsidRPr="009B7C7B">
        <w:rPr>
          <w:rFonts w:ascii="Times New Roman" w:hAnsi="Times New Roman" w:cs="Times New Roman"/>
          <w:sz w:val="28"/>
        </w:rPr>
        <w:t>://</w:t>
      </w:r>
      <w:r w:rsidRPr="009B7C7B">
        <w:rPr>
          <w:rFonts w:ascii="Times New Roman" w:hAnsi="Times New Roman" w:cs="Times New Roman"/>
          <w:sz w:val="28"/>
          <w:lang w:val="en-US"/>
        </w:rPr>
        <w:t>www</w:t>
      </w:r>
      <w:r w:rsidRPr="009B7C7B">
        <w:rPr>
          <w:rFonts w:ascii="Times New Roman" w:hAnsi="Times New Roman" w:cs="Times New Roman"/>
          <w:sz w:val="28"/>
        </w:rPr>
        <w:t>.</w:t>
      </w:r>
      <w:proofErr w:type="spellStart"/>
      <w:r w:rsidRPr="009B7C7B">
        <w:rPr>
          <w:rFonts w:ascii="Times New Roman" w:hAnsi="Times New Roman" w:cs="Times New Roman"/>
          <w:sz w:val="28"/>
          <w:lang w:val="en-US"/>
        </w:rPr>
        <w:t>frontiersin</w:t>
      </w:r>
      <w:proofErr w:type="spellEnd"/>
      <w:r w:rsidRPr="009B7C7B">
        <w:rPr>
          <w:rFonts w:ascii="Times New Roman" w:hAnsi="Times New Roman" w:cs="Times New Roman"/>
          <w:sz w:val="28"/>
        </w:rPr>
        <w:t>.</w:t>
      </w:r>
      <w:r w:rsidRPr="009B7C7B">
        <w:rPr>
          <w:rFonts w:ascii="Times New Roman" w:hAnsi="Times New Roman" w:cs="Times New Roman"/>
          <w:sz w:val="28"/>
          <w:lang w:val="en-US"/>
        </w:rPr>
        <w:t>org</w:t>
      </w:r>
      <w:r w:rsidRPr="009B7C7B">
        <w:rPr>
          <w:rFonts w:ascii="Times New Roman" w:hAnsi="Times New Roman" w:cs="Times New Roman"/>
          <w:sz w:val="28"/>
        </w:rPr>
        <w:t>/</w:t>
      </w:r>
      <w:r w:rsidRPr="009B7C7B">
        <w:rPr>
          <w:rFonts w:ascii="Times New Roman" w:hAnsi="Times New Roman" w:cs="Times New Roman"/>
          <w:sz w:val="28"/>
          <w:lang w:val="en-US"/>
        </w:rPr>
        <w:t>journals</w:t>
      </w:r>
      <w:r w:rsidRPr="009B7C7B">
        <w:rPr>
          <w:rFonts w:ascii="Times New Roman" w:hAnsi="Times New Roman" w:cs="Times New Roman"/>
          <w:sz w:val="28"/>
        </w:rPr>
        <w:t>/</w:t>
      </w:r>
      <w:r w:rsidRPr="009B7C7B">
        <w:rPr>
          <w:rFonts w:ascii="Times New Roman" w:hAnsi="Times New Roman" w:cs="Times New Roman"/>
          <w:sz w:val="28"/>
          <w:lang w:val="en-US"/>
        </w:rPr>
        <w:t>nuclear</w:t>
      </w:r>
      <w:r w:rsidRPr="009B7C7B">
        <w:rPr>
          <w:rFonts w:ascii="Times New Roman" w:hAnsi="Times New Roman" w:cs="Times New Roman"/>
          <w:sz w:val="28"/>
        </w:rPr>
        <w:t>-</w:t>
      </w:r>
      <w:r w:rsidRPr="009B7C7B">
        <w:rPr>
          <w:rFonts w:ascii="Times New Roman" w:hAnsi="Times New Roman" w:cs="Times New Roman"/>
          <w:sz w:val="28"/>
          <w:lang w:val="en-US"/>
        </w:rPr>
        <w:t>engineering</w:t>
      </w:r>
      <w:r w:rsidRPr="009B7C7B">
        <w:rPr>
          <w:rFonts w:ascii="Times New Roman" w:hAnsi="Times New Roman" w:cs="Times New Roman"/>
          <w:sz w:val="28"/>
        </w:rPr>
        <w:t>/</w:t>
      </w:r>
      <w:r w:rsidRPr="009B7C7B">
        <w:rPr>
          <w:rFonts w:ascii="Times New Roman" w:hAnsi="Times New Roman" w:cs="Times New Roman"/>
          <w:sz w:val="28"/>
          <w:lang w:val="en-US"/>
        </w:rPr>
        <w:t>articles</w:t>
      </w:r>
      <w:r w:rsidRPr="009B7C7B">
        <w:rPr>
          <w:rFonts w:ascii="Times New Roman" w:hAnsi="Times New Roman" w:cs="Times New Roman"/>
          <w:sz w:val="28"/>
        </w:rPr>
        <w:t>/10.3389/</w:t>
      </w:r>
      <w:proofErr w:type="spellStart"/>
      <w:r w:rsidRPr="009B7C7B">
        <w:rPr>
          <w:rFonts w:ascii="Times New Roman" w:hAnsi="Times New Roman" w:cs="Times New Roman"/>
          <w:sz w:val="28"/>
          <w:lang w:val="en-US"/>
        </w:rPr>
        <w:t>fnuen</w:t>
      </w:r>
      <w:proofErr w:type="spellEnd"/>
      <w:r w:rsidRPr="009B7C7B">
        <w:rPr>
          <w:rFonts w:ascii="Times New Roman" w:hAnsi="Times New Roman" w:cs="Times New Roman"/>
          <w:sz w:val="28"/>
        </w:rPr>
        <w:t>.2024.1355630/</w:t>
      </w:r>
      <w:r w:rsidRPr="009B7C7B">
        <w:rPr>
          <w:rFonts w:ascii="Times New Roman" w:hAnsi="Times New Roman" w:cs="Times New Roman"/>
          <w:sz w:val="28"/>
          <w:lang w:val="en-US"/>
        </w:rPr>
        <w:t>full</w:t>
      </w:r>
    </w:p>
    <w:p w:rsidR="001F04FA" w:rsidRPr="009B7C7B" w:rsidRDefault="005C4825"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5C4825">
        <w:rPr>
          <w:rFonts w:ascii="Times New Roman" w:hAnsi="Times New Roman" w:cs="Times New Roman"/>
          <w:sz w:val="28"/>
          <w:lang w:val="en-US"/>
        </w:rPr>
        <w:t xml:space="preserve">Risk-Informed Applications and Science–Past, Present, &amp; Future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sidRPr="005C4825">
        <w:rPr>
          <w:rFonts w:ascii="Times New Roman" w:hAnsi="Times New Roman" w:cs="Times New Roman"/>
          <w:sz w:val="28"/>
          <w:lang w:val="en-US"/>
        </w:rPr>
        <w:t>CL Smith</w:t>
      </w:r>
      <w:r w:rsidR="001F04FA" w:rsidRPr="00823CB8">
        <w:rPr>
          <w:rFonts w:ascii="Times New Roman" w:hAnsi="Times New Roman" w:cs="Times New Roman"/>
          <w:sz w:val="28"/>
          <w:lang w:val="en-US"/>
        </w:rPr>
        <w:t>, 202</w:t>
      </w:r>
      <w:r>
        <w:rPr>
          <w:rFonts w:ascii="Times New Roman" w:hAnsi="Times New Roman" w:cs="Times New Roman"/>
          <w:sz w:val="28"/>
          <w:lang w:val="en-US"/>
        </w:rPr>
        <w:t>0</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9B7C7B">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9B7C7B">
        <w:rPr>
          <w:rFonts w:ascii="Times New Roman" w:hAnsi="Times New Roman" w:cs="Times New Roman"/>
          <w:sz w:val="28"/>
          <w:lang w:val="en-US"/>
        </w:rPr>
        <w:t xml:space="preserve">: </w:t>
      </w:r>
      <w:r w:rsidRPr="005C4825">
        <w:rPr>
          <w:rFonts w:ascii="Times New Roman" w:hAnsi="Times New Roman" w:cs="Times New Roman"/>
          <w:sz w:val="28"/>
          <w:lang w:val="en-US"/>
        </w:rPr>
        <w:t>https://www.osti.gov/biblio/1582569</w:t>
      </w:r>
    </w:p>
    <w:p w:rsidR="001F04FA" w:rsidRPr="00224D4E" w:rsidRDefault="00AA3736" w:rsidP="00206BD0">
      <w:pPr>
        <w:pStyle w:val="a7"/>
        <w:numPr>
          <w:ilvl w:val="0"/>
          <w:numId w:val="21"/>
        </w:numPr>
        <w:spacing w:after="0" w:line="360" w:lineRule="auto"/>
        <w:ind w:left="0" w:firstLine="706"/>
        <w:contextualSpacing w:val="0"/>
        <w:jc w:val="both"/>
        <w:rPr>
          <w:rFonts w:ascii="Times New Roman" w:hAnsi="Times New Roman" w:cs="Times New Roman"/>
          <w:sz w:val="28"/>
        </w:rPr>
      </w:pPr>
      <w:r w:rsidRPr="00AA3736">
        <w:rPr>
          <w:rFonts w:ascii="Times New Roman" w:hAnsi="Times New Roman" w:cs="Times New Roman"/>
          <w:sz w:val="28"/>
          <w:lang w:val="en-US"/>
        </w:rPr>
        <w:t>SC Kumar</w:t>
      </w:r>
      <w:r>
        <w:rPr>
          <w:rFonts w:ascii="Times New Roman" w:hAnsi="Times New Roman" w:cs="Times New Roman"/>
          <w:sz w:val="28"/>
          <w:lang w:val="en-US"/>
        </w:rPr>
        <w:t>,</w:t>
      </w:r>
      <w:r w:rsidR="00832289">
        <w:rPr>
          <w:rFonts w:ascii="Times New Roman" w:hAnsi="Times New Roman" w:cs="Times New Roman"/>
          <w:sz w:val="28"/>
          <w:lang w:val="en-US"/>
        </w:rPr>
        <w:t xml:space="preserve"> </w:t>
      </w:r>
      <w:r w:rsidR="00832289" w:rsidRPr="00832289">
        <w:rPr>
          <w:rFonts w:ascii="Times New Roman" w:hAnsi="Times New Roman" w:cs="Times New Roman"/>
          <w:sz w:val="28"/>
          <w:lang w:val="en-US"/>
        </w:rPr>
        <w:t>Reliability and probabilistic safety assessment in multi-unit nuclear power plants</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 202</w:t>
      </w:r>
      <w:r w:rsidR="004D3F63">
        <w:rPr>
          <w:rFonts w:ascii="Times New Roman" w:hAnsi="Times New Roman" w:cs="Times New Roman"/>
          <w:sz w:val="28"/>
          <w:lang w:val="en-US"/>
        </w:rPr>
        <w:t>3</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224D4E">
        <w:rPr>
          <w:rFonts w:ascii="Times New Roman" w:hAnsi="Times New Roman" w:cs="Times New Roman"/>
          <w:sz w:val="28"/>
        </w:rPr>
        <w:t xml:space="preserve"> </w:t>
      </w:r>
      <w:r w:rsidR="001F04FA" w:rsidRPr="001F04FA">
        <w:rPr>
          <w:rFonts w:ascii="Times New Roman" w:hAnsi="Times New Roman" w:cs="Times New Roman"/>
          <w:sz w:val="28"/>
        </w:rPr>
        <w:t>доступа</w:t>
      </w:r>
      <w:r w:rsidR="001F04FA" w:rsidRPr="00224D4E">
        <w:rPr>
          <w:rFonts w:ascii="Times New Roman" w:hAnsi="Times New Roman" w:cs="Times New Roman"/>
          <w:sz w:val="28"/>
        </w:rPr>
        <w:t xml:space="preserve">: </w:t>
      </w:r>
      <w:r w:rsidR="00224D4E" w:rsidRPr="00224D4E">
        <w:rPr>
          <w:rFonts w:ascii="Times New Roman" w:hAnsi="Times New Roman" w:cs="Times New Roman"/>
          <w:sz w:val="28"/>
          <w:lang w:val="en-US"/>
        </w:rPr>
        <w:t>https</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books</w:t>
      </w:r>
      <w:r w:rsidR="00224D4E" w:rsidRPr="00224D4E">
        <w:rPr>
          <w:rFonts w:ascii="Times New Roman" w:hAnsi="Times New Roman" w:cs="Times New Roman"/>
          <w:sz w:val="28"/>
        </w:rPr>
        <w:t>.</w:t>
      </w:r>
      <w:proofErr w:type="spellStart"/>
      <w:r w:rsidR="00224D4E" w:rsidRPr="00224D4E">
        <w:rPr>
          <w:rFonts w:ascii="Times New Roman" w:hAnsi="Times New Roman" w:cs="Times New Roman"/>
          <w:sz w:val="28"/>
          <w:lang w:val="en-US"/>
        </w:rPr>
        <w:t>google</w:t>
      </w:r>
      <w:proofErr w:type="spellEnd"/>
      <w:r w:rsidR="00224D4E" w:rsidRPr="00224D4E">
        <w:rPr>
          <w:rFonts w:ascii="Times New Roman" w:hAnsi="Times New Roman" w:cs="Times New Roman"/>
          <w:sz w:val="28"/>
        </w:rPr>
        <w:t>.</w:t>
      </w:r>
      <w:proofErr w:type="spellStart"/>
      <w:r w:rsidR="00224D4E" w:rsidRPr="00224D4E">
        <w:rPr>
          <w:rFonts w:ascii="Times New Roman" w:hAnsi="Times New Roman" w:cs="Times New Roman"/>
          <w:sz w:val="28"/>
          <w:lang w:val="en-US"/>
        </w:rPr>
        <w:t>ru</w:t>
      </w:r>
      <w:proofErr w:type="spellEnd"/>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books</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hl</w:t>
      </w:r>
      <w:r w:rsidR="00224D4E" w:rsidRPr="00224D4E">
        <w:rPr>
          <w:rFonts w:ascii="Times New Roman" w:hAnsi="Times New Roman" w:cs="Times New Roman"/>
          <w:sz w:val="28"/>
        </w:rPr>
        <w:t>=</w:t>
      </w:r>
      <w:proofErr w:type="spellStart"/>
      <w:r w:rsidR="00224D4E" w:rsidRPr="00224D4E">
        <w:rPr>
          <w:rFonts w:ascii="Times New Roman" w:hAnsi="Times New Roman" w:cs="Times New Roman"/>
          <w:sz w:val="28"/>
          <w:lang w:val="en-US"/>
        </w:rPr>
        <w:t>ru</w:t>
      </w:r>
      <w:proofErr w:type="spellEnd"/>
      <w:r w:rsidR="00224D4E" w:rsidRPr="00224D4E">
        <w:rPr>
          <w:rFonts w:ascii="Times New Roman" w:hAnsi="Times New Roman" w:cs="Times New Roman"/>
          <w:sz w:val="28"/>
        </w:rPr>
        <w:t>&amp;</w:t>
      </w:r>
      <w:proofErr w:type="spellStart"/>
      <w:r w:rsidR="00224D4E" w:rsidRPr="00224D4E">
        <w:rPr>
          <w:rFonts w:ascii="Times New Roman" w:hAnsi="Times New Roman" w:cs="Times New Roman"/>
          <w:sz w:val="28"/>
          <w:lang w:val="en-US"/>
        </w:rPr>
        <w:t>lr</w:t>
      </w:r>
      <w:proofErr w:type="spellEnd"/>
      <w:r w:rsidR="00224D4E" w:rsidRPr="00224D4E">
        <w:rPr>
          <w:rFonts w:ascii="Times New Roman" w:hAnsi="Times New Roman" w:cs="Times New Roman"/>
          <w:sz w:val="28"/>
        </w:rPr>
        <w:t>=&amp;</w:t>
      </w:r>
      <w:r w:rsidR="00224D4E" w:rsidRPr="00224D4E">
        <w:rPr>
          <w:rFonts w:ascii="Times New Roman" w:hAnsi="Times New Roman" w:cs="Times New Roman"/>
          <w:sz w:val="28"/>
          <w:lang w:val="en-US"/>
        </w:rPr>
        <w:t>id</w:t>
      </w:r>
      <w:r w:rsidR="00224D4E" w:rsidRPr="00224D4E">
        <w:rPr>
          <w:rFonts w:ascii="Times New Roman" w:hAnsi="Times New Roman" w:cs="Times New Roman"/>
          <w:sz w:val="28"/>
        </w:rPr>
        <w:t>=0</w:t>
      </w:r>
      <w:proofErr w:type="spellStart"/>
      <w:r w:rsidR="00224D4E" w:rsidRPr="00224D4E">
        <w:rPr>
          <w:rFonts w:ascii="Times New Roman" w:hAnsi="Times New Roman" w:cs="Times New Roman"/>
          <w:sz w:val="28"/>
          <w:lang w:val="en-US"/>
        </w:rPr>
        <w:t>Ss</w:t>
      </w:r>
      <w:proofErr w:type="spellEnd"/>
      <w:r w:rsidR="00224D4E" w:rsidRPr="00224D4E">
        <w:rPr>
          <w:rFonts w:ascii="Times New Roman" w:hAnsi="Times New Roman" w:cs="Times New Roman"/>
          <w:sz w:val="28"/>
        </w:rPr>
        <w:t>_</w:t>
      </w:r>
      <w:r w:rsidR="00224D4E" w:rsidRPr="00224D4E">
        <w:rPr>
          <w:rFonts w:ascii="Times New Roman" w:hAnsi="Times New Roman" w:cs="Times New Roman"/>
          <w:sz w:val="28"/>
          <w:lang w:val="en-US"/>
        </w:rPr>
        <w:t>EAAAQBAJ</w:t>
      </w:r>
      <w:r w:rsidR="00224D4E" w:rsidRPr="00224D4E">
        <w:rPr>
          <w:rFonts w:ascii="Times New Roman" w:hAnsi="Times New Roman" w:cs="Times New Roman"/>
          <w:sz w:val="28"/>
        </w:rPr>
        <w:t>&amp;</w:t>
      </w:r>
      <w:proofErr w:type="spellStart"/>
      <w:r w:rsidR="00224D4E" w:rsidRPr="00224D4E">
        <w:rPr>
          <w:rFonts w:ascii="Times New Roman" w:hAnsi="Times New Roman" w:cs="Times New Roman"/>
          <w:sz w:val="28"/>
          <w:lang w:val="en-US"/>
        </w:rPr>
        <w:t>oi</w:t>
      </w:r>
      <w:proofErr w:type="spellEnd"/>
      <w:r w:rsidR="00224D4E" w:rsidRPr="00224D4E">
        <w:rPr>
          <w:rFonts w:ascii="Times New Roman" w:hAnsi="Times New Roman" w:cs="Times New Roman"/>
          <w:sz w:val="28"/>
        </w:rPr>
        <w:t>=</w:t>
      </w:r>
      <w:proofErr w:type="spellStart"/>
      <w:r w:rsidR="00224D4E" w:rsidRPr="00224D4E">
        <w:rPr>
          <w:rFonts w:ascii="Times New Roman" w:hAnsi="Times New Roman" w:cs="Times New Roman"/>
          <w:sz w:val="28"/>
          <w:lang w:val="en-US"/>
        </w:rPr>
        <w:t>fnd</w:t>
      </w:r>
      <w:proofErr w:type="spellEnd"/>
      <w:r w:rsidR="00224D4E" w:rsidRPr="00224D4E">
        <w:rPr>
          <w:rFonts w:ascii="Times New Roman" w:hAnsi="Times New Roman" w:cs="Times New Roman"/>
          <w:sz w:val="28"/>
        </w:rPr>
        <w:t>&amp;</w:t>
      </w:r>
      <w:proofErr w:type="spellStart"/>
      <w:r w:rsidR="00224D4E" w:rsidRPr="00224D4E">
        <w:rPr>
          <w:rFonts w:ascii="Times New Roman" w:hAnsi="Times New Roman" w:cs="Times New Roman"/>
          <w:sz w:val="28"/>
          <w:lang w:val="en-US"/>
        </w:rPr>
        <w:t>pg</w:t>
      </w:r>
      <w:proofErr w:type="spellEnd"/>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PP</w:t>
      </w:r>
      <w:r w:rsidR="00224D4E" w:rsidRPr="00224D4E">
        <w:rPr>
          <w:rFonts w:ascii="Times New Roman" w:hAnsi="Times New Roman" w:cs="Times New Roman"/>
          <w:sz w:val="28"/>
        </w:rPr>
        <w:t>1&amp;</w:t>
      </w:r>
      <w:proofErr w:type="spellStart"/>
      <w:r w:rsidR="00224D4E" w:rsidRPr="00224D4E">
        <w:rPr>
          <w:rFonts w:ascii="Times New Roman" w:hAnsi="Times New Roman" w:cs="Times New Roman"/>
          <w:sz w:val="28"/>
          <w:lang w:val="en-US"/>
        </w:rPr>
        <w:t>dq</w:t>
      </w:r>
      <w:proofErr w:type="spellEnd"/>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Safety</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assessment</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methods</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for</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nuclear</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power</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plants</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PSA</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and</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STAMP</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approaches</w:t>
      </w:r>
      <w:r w:rsidR="00224D4E" w:rsidRPr="00224D4E">
        <w:rPr>
          <w:rFonts w:ascii="Times New Roman" w:hAnsi="Times New Roman" w:cs="Times New Roman"/>
          <w:sz w:val="28"/>
        </w:rPr>
        <w:t>&amp;</w:t>
      </w:r>
      <w:proofErr w:type="spellStart"/>
      <w:r w:rsidR="00224D4E" w:rsidRPr="00224D4E">
        <w:rPr>
          <w:rFonts w:ascii="Times New Roman" w:hAnsi="Times New Roman" w:cs="Times New Roman"/>
          <w:sz w:val="28"/>
          <w:lang w:val="en-US"/>
        </w:rPr>
        <w:t>ots</w:t>
      </w:r>
      <w:proofErr w:type="spellEnd"/>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c</w:t>
      </w:r>
      <w:r w:rsidR="00224D4E" w:rsidRPr="00224D4E">
        <w:rPr>
          <w:rFonts w:ascii="Times New Roman" w:hAnsi="Times New Roman" w:cs="Times New Roman"/>
          <w:sz w:val="28"/>
        </w:rPr>
        <w:t>0</w:t>
      </w:r>
      <w:r w:rsidR="00224D4E" w:rsidRPr="00224D4E">
        <w:rPr>
          <w:rFonts w:ascii="Times New Roman" w:hAnsi="Times New Roman" w:cs="Times New Roman"/>
          <w:sz w:val="28"/>
          <w:lang w:val="en-US"/>
        </w:rPr>
        <w:t>r</w:t>
      </w:r>
      <w:r w:rsidR="00224D4E" w:rsidRPr="00224D4E">
        <w:rPr>
          <w:rFonts w:ascii="Times New Roman" w:hAnsi="Times New Roman" w:cs="Times New Roman"/>
          <w:sz w:val="28"/>
        </w:rPr>
        <w:t>0</w:t>
      </w:r>
      <w:proofErr w:type="spellStart"/>
      <w:r w:rsidR="00224D4E" w:rsidRPr="00224D4E">
        <w:rPr>
          <w:rFonts w:ascii="Times New Roman" w:hAnsi="Times New Roman" w:cs="Times New Roman"/>
          <w:sz w:val="28"/>
          <w:lang w:val="en-US"/>
        </w:rPr>
        <w:t>jVdlEP</w:t>
      </w:r>
      <w:proofErr w:type="spellEnd"/>
      <w:r w:rsidR="00224D4E" w:rsidRPr="00224D4E">
        <w:rPr>
          <w:rFonts w:ascii="Times New Roman" w:hAnsi="Times New Roman" w:cs="Times New Roman"/>
          <w:sz w:val="28"/>
        </w:rPr>
        <w:t>&amp;</w:t>
      </w:r>
      <w:r w:rsidR="00224D4E" w:rsidRPr="00224D4E">
        <w:rPr>
          <w:rFonts w:ascii="Times New Roman" w:hAnsi="Times New Roman" w:cs="Times New Roman"/>
          <w:sz w:val="28"/>
          <w:lang w:val="en-US"/>
        </w:rPr>
        <w:t>sig</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h</w:t>
      </w:r>
      <w:r w:rsidR="00224D4E" w:rsidRPr="00224D4E">
        <w:rPr>
          <w:rFonts w:ascii="Times New Roman" w:hAnsi="Times New Roman" w:cs="Times New Roman"/>
          <w:sz w:val="28"/>
        </w:rPr>
        <w:t>9</w:t>
      </w:r>
      <w:r w:rsidR="00224D4E" w:rsidRPr="00224D4E">
        <w:rPr>
          <w:rFonts w:ascii="Times New Roman" w:hAnsi="Times New Roman" w:cs="Times New Roman"/>
          <w:sz w:val="28"/>
          <w:lang w:val="en-US"/>
        </w:rPr>
        <w:t>U</w:t>
      </w:r>
      <w:r w:rsidR="00224D4E" w:rsidRPr="00224D4E">
        <w:rPr>
          <w:rFonts w:ascii="Times New Roman" w:hAnsi="Times New Roman" w:cs="Times New Roman"/>
          <w:sz w:val="28"/>
        </w:rPr>
        <w:t>6</w:t>
      </w:r>
      <w:proofErr w:type="spellStart"/>
      <w:r w:rsidR="00224D4E" w:rsidRPr="00224D4E">
        <w:rPr>
          <w:rFonts w:ascii="Times New Roman" w:hAnsi="Times New Roman" w:cs="Times New Roman"/>
          <w:sz w:val="28"/>
          <w:lang w:val="en-US"/>
        </w:rPr>
        <w:t>JRYQiBUaXvs</w:t>
      </w:r>
      <w:proofErr w:type="spellEnd"/>
      <w:r w:rsidR="00224D4E" w:rsidRPr="00224D4E">
        <w:rPr>
          <w:rFonts w:ascii="Times New Roman" w:hAnsi="Times New Roman" w:cs="Times New Roman"/>
          <w:sz w:val="28"/>
        </w:rPr>
        <w:t>_</w:t>
      </w:r>
      <w:r w:rsidR="00224D4E" w:rsidRPr="00224D4E">
        <w:rPr>
          <w:rFonts w:ascii="Times New Roman" w:hAnsi="Times New Roman" w:cs="Times New Roman"/>
          <w:sz w:val="28"/>
          <w:lang w:val="en-US"/>
        </w:rPr>
        <w:t>l</w:t>
      </w:r>
      <w:r w:rsidR="00224D4E" w:rsidRPr="00224D4E">
        <w:rPr>
          <w:rFonts w:ascii="Times New Roman" w:hAnsi="Times New Roman" w:cs="Times New Roman"/>
          <w:sz w:val="28"/>
        </w:rPr>
        <w:t>9</w:t>
      </w:r>
      <w:r w:rsidR="00224D4E" w:rsidRPr="00224D4E">
        <w:rPr>
          <w:rFonts w:ascii="Times New Roman" w:hAnsi="Times New Roman" w:cs="Times New Roman"/>
          <w:sz w:val="28"/>
          <w:lang w:val="en-US"/>
        </w:rPr>
        <w:t>F</w:t>
      </w:r>
      <w:r w:rsidR="00224D4E" w:rsidRPr="00224D4E">
        <w:rPr>
          <w:rFonts w:ascii="Times New Roman" w:hAnsi="Times New Roman" w:cs="Times New Roman"/>
          <w:sz w:val="28"/>
        </w:rPr>
        <w:t>5</w:t>
      </w:r>
      <w:r w:rsidR="00224D4E" w:rsidRPr="00224D4E">
        <w:rPr>
          <w:rFonts w:ascii="Times New Roman" w:hAnsi="Times New Roman" w:cs="Times New Roman"/>
          <w:sz w:val="28"/>
          <w:lang w:val="en-US"/>
        </w:rPr>
        <w:t>d</w:t>
      </w:r>
      <w:r w:rsidR="00224D4E" w:rsidRPr="00224D4E">
        <w:rPr>
          <w:rFonts w:ascii="Times New Roman" w:hAnsi="Times New Roman" w:cs="Times New Roman"/>
          <w:sz w:val="28"/>
        </w:rPr>
        <w:t>6</w:t>
      </w:r>
      <w:proofErr w:type="spellStart"/>
      <w:r w:rsidR="00224D4E" w:rsidRPr="00224D4E">
        <w:rPr>
          <w:rFonts w:ascii="Times New Roman" w:hAnsi="Times New Roman" w:cs="Times New Roman"/>
          <w:sz w:val="28"/>
          <w:lang w:val="en-US"/>
        </w:rPr>
        <w:t>sAwuA</w:t>
      </w:r>
      <w:proofErr w:type="spellEnd"/>
      <w:r w:rsidR="00224D4E" w:rsidRPr="00224D4E">
        <w:rPr>
          <w:rFonts w:ascii="Times New Roman" w:hAnsi="Times New Roman" w:cs="Times New Roman"/>
          <w:sz w:val="28"/>
        </w:rPr>
        <w:t>&amp;</w:t>
      </w:r>
      <w:proofErr w:type="spellStart"/>
      <w:r w:rsidR="00224D4E" w:rsidRPr="00224D4E">
        <w:rPr>
          <w:rFonts w:ascii="Times New Roman" w:hAnsi="Times New Roman" w:cs="Times New Roman"/>
          <w:sz w:val="28"/>
          <w:lang w:val="en-US"/>
        </w:rPr>
        <w:t>redir</w:t>
      </w:r>
      <w:proofErr w:type="spellEnd"/>
      <w:r w:rsidR="00224D4E" w:rsidRPr="00224D4E">
        <w:rPr>
          <w:rFonts w:ascii="Times New Roman" w:hAnsi="Times New Roman" w:cs="Times New Roman"/>
          <w:sz w:val="28"/>
        </w:rPr>
        <w:t>_</w:t>
      </w:r>
      <w:r w:rsidR="00224D4E" w:rsidRPr="00224D4E">
        <w:rPr>
          <w:rFonts w:ascii="Times New Roman" w:hAnsi="Times New Roman" w:cs="Times New Roman"/>
          <w:sz w:val="28"/>
          <w:lang w:val="en-US"/>
        </w:rPr>
        <w:t>esc</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y</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v</w:t>
      </w:r>
      <w:r w:rsidR="00224D4E" w:rsidRPr="00224D4E">
        <w:rPr>
          <w:rFonts w:ascii="Times New Roman" w:hAnsi="Times New Roman" w:cs="Times New Roman"/>
          <w:sz w:val="28"/>
        </w:rPr>
        <w:t>=</w:t>
      </w:r>
      <w:proofErr w:type="spellStart"/>
      <w:r w:rsidR="00224D4E" w:rsidRPr="00224D4E">
        <w:rPr>
          <w:rFonts w:ascii="Times New Roman" w:hAnsi="Times New Roman" w:cs="Times New Roman"/>
          <w:sz w:val="28"/>
          <w:lang w:val="en-US"/>
        </w:rPr>
        <w:t>onepage</w:t>
      </w:r>
      <w:proofErr w:type="spellEnd"/>
      <w:r w:rsidR="00224D4E" w:rsidRPr="00224D4E">
        <w:rPr>
          <w:rFonts w:ascii="Times New Roman" w:hAnsi="Times New Roman" w:cs="Times New Roman"/>
          <w:sz w:val="28"/>
        </w:rPr>
        <w:t>&amp;</w:t>
      </w:r>
      <w:r w:rsidR="00224D4E" w:rsidRPr="00224D4E">
        <w:rPr>
          <w:rFonts w:ascii="Times New Roman" w:hAnsi="Times New Roman" w:cs="Times New Roman"/>
          <w:sz w:val="28"/>
          <w:lang w:val="en-US"/>
        </w:rPr>
        <w:t>q</w:t>
      </w:r>
      <w:r w:rsidR="00224D4E" w:rsidRPr="00224D4E">
        <w:rPr>
          <w:rFonts w:ascii="Times New Roman" w:hAnsi="Times New Roman" w:cs="Times New Roman"/>
          <w:sz w:val="28"/>
        </w:rPr>
        <w:t>&amp;</w:t>
      </w:r>
      <w:r w:rsidR="00224D4E" w:rsidRPr="00224D4E">
        <w:rPr>
          <w:rFonts w:ascii="Times New Roman" w:hAnsi="Times New Roman" w:cs="Times New Roman"/>
          <w:sz w:val="28"/>
          <w:lang w:val="en-US"/>
        </w:rPr>
        <w:t>f</w:t>
      </w:r>
      <w:r w:rsidR="00224D4E" w:rsidRPr="00224D4E">
        <w:rPr>
          <w:rFonts w:ascii="Times New Roman" w:hAnsi="Times New Roman" w:cs="Times New Roman"/>
          <w:sz w:val="28"/>
        </w:rPr>
        <w:t>=</w:t>
      </w:r>
      <w:r w:rsidR="00224D4E" w:rsidRPr="00224D4E">
        <w:rPr>
          <w:rFonts w:ascii="Times New Roman" w:hAnsi="Times New Roman" w:cs="Times New Roman"/>
          <w:sz w:val="28"/>
          <w:lang w:val="en-US"/>
        </w:rPr>
        <w:t>false</w:t>
      </w:r>
    </w:p>
    <w:p w:rsidR="001F04FA" w:rsidRPr="00224D4E" w:rsidRDefault="00133651"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133651">
        <w:rPr>
          <w:rFonts w:ascii="Times New Roman" w:hAnsi="Times New Roman" w:cs="Times New Roman"/>
          <w:sz w:val="28"/>
          <w:lang w:val="en-US"/>
        </w:rPr>
        <w:t xml:space="preserve">E Chen, H </w:t>
      </w:r>
      <w:proofErr w:type="spellStart"/>
      <w:r w:rsidRPr="00133651">
        <w:rPr>
          <w:rFonts w:ascii="Times New Roman" w:hAnsi="Times New Roman" w:cs="Times New Roman"/>
          <w:sz w:val="28"/>
          <w:lang w:val="en-US"/>
        </w:rPr>
        <w:t>Bao</w:t>
      </w:r>
      <w:proofErr w:type="spellEnd"/>
      <w:r w:rsidRPr="00133651">
        <w:rPr>
          <w:rFonts w:ascii="Times New Roman" w:hAnsi="Times New Roman" w:cs="Times New Roman"/>
          <w:sz w:val="28"/>
          <w:lang w:val="en-US"/>
        </w:rPr>
        <w:t xml:space="preserve">, T </w:t>
      </w:r>
      <w:proofErr w:type="spellStart"/>
      <w:r w:rsidRPr="00133651">
        <w:rPr>
          <w:rFonts w:ascii="Times New Roman" w:hAnsi="Times New Roman" w:cs="Times New Roman"/>
          <w:sz w:val="28"/>
          <w:lang w:val="en-US"/>
        </w:rPr>
        <w:t>Shorthill</w:t>
      </w:r>
      <w:proofErr w:type="spellEnd"/>
      <w:r w:rsidRPr="00133651">
        <w:rPr>
          <w:rFonts w:ascii="Times New Roman" w:hAnsi="Times New Roman" w:cs="Times New Roman"/>
          <w:sz w:val="28"/>
          <w:lang w:val="en-US"/>
        </w:rPr>
        <w:t xml:space="preserve">, H Zhang, N </w:t>
      </w:r>
      <w:proofErr w:type="spellStart"/>
      <w:r w:rsidRPr="00133651">
        <w:rPr>
          <w:rFonts w:ascii="Times New Roman" w:hAnsi="Times New Roman" w:cs="Times New Roman"/>
          <w:sz w:val="28"/>
          <w:lang w:val="en-US"/>
        </w:rPr>
        <w:t>Dinh</w:t>
      </w:r>
      <w:proofErr w:type="spellEnd"/>
      <w:r>
        <w:rPr>
          <w:rFonts w:ascii="Times New Roman" w:hAnsi="Times New Roman" w:cs="Times New Roman"/>
          <w:sz w:val="28"/>
          <w:lang w:val="en-US"/>
        </w:rPr>
        <w:t xml:space="preserve">, </w:t>
      </w:r>
      <w:r w:rsidRPr="00133651">
        <w:rPr>
          <w:rFonts w:ascii="Times New Roman" w:hAnsi="Times New Roman" w:cs="Times New Roman"/>
          <w:sz w:val="28"/>
          <w:lang w:val="en-US"/>
        </w:rPr>
        <w:t xml:space="preserve">Systems-theoretic hazard analysis of digital human-system interface relevant to reactor trip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proofErr w:type="spellStart"/>
      <w:r w:rsidR="001F04FA" w:rsidRPr="00823CB8">
        <w:rPr>
          <w:rFonts w:ascii="Times New Roman" w:hAnsi="Times New Roman" w:cs="Times New Roman"/>
          <w:sz w:val="28"/>
          <w:lang w:val="en-US"/>
        </w:rPr>
        <w:t>arXiv</w:t>
      </w:r>
      <w:proofErr w:type="spellEnd"/>
      <w:r w:rsidR="001F04FA" w:rsidRPr="00823CB8">
        <w:rPr>
          <w:rFonts w:ascii="Times New Roman" w:hAnsi="Times New Roman" w:cs="Times New Roman"/>
          <w:sz w:val="28"/>
          <w:lang w:val="en-US"/>
        </w:rPr>
        <w:t xml:space="preserve">, 2022. </w:t>
      </w:r>
      <w:r w:rsidR="001F04FA" w:rsidRPr="001F04FA">
        <w:rPr>
          <w:rFonts w:ascii="Times New Roman" w:hAnsi="Times New Roman" w:cs="Times New Roman"/>
          <w:sz w:val="28"/>
        </w:rPr>
        <w:t>Режим</w:t>
      </w:r>
      <w:r w:rsidR="001F04FA" w:rsidRPr="00224D4E">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224D4E">
        <w:rPr>
          <w:rFonts w:ascii="Times New Roman" w:hAnsi="Times New Roman" w:cs="Times New Roman"/>
          <w:sz w:val="28"/>
          <w:lang w:val="en-US"/>
        </w:rPr>
        <w:t xml:space="preserve">: </w:t>
      </w:r>
      <w:r w:rsidRPr="00133651">
        <w:rPr>
          <w:rFonts w:ascii="Times New Roman" w:hAnsi="Times New Roman" w:cs="Times New Roman"/>
          <w:sz w:val="28"/>
          <w:lang w:val="en-US"/>
        </w:rPr>
        <w:t>https://arxiv.org/abs/2209.05480</w:t>
      </w:r>
    </w:p>
    <w:p w:rsidR="001F04FA" w:rsidRPr="00133651" w:rsidRDefault="00133651"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133651">
        <w:rPr>
          <w:rFonts w:ascii="Times New Roman" w:hAnsi="Times New Roman" w:cs="Times New Roman"/>
          <w:sz w:val="28"/>
          <w:lang w:val="en-US"/>
        </w:rPr>
        <w:lastRenderedPageBreak/>
        <w:t>N Chowdhury</w:t>
      </w:r>
      <w:r>
        <w:rPr>
          <w:rFonts w:ascii="Times New Roman" w:hAnsi="Times New Roman" w:cs="Times New Roman"/>
          <w:sz w:val="28"/>
          <w:lang w:val="en-US"/>
        </w:rPr>
        <w:t xml:space="preserve">, </w:t>
      </w:r>
      <w:r w:rsidRPr="00133651">
        <w:rPr>
          <w:rFonts w:ascii="Times New Roman" w:hAnsi="Times New Roman" w:cs="Times New Roman"/>
          <w:sz w:val="28"/>
          <w:lang w:val="en-US"/>
        </w:rPr>
        <w:t>CS measures for nuclear power plant protection: A systematic literature review</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Pr>
          <w:rFonts w:ascii="Times New Roman" w:hAnsi="Times New Roman" w:cs="Times New Roman"/>
          <w:sz w:val="28"/>
          <w:lang w:val="en-US"/>
        </w:rPr>
        <w:t>Signals, 2021</w:t>
      </w:r>
      <w:r w:rsidR="001F04FA" w:rsidRPr="00133651">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133651">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133651">
        <w:rPr>
          <w:rFonts w:ascii="Times New Roman" w:hAnsi="Times New Roman" w:cs="Times New Roman"/>
          <w:sz w:val="28"/>
          <w:lang w:val="en-US"/>
        </w:rPr>
        <w:t>:</w:t>
      </w:r>
      <w:r>
        <w:rPr>
          <w:rFonts w:ascii="Times New Roman" w:hAnsi="Times New Roman" w:cs="Times New Roman"/>
          <w:sz w:val="28"/>
          <w:lang w:val="en-US"/>
        </w:rPr>
        <w:t xml:space="preserve"> </w:t>
      </w:r>
      <w:r w:rsidRPr="00133651">
        <w:rPr>
          <w:rFonts w:ascii="Times New Roman" w:hAnsi="Times New Roman" w:cs="Times New Roman"/>
          <w:sz w:val="28"/>
          <w:lang w:val="en-US"/>
        </w:rPr>
        <w:t>https://www.mdpi.com/2624-6120/2/4/46</w:t>
      </w:r>
    </w:p>
    <w:p w:rsidR="001F04FA" w:rsidRPr="00133651" w:rsidRDefault="009D7DB4"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9D7DB4">
        <w:rPr>
          <w:rFonts w:ascii="Times New Roman" w:hAnsi="Times New Roman" w:cs="Times New Roman"/>
          <w:sz w:val="28"/>
          <w:lang w:val="en-US"/>
        </w:rPr>
        <w:t xml:space="preserve">RL Boring, TA Ulrich, HM </w:t>
      </w:r>
      <w:proofErr w:type="spellStart"/>
      <w:r w:rsidRPr="009D7DB4">
        <w:rPr>
          <w:rFonts w:ascii="Times New Roman" w:hAnsi="Times New Roman" w:cs="Times New Roman"/>
          <w:sz w:val="28"/>
          <w:lang w:val="en-US"/>
        </w:rPr>
        <w:t>Medema</w:t>
      </w:r>
      <w:proofErr w:type="spellEnd"/>
      <w:r w:rsidRPr="009D7DB4">
        <w:rPr>
          <w:rFonts w:ascii="Times New Roman" w:hAnsi="Times New Roman" w:cs="Times New Roman"/>
          <w:sz w:val="28"/>
          <w:lang w:val="en-US"/>
        </w:rPr>
        <w:t>, R Lew</w:t>
      </w:r>
      <w:r>
        <w:rPr>
          <w:rFonts w:ascii="Times New Roman" w:hAnsi="Times New Roman" w:cs="Times New Roman"/>
          <w:sz w:val="28"/>
          <w:lang w:val="en-US"/>
        </w:rPr>
        <w:t xml:space="preserve">, </w:t>
      </w:r>
      <w:r w:rsidRPr="009D7DB4">
        <w:rPr>
          <w:rFonts w:ascii="Times New Roman" w:hAnsi="Times New Roman" w:cs="Times New Roman"/>
          <w:sz w:val="28"/>
          <w:lang w:val="en-US"/>
        </w:rPr>
        <w:t xml:space="preserve">Operator resilience to cyber interdictions in nuclear power plants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Resilience Week Proceedings, 2019. </w:t>
      </w:r>
      <w:r w:rsidR="001F04FA" w:rsidRPr="001F04FA">
        <w:rPr>
          <w:rFonts w:ascii="Times New Roman" w:hAnsi="Times New Roman" w:cs="Times New Roman"/>
          <w:sz w:val="28"/>
        </w:rPr>
        <w:t>Режим</w:t>
      </w:r>
      <w:r w:rsidR="001F04FA" w:rsidRPr="00133651">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133651">
        <w:rPr>
          <w:rFonts w:ascii="Times New Roman" w:hAnsi="Times New Roman" w:cs="Times New Roman"/>
          <w:sz w:val="28"/>
          <w:lang w:val="en-US"/>
        </w:rPr>
        <w:t xml:space="preserve">: </w:t>
      </w:r>
      <w:r w:rsidRPr="009D7DB4">
        <w:rPr>
          <w:rFonts w:ascii="Times New Roman" w:hAnsi="Times New Roman" w:cs="Times New Roman"/>
          <w:sz w:val="28"/>
          <w:lang w:val="en-US"/>
        </w:rPr>
        <w:t>https://ieeexplore.ieee.org/abstract/document/8971820</w:t>
      </w:r>
    </w:p>
    <w:p w:rsidR="001F04FA" w:rsidRPr="009D7DB4" w:rsidRDefault="00F22E1B" w:rsidP="00206BD0">
      <w:pPr>
        <w:pStyle w:val="a7"/>
        <w:numPr>
          <w:ilvl w:val="0"/>
          <w:numId w:val="21"/>
        </w:numPr>
        <w:spacing w:after="0" w:line="360" w:lineRule="auto"/>
        <w:ind w:left="0" w:firstLine="706"/>
        <w:contextualSpacing w:val="0"/>
        <w:jc w:val="both"/>
        <w:rPr>
          <w:rFonts w:ascii="Times New Roman" w:hAnsi="Times New Roman" w:cs="Times New Roman"/>
          <w:sz w:val="28"/>
          <w:lang w:val="en-US"/>
        </w:rPr>
      </w:pPr>
      <w:r w:rsidRPr="00F22E1B">
        <w:rPr>
          <w:rFonts w:ascii="Times New Roman" w:hAnsi="Times New Roman" w:cs="Times New Roman"/>
          <w:sz w:val="28"/>
          <w:lang w:val="en-US"/>
        </w:rPr>
        <w:t xml:space="preserve">KS Son, JG Song, I </w:t>
      </w:r>
      <w:proofErr w:type="spellStart"/>
      <w:r w:rsidRPr="00F22E1B">
        <w:rPr>
          <w:rFonts w:ascii="Times New Roman" w:hAnsi="Times New Roman" w:cs="Times New Roman"/>
          <w:sz w:val="28"/>
          <w:lang w:val="en-US"/>
        </w:rPr>
        <w:t>Hahm</w:t>
      </w:r>
      <w:proofErr w:type="spellEnd"/>
      <w:r w:rsidRPr="00F22E1B">
        <w:rPr>
          <w:rFonts w:ascii="Times New Roman" w:hAnsi="Times New Roman" w:cs="Times New Roman"/>
          <w:sz w:val="28"/>
          <w:lang w:val="en-US"/>
        </w:rPr>
        <w:t xml:space="preserve">, </w:t>
      </w:r>
      <w:proofErr w:type="gramStart"/>
      <w:r w:rsidRPr="00F22E1B">
        <w:rPr>
          <w:rFonts w:ascii="Times New Roman" w:hAnsi="Times New Roman" w:cs="Times New Roman"/>
          <w:sz w:val="28"/>
          <w:lang w:val="en-US"/>
        </w:rPr>
        <w:t>JW</w:t>
      </w:r>
      <w:proofErr w:type="gramEnd"/>
      <w:r w:rsidRPr="00F22E1B">
        <w:rPr>
          <w:rFonts w:ascii="Times New Roman" w:hAnsi="Times New Roman" w:cs="Times New Roman"/>
          <w:sz w:val="28"/>
          <w:lang w:val="en-US"/>
        </w:rPr>
        <w:t xml:space="preserve"> Lee</w:t>
      </w:r>
      <w:r>
        <w:rPr>
          <w:rFonts w:ascii="Times New Roman" w:hAnsi="Times New Roman" w:cs="Times New Roman"/>
          <w:sz w:val="28"/>
          <w:lang w:val="en-US"/>
        </w:rPr>
        <w:t xml:space="preserve">, </w:t>
      </w:r>
      <w:r w:rsidRPr="00F22E1B">
        <w:rPr>
          <w:rFonts w:ascii="Times New Roman" w:hAnsi="Times New Roman" w:cs="Times New Roman"/>
          <w:sz w:val="28"/>
          <w:lang w:val="en-US"/>
        </w:rPr>
        <w:t xml:space="preserve">Quantifying cyber risk: A model for evaluating safety impacts of cyber threats on </w:t>
      </w:r>
      <w:proofErr w:type="spellStart"/>
      <w:r w:rsidRPr="00F22E1B">
        <w:rPr>
          <w:rFonts w:ascii="Times New Roman" w:hAnsi="Times New Roman" w:cs="Times New Roman"/>
          <w:sz w:val="28"/>
          <w:lang w:val="en-US"/>
        </w:rPr>
        <w:t>NPPsQuantifying</w:t>
      </w:r>
      <w:proofErr w:type="spellEnd"/>
      <w:r w:rsidRPr="00F22E1B">
        <w:rPr>
          <w:rFonts w:ascii="Times New Roman" w:hAnsi="Times New Roman" w:cs="Times New Roman"/>
          <w:sz w:val="28"/>
          <w:lang w:val="en-US"/>
        </w:rPr>
        <w:t xml:space="preserve"> cyber risk: A model for evaluating safety impacts of cyber threats on NPPs </w:t>
      </w:r>
      <w:r w:rsidR="001F04FA" w:rsidRPr="00823CB8">
        <w:rPr>
          <w:rFonts w:ascii="Times New Roman" w:hAnsi="Times New Roman" w:cs="Times New Roman"/>
          <w:sz w:val="28"/>
          <w:lang w:val="en-US"/>
        </w:rPr>
        <w:t>[</w:t>
      </w:r>
      <w:r w:rsidR="001F04FA" w:rsidRPr="001F04FA">
        <w:rPr>
          <w:rFonts w:ascii="Times New Roman" w:hAnsi="Times New Roman" w:cs="Times New Roman"/>
          <w:sz w:val="28"/>
        </w:rPr>
        <w:t>Электронный</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ресурс</w:t>
      </w:r>
      <w:r w:rsidR="001F04FA" w:rsidRPr="00823CB8">
        <w:rPr>
          <w:rFonts w:ascii="Times New Roman" w:hAnsi="Times New Roman" w:cs="Times New Roman"/>
          <w:sz w:val="28"/>
          <w:lang w:val="en-US"/>
        </w:rPr>
        <w:t xml:space="preserve">]. – </w:t>
      </w:r>
      <w:r>
        <w:rPr>
          <w:rFonts w:ascii="Times New Roman" w:hAnsi="Times New Roman" w:cs="Times New Roman"/>
          <w:sz w:val="28"/>
          <w:lang w:val="en-US"/>
        </w:rPr>
        <w:t>Elsevier</w:t>
      </w:r>
      <w:r w:rsidR="001F04FA" w:rsidRPr="00823CB8">
        <w:rPr>
          <w:rFonts w:ascii="Times New Roman" w:hAnsi="Times New Roman" w:cs="Times New Roman"/>
          <w:sz w:val="28"/>
          <w:lang w:val="en-US"/>
        </w:rPr>
        <w:t>, 20</w:t>
      </w:r>
      <w:r>
        <w:rPr>
          <w:rFonts w:ascii="Times New Roman" w:hAnsi="Times New Roman" w:cs="Times New Roman"/>
          <w:sz w:val="28"/>
          <w:lang w:val="en-US"/>
        </w:rPr>
        <w:t>25</w:t>
      </w:r>
      <w:r w:rsidR="001F04FA" w:rsidRPr="00823CB8">
        <w:rPr>
          <w:rFonts w:ascii="Times New Roman" w:hAnsi="Times New Roman" w:cs="Times New Roman"/>
          <w:sz w:val="28"/>
          <w:lang w:val="en-US"/>
        </w:rPr>
        <w:t xml:space="preserve">. </w:t>
      </w:r>
      <w:r w:rsidR="001F04FA" w:rsidRPr="001F04FA">
        <w:rPr>
          <w:rFonts w:ascii="Times New Roman" w:hAnsi="Times New Roman" w:cs="Times New Roman"/>
          <w:sz w:val="28"/>
        </w:rPr>
        <w:t>Режим</w:t>
      </w:r>
      <w:r w:rsidR="001F04FA" w:rsidRPr="009D7DB4">
        <w:rPr>
          <w:rFonts w:ascii="Times New Roman" w:hAnsi="Times New Roman" w:cs="Times New Roman"/>
          <w:sz w:val="28"/>
          <w:lang w:val="en-US"/>
        </w:rPr>
        <w:t xml:space="preserve"> </w:t>
      </w:r>
      <w:r w:rsidR="001F04FA" w:rsidRPr="001F04FA">
        <w:rPr>
          <w:rFonts w:ascii="Times New Roman" w:hAnsi="Times New Roman" w:cs="Times New Roman"/>
          <w:sz w:val="28"/>
        </w:rPr>
        <w:t>доступа</w:t>
      </w:r>
      <w:r w:rsidR="001F04FA" w:rsidRPr="009D7DB4">
        <w:rPr>
          <w:rFonts w:ascii="Times New Roman" w:hAnsi="Times New Roman" w:cs="Times New Roman"/>
          <w:sz w:val="28"/>
          <w:lang w:val="en-US"/>
        </w:rPr>
        <w:t>:</w:t>
      </w:r>
      <w:r>
        <w:rPr>
          <w:rFonts w:ascii="Times New Roman" w:hAnsi="Times New Roman" w:cs="Times New Roman"/>
          <w:sz w:val="28"/>
          <w:lang w:val="en-US"/>
        </w:rPr>
        <w:t xml:space="preserve"> </w:t>
      </w:r>
      <w:r w:rsidRPr="00F22E1B">
        <w:rPr>
          <w:rFonts w:ascii="Times New Roman" w:hAnsi="Times New Roman" w:cs="Times New Roman"/>
          <w:sz w:val="28"/>
          <w:lang w:val="en-US"/>
        </w:rPr>
        <w:t>https://www.sciencedirect.com/science/article/pii/S1738573325002438</w:t>
      </w:r>
    </w:p>
    <w:p w:rsidR="001F04FA" w:rsidRPr="004968CE" w:rsidRDefault="00271FA0" w:rsidP="004968CE">
      <w:pPr>
        <w:pStyle w:val="a7"/>
        <w:numPr>
          <w:ilvl w:val="0"/>
          <w:numId w:val="21"/>
        </w:numPr>
        <w:spacing w:after="0" w:line="360" w:lineRule="auto"/>
        <w:ind w:left="0" w:firstLine="706"/>
        <w:contextualSpacing w:val="0"/>
        <w:jc w:val="both"/>
        <w:rPr>
          <w:rFonts w:ascii="Times New Roman" w:hAnsi="Times New Roman" w:cs="Times New Roman"/>
          <w:sz w:val="28"/>
          <w:lang w:val="en-US"/>
        </w:rPr>
      </w:pPr>
      <w:proofErr w:type="spellStart"/>
      <w:r w:rsidRPr="00271FA0">
        <w:rPr>
          <w:rFonts w:ascii="Times New Roman" w:hAnsi="Times New Roman" w:cs="Times New Roman"/>
          <w:sz w:val="28"/>
          <w:lang w:val="en-US"/>
        </w:rPr>
        <w:t>Hasan</w:t>
      </w:r>
      <w:proofErr w:type="spellEnd"/>
      <w:r w:rsidRPr="00271FA0">
        <w:rPr>
          <w:rFonts w:ascii="Times New Roman" w:hAnsi="Times New Roman" w:cs="Times New Roman"/>
          <w:sz w:val="28"/>
          <w:lang w:val="en-US"/>
        </w:rPr>
        <w:t xml:space="preserve">, M. and </w:t>
      </w:r>
      <w:proofErr w:type="spellStart"/>
      <w:r w:rsidRPr="00271FA0">
        <w:rPr>
          <w:rFonts w:ascii="Times New Roman" w:hAnsi="Times New Roman" w:cs="Times New Roman"/>
          <w:sz w:val="28"/>
          <w:lang w:val="en-US"/>
        </w:rPr>
        <w:t>Datta</w:t>
      </w:r>
      <w:proofErr w:type="spellEnd"/>
      <w:r w:rsidRPr="00271FA0">
        <w:rPr>
          <w:rFonts w:ascii="Times New Roman" w:hAnsi="Times New Roman" w:cs="Times New Roman"/>
          <w:sz w:val="28"/>
          <w:lang w:val="en-US"/>
        </w:rPr>
        <w:t>, S.</w:t>
      </w:r>
      <w:r w:rsidR="00F22E1B">
        <w:rPr>
          <w:rFonts w:ascii="Times New Roman" w:hAnsi="Times New Roman" w:cs="Times New Roman"/>
          <w:sz w:val="28"/>
          <w:lang w:val="en-US"/>
        </w:rPr>
        <w:t xml:space="preserve">, </w:t>
      </w:r>
      <w:r w:rsidRPr="00271FA0">
        <w:rPr>
          <w:rFonts w:ascii="Times New Roman" w:hAnsi="Times New Roman" w:cs="Times New Roman"/>
          <w:sz w:val="28"/>
          <w:lang w:val="en-US"/>
        </w:rPr>
        <w:t>A Review of Data-Driven Diagnostics and Prediction Methods for Nuclear Power Plant Equipment Conditions.</w:t>
      </w:r>
      <w:r w:rsidR="00F22E1B" w:rsidRPr="00F22E1B">
        <w:rPr>
          <w:rFonts w:ascii="Times New Roman" w:hAnsi="Times New Roman" w:cs="Times New Roman"/>
          <w:sz w:val="28"/>
          <w:lang w:val="en-US"/>
        </w:rPr>
        <w:t xml:space="preserve"> </w:t>
      </w:r>
      <w:r w:rsidR="001F04FA" w:rsidRPr="00823CB8">
        <w:rPr>
          <w:rFonts w:ascii="Times New Roman" w:hAnsi="Times New Roman" w:cs="Times New Roman"/>
          <w:sz w:val="28"/>
          <w:lang w:val="en-US"/>
        </w:rPr>
        <w:t>[</w:t>
      </w:r>
      <w:r w:rsidR="001F04FA" w:rsidRPr="004968CE">
        <w:rPr>
          <w:rFonts w:ascii="Times New Roman" w:hAnsi="Times New Roman" w:cs="Times New Roman"/>
          <w:sz w:val="28"/>
          <w:lang w:val="en-US"/>
        </w:rPr>
        <w:t>Электронный</w:t>
      </w:r>
      <w:r w:rsidR="001F04FA" w:rsidRPr="00823CB8">
        <w:rPr>
          <w:rFonts w:ascii="Times New Roman" w:hAnsi="Times New Roman" w:cs="Times New Roman"/>
          <w:sz w:val="28"/>
          <w:lang w:val="en-US"/>
        </w:rPr>
        <w:t xml:space="preserve"> </w:t>
      </w:r>
      <w:r w:rsidR="001F04FA" w:rsidRPr="004968CE">
        <w:rPr>
          <w:rFonts w:ascii="Times New Roman" w:hAnsi="Times New Roman" w:cs="Times New Roman"/>
          <w:sz w:val="28"/>
          <w:lang w:val="en-US"/>
        </w:rPr>
        <w:t>ресурс</w:t>
      </w:r>
      <w:r w:rsidR="001F04FA" w:rsidRPr="00823CB8">
        <w:rPr>
          <w:rFonts w:ascii="Times New Roman" w:hAnsi="Times New Roman" w:cs="Times New Roman"/>
          <w:sz w:val="28"/>
          <w:lang w:val="en-US"/>
        </w:rPr>
        <w:t xml:space="preserve">]. – </w:t>
      </w:r>
      <w:r w:rsidR="00F40FC0">
        <w:rPr>
          <w:rFonts w:ascii="Times New Roman" w:hAnsi="Times New Roman" w:cs="Times New Roman"/>
          <w:sz w:val="28"/>
          <w:lang w:val="en-US"/>
        </w:rPr>
        <w:t>International Atomic Energy Agency, 2020</w:t>
      </w:r>
      <w:r w:rsidR="001F04FA" w:rsidRPr="00823CB8">
        <w:rPr>
          <w:rFonts w:ascii="Times New Roman" w:hAnsi="Times New Roman" w:cs="Times New Roman"/>
          <w:sz w:val="28"/>
          <w:lang w:val="en-US"/>
        </w:rPr>
        <w:t xml:space="preserve">. </w:t>
      </w:r>
      <w:r w:rsidR="001F04FA" w:rsidRPr="004968CE">
        <w:rPr>
          <w:rFonts w:ascii="Times New Roman" w:hAnsi="Times New Roman" w:cs="Times New Roman"/>
          <w:sz w:val="28"/>
          <w:lang w:val="en-US"/>
        </w:rPr>
        <w:t xml:space="preserve">Режим доступа: </w:t>
      </w:r>
      <w:r w:rsidR="00DF304C" w:rsidRPr="00DF304C">
        <w:rPr>
          <w:rFonts w:ascii="Times New Roman" w:hAnsi="Times New Roman" w:cs="Times New Roman"/>
          <w:sz w:val="28"/>
          <w:lang w:val="en-US"/>
        </w:rPr>
        <w:t>https://inis.</w:t>
      </w:r>
      <w:bookmarkStart w:id="79" w:name="_GoBack"/>
      <w:bookmarkEnd w:id="79"/>
      <w:r w:rsidR="00DF304C" w:rsidRPr="00DF304C">
        <w:rPr>
          <w:rFonts w:ascii="Times New Roman" w:hAnsi="Times New Roman" w:cs="Times New Roman"/>
          <w:sz w:val="28"/>
          <w:lang w:val="en-US"/>
        </w:rPr>
        <w:t>iaea.org/records/6maky-67h93/files/10.1155_2022_2675875.pdf</w:t>
      </w:r>
    </w:p>
    <w:p w:rsidR="001F04FA" w:rsidRPr="00F22E1B" w:rsidRDefault="001F04FA" w:rsidP="001F04FA">
      <w:pPr>
        <w:spacing w:after="0" w:line="240" w:lineRule="auto"/>
        <w:jc w:val="both"/>
        <w:rPr>
          <w:rFonts w:ascii="Times New Roman" w:hAnsi="Times New Roman" w:cs="Times New Roman"/>
          <w:sz w:val="36"/>
        </w:rPr>
      </w:pPr>
    </w:p>
    <w:sectPr w:rsidR="001F04FA" w:rsidRPr="00F22E1B" w:rsidSect="002E483A">
      <w:footerReference w:type="default" r:id="rId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097A" w:rsidRDefault="0042097A" w:rsidP="007C313E">
      <w:pPr>
        <w:spacing w:after="0" w:line="240" w:lineRule="auto"/>
      </w:pPr>
      <w:r>
        <w:separator/>
      </w:r>
    </w:p>
  </w:endnote>
  <w:endnote w:type="continuationSeparator" w:id="0">
    <w:p w:rsidR="0042097A" w:rsidRDefault="0042097A" w:rsidP="007C3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2102010"/>
      <w:docPartObj>
        <w:docPartGallery w:val="Page Numbers (Bottom of Page)"/>
        <w:docPartUnique/>
      </w:docPartObj>
    </w:sdtPr>
    <w:sdtEndPr>
      <w:rPr>
        <w:rFonts w:ascii="Times New Roman" w:hAnsi="Times New Roman" w:cs="Times New Roman"/>
        <w:sz w:val="28"/>
      </w:rPr>
    </w:sdtEndPr>
    <w:sdtContent>
      <w:p w:rsidR="00225B2A" w:rsidRPr="007C313E" w:rsidRDefault="00225B2A">
        <w:pPr>
          <w:pStyle w:val="aa"/>
          <w:jc w:val="center"/>
          <w:rPr>
            <w:rFonts w:ascii="Times New Roman" w:hAnsi="Times New Roman" w:cs="Times New Roman"/>
            <w:sz w:val="28"/>
          </w:rPr>
        </w:pPr>
        <w:r w:rsidRPr="007C313E">
          <w:rPr>
            <w:rFonts w:ascii="Times New Roman" w:hAnsi="Times New Roman" w:cs="Times New Roman"/>
            <w:sz w:val="28"/>
          </w:rPr>
          <w:fldChar w:fldCharType="begin"/>
        </w:r>
        <w:r w:rsidRPr="007C313E">
          <w:rPr>
            <w:rFonts w:ascii="Times New Roman" w:hAnsi="Times New Roman" w:cs="Times New Roman"/>
            <w:sz w:val="28"/>
          </w:rPr>
          <w:instrText>PAGE   \* MERGEFORMAT</w:instrText>
        </w:r>
        <w:r w:rsidRPr="007C313E">
          <w:rPr>
            <w:rFonts w:ascii="Times New Roman" w:hAnsi="Times New Roman" w:cs="Times New Roman"/>
            <w:sz w:val="28"/>
          </w:rPr>
          <w:fldChar w:fldCharType="separate"/>
        </w:r>
        <w:r w:rsidR="004968CE">
          <w:rPr>
            <w:rFonts w:ascii="Times New Roman" w:hAnsi="Times New Roman" w:cs="Times New Roman"/>
            <w:noProof/>
            <w:sz w:val="28"/>
          </w:rPr>
          <w:t>33</w:t>
        </w:r>
        <w:r w:rsidRPr="007C313E">
          <w:rPr>
            <w:rFonts w:ascii="Times New Roman" w:hAnsi="Times New Roman" w:cs="Times New Roman"/>
            <w:sz w:val="28"/>
          </w:rPr>
          <w:fldChar w:fldCharType="end"/>
        </w:r>
      </w:p>
    </w:sdtContent>
  </w:sdt>
  <w:p w:rsidR="00225B2A" w:rsidRDefault="00225B2A">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097A" w:rsidRDefault="0042097A" w:rsidP="007C313E">
      <w:pPr>
        <w:spacing w:after="0" w:line="240" w:lineRule="auto"/>
      </w:pPr>
      <w:r>
        <w:separator/>
      </w:r>
    </w:p>
  </w:footnote>
  <w:footnote w:type="continuationSeparator" w:id="0">
    <w:p w:rsidR="0042097A" w:rsidRDefault="0042097A" w:rsidP="007C313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80194"/>
    <w:multiLevelType w:val="hybridMultilevel"/>
    <w:tmpl w:val="6D86211E"/>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13C13A6"/>
    <w:multiLevelType w:val="hybridMultilevel"/>
    <w:tmpl w:val="0B5E90AE"/>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061F76BD"/>
    <w:multiLevelType w:val="hybridMultilevel"/>
    <w:tmpl w:val="16CA8EA2"/>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nsid w:val="08D324E2"/>
    <w:multiLevelType w:val="hybridMultilevel"/>
    <w:tmpl w:val="CDC822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nsid w:val="0E871358"/>
    <w:multiLevelType w:val="hybridMultilevel"/>
    <w:tmpl w:val="8C82D27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A11DD1"/>
    <w:multiLevelType w:val="hybridMultilevel"/>
    <w:tmpl w:val="0E9E05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48E3FC6"/>
    <w:multiLevelType w:val="hybridMultilevel"/>
    <w:tmpl w:val="FF5CFC8C"/>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nsid w:val="1A417605"/>
    <w:multiLevelType w:val="hybridMultilevel"/>
    <w:tmpl w:val="9D0E9170"/>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318C7681"/>
    <w:multiLevelType w:val="hybridMultilevel"/>
    <w:tmpl w:val="17D493AE"/>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nsid w:val="48F3449B"/>
    <w:multiLevelType w:val="hybridMultilevel"/>
    <w:tmpl w:val="07386DFC"/>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4F443B4A"/>
    <w:multiLevelType w:val="hybridMultilevel"/>
    <w:tmpl w:val="78D05026"/>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584B747C"/>
    <w:multiLevelType w:val="hybridMultilevel"/>
    <w:tmpl w:val="24842AA6"/>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59153AA6"/>
    <w:multiLevelType w:val="multilevel"/>
    <w:tmpl w:val="7A0E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5831591"/>
    <w:multiLevelType w:val="hybridMultilevel"/>
    <w:tmpl w:val="12E64AA2"/>
    <w:lvl w:ilvl="0" w:tplc="224C29D0">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68F136B0"/>
    <w:multiLevelType w:val="hybridMultilevel"/>
    <w:tmpl w:val="787EE162"/>
    <w:lvl w:ilvl="0" w:tplc="04B2A1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6B9E55A4"/>
    <w:multiLevelType w:val="hybridMultilevel"/>
    <w:tmpl w:val="705014A8"/>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6D1040AC"/>
    <w:multiLevelType w:val="hybridMultilevel"/>
    <w:tmpl w:val="9514B6A0"/>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6FE16981"/>
    <w:multiLevelType w:val="hybridMultilevel"/>
    <w:tmpl w:val="79BCBC0C"/>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73F13B27"/>
    <w:multiLevelType w:val="hybridMultilevel"/>
    <w:tmpl w:val="91E69EB8"/>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7454163D"/>
    <w:multiLevelType w:val="hybridMultilevel"/>
    <w:tmpl w:val="F9F85FFE"/>
    <w:lvl w:ilvl="0" w:tplc="224C29D0">
      <w:start w:val="1"/>
      <w:numFmt w:val="decimal"/>
      <w:lvlText w:val="%1."/>
      <w:lvlJc w:val="left"/>
      <w:pPr>
        <w:ind w:left="720" w:hanging="360"/>
      </w:pPr>
      <w:rPr>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78A53282"/>
    <w:multiLevelType w:val="hybridMultilevel"/>
    <w:tmpl w:val="2BCEF96E"/>
    <w:lvl w:ilvl="0" w:tplc="04B2A1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8"/>
  </w:num>
  <w:num w:numId="2">
    <w:abstractNumId w:val="6"/>
  </w:num>
  <w:num w:numId="3">
    <w:abstractNumId w:val="5"/>
  </w:num>
  <w:num w:numId="4">
    <w:abstractNumId w:val="2"/>
  </w:num>
  <w:num w:numId="5">
    <w:abstractNumId w:val="17"/>
  </w:num>
  <w:num w:numId="6">
    <w:abstractNumId w:val="7"/>
  </w:num>
  <w:num w:numId="7">
    <w:abstractNumId w:val="11"/>
  </w:num>
  <w:num w:numId="8">
    <w:abstractNumId w:val="15"/>
  </w:num>
  <w:num w:numId="9">
    <w:abstractNumId w:val="8"/>
  </w:num>
  <w:num w:numId="10">
    <w:abstractNumId w:val="20"/>
  </w:num>
  <w:num w:numId="11">
    <w:abstractNumId w:val="0"/>
  </w:num>
  <w:num w:numId="12">
    <w:abstractNumId w:val="4"/>
  </w:num>
  <w:num w:numId="13">
    <w:abstractNumId w:val="14"/>
  </w:num>
  <w:num w:numId="14">
    <w:abstractNumId w:val="16"/>
  </w:num>
  <w:num w:numId="15">
    <w:abstractNumId w:val="3"/>
  </w:num>
  <w:num w:numId="16">
    <w:abstractNumId w:val="10"/>
  </w:num>
  <w:num w:numId="17">
    <w:abstractNumId w:val="1"/>
  </w:num>
  <w:num w:numId="18">
    <w:abstractNumId w:val="9"/>
  </w:num>
  <w:num w:numId="19">
    <w:abstractNumId w:val="19"/>
  </w:num>
  <w:num w:numId="20">
    <w:abstractNumId w:val="12"/>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6366"/>
    <w:rsid w:val="00011806"/>
    <w:rsid w:val="000175DE"/>
    <w:rsid w:val="00032F1D"/>
    <w:rsid w:val="00044068"/>
    <w:rsid w:val="00045BEB"/>
    <w:rsid w:val="00065FE4"/>
    <w:rsid w:val="00071D3A"/>
    <w:rsid w:val="000A47F5"/>
    <w:rsid w:val="000A6F43"/>
    <w:rsid w:val="000C4033"/>
    <w:rsid w:val="000C417A"/>
    <w:rsid w:val="000C4774"/>
    <w:rsid w:val="000E39F1"/>
    <w:rsid w:val="00125BE9"/>
    <w:rsid w:val="00133651"/>
    <w:rsid w:val="001563D8"/>
    <w:rsid w:val="0016458B"/>
    <w:rsid w:val="001941F0"/>
    <w:rsid w:val="001B003E"/>
    <w:rsid w:val="001B6353"/>
    <w:rsid w:val="001C0B7C"/>
    <w:rsid w:val="001C1666"/>
    <w:rsid w:val="001C2EBE"/>
    <w:rsid w:val="001E37A9"/>
    <w:rsid w:val="001F04FA"/>
    <w:rsid w:val="001F73E4"/>
    <w:rsid w:val="00206BD0"/>
    <w:rsid w:val="00224D4E"/>
    <w:rsid w:val="00225B2A"/>
    <w:rsid w:val="00242E06"/>
    <w:rsid w:val="00253F90"/>
    <w:rsid w:val="00254350"/>
    <w:rsid w:val="00262716"/>
    <w:rsid w:val="002650C5"/>
    <w:rsid w:val="00271FA0"/>
    <w:rsid w:val="002A0019"/>
    <w:rsid w:val="002B1154"/>
    <w:rsid w:val="002C3048"/>
    <w:rsid w:val="002C5FDE"/>
    <w:rsid w:val="002D2424"/>
    <w:rsid w:val="002E23EE"/>
    <w:rsid w:val="002E483A"/>
    <w:rsid w:val="00300263"/>
    <w:rsid w:val="00372344"/>
    <w:rsid w:val="00373EBF"/>
    <w:rsid w:val="003E6205"/>
    <w:rsid w:val="003E718C"/>
    <w:rsid w:val="003E780B"/>
    <w:rsid w:val="003F5669"/>
    <w:rsid w:val="00403EF9"/>
    <w:rsid w:val="00406DC3"/>
    <w:rsid w:val="004167E8"/>
    <w:rsid w:val="0042097A"/>
    <w:rsid w:val="00430893"/>
    <w:rsid w:val="00435266"/>
    <w:rsid w:val="00447609"/>
    <w:rsid w:val="00452B49"/>
    <w:rsid w:val="00470487"/>
    <w:rsid w:val="004733DD"/>
    <w:rsid w:val="004968CE"/>
    <w:rsid w:val="004B53CA"/>
    <w:rsid w:val="004C18C6"/>
    <w:rsid w:val="004C75A7"/>
    <w:rsid w:val="004D07C2"/>
    <w:rsid w:val="004D3F63"/>
    <w:rsid w:val="004E39D7"/>
    <w:rsid w:val="004F6680"/>
    <w:rsid w:val="0053055C"/>
    <w:rsid w:val="00536909"/>
    <w:rsid w:val="005379AD"/>
    <w:rsid w:val="005731CC"/>
    <w:rsid w:val="00573443"/>
    <w:rsid w:val="0059701E"/>
    <w:rsid w:val="005B1833"/>
    <w:rsid w:val="005C02CD"/>
    <w:rsid w:val="005C4825"/>
    <w:rsid w:val="005F1FDA"/>
    <w:rsid w:val="00610D01"/>
    <w:rsid w:val="00652CB5"/>
    <w:rsid w:val="00662BEF"/>
    <w:rsid w:val="006634DB"/>
    <w:rsid w:val="006678DF"/>
    <w:rsid w:val="006A5C82"/>
    <w:rsid w:val="006B14C9"/>
    <w:rsid w:val="006D1269"/>
    <w:rsid w:val="006E7A80"/>
    <w:rsid w:val="006F077E"/>
    <w:rsid w:val="00737164"/>
    <w:rsid w:val="00757653"/>
    <w:rsid w:val="00780F89"/>
    <w:rsid w:val="00781C72"/>
    <w:rsid w:val="007A72F4"/>
    <w:rsid w:val="007B0AE0"/>
    <w:rsid w:val="007B7E2C"/>
    <w:rsid w:val="007C1EAB"/>
    <w:rsid w:val="007C313E"/>
    <w:rsid w:val="007C42E9"/>
    <w:rsid w:val="008041DE"/>
    <w:rsid w:val="00804FA8"/>
    <w:rsid w:val="00811980"/>
    <w:rsid w:val="00823CB8"/>
    <w:rsid w:val="00832289"/>
    <w:rsid w:val="00834751"/>
    <w:rsid w:val="00837233"/>
    <w:rsid w:val="008415B6"/>
    <w:rsid w:val="00843407"/>
    <w:rsid w:val="00846A93"/>
    <w:rsid w:val="00853009"/>
    <w:rsid w:val="00880E47"/>
    <w:rsid w:val="008A1BCA"/>
    <w:rsid w:val="008D3FC0"/>
    <w:rsid w:val="00903EA9"/>
    <w:rsid w:val="009531D6"/>
    <w:rsid w:val="00991164"/>
    <w:rsid w:val="009950BD"/>
    <w:rsid w:val="009B7C7B"/>
    <w:rsid w:val="009D7DB4"/>
    <w:rsid w:val="00A33232"/>
    <w:rsid w:val="00A55D29"/>
    <w:rsid w:val="00A610B7"/>
    <w:rsid w:val="00A93D41"/>
    <w:rsid w:val="00AA01A9"/>
    <w:rsid w:val="00AA2151"/>
    <w:rsid w:val="00AA3736"/>
    <w:rsid w:val="00AE6B5B"/>
    <w:rsid w:val="00B14A93"/>
    <w:rsid w:val="00B17E10"/>
    <w:rsid w:val="00B756CE"/>
    <w:rsid w:val="00B940BF"/>
    <w:rsid w:val="00BA1CE3"/>
    <w:rsid w:val="00BA4B96"/>
    <w:rsid w:val="00BD5F80"/>
    <w:rsid w:val="00C0672C"/>
    <w:rsid w:val="00C736A8"/>
    <w:rsid w:val="00C92985"/>
    <w:rsid w:val="00C92DB5"/>
    <w:rsid w:val="00CA0A9B"/>
    <w:rsid w:val="00CA3FAD"/>
    <w:rsid w:val="00CC7242"/>
    <w:rsid w:val="00CF0C41"/>
    <w:rsid w:val="00D01D2C"/>
    <w:rsid w:val="00D24183"/>
    <w:rsid w:val="00D77642"/>
    <w:rsid w:val="00D82261"/>
    <w:rsid w:val="00D8262D"/>
    <w:rsid w:val="00DB3073"/>
    <w:rsid w:val="00DD2EFA"/>
    <w:rsid w:val="00DF22E5"/>
    <w:rsid w:val="00DF304C"/>
    <w:rsid w:val="00DF3CF9"/>
    <w:rsid w:val="00E047BE"/>
    <w:rsid w:val="00E132DC"/>
    <w:rsid w:val="00E170B3"/>
    <w:rsid w:val="00E27D59"/>
    <w:rsid w:val="00E36366"/>
    <w:rsid w:val="00E4648A"/>
    <w:rsid w:val="00E5527E"/>
    <w:rsid w:val="00E766B5"/>
    <w:rsid w:val="00E91D1E"/>
    <w:rsid w:val="00EB5FE2"/>
    <w:rsid w:val="00EB6CD5"/>
    <w:rsid w:val="00EC0515"/>
    <w:rsid w:val="00EE2C5A"/>
    <w:rsid w:val="00F22E1B"/>
    <w:rsid w:val="00F31AAA"/>
    <w:rsid w:val="00F400C6"/>
    <w:rsid w:val="00F40FC0"/>
    <w:rsid w:val="00F749C4"/>
    <w:rsid w:val="00F751C0"/>
    <w:rsid w:val="00F76424"/>
    <w:rsid w:val="00FE69F6"/>
    <w:rsid w:val="00FE76BE"/>
    <w:rsid w:val="00FF66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31D6"/>
  </w:style>
  <w:style w:type="paragraph" w:styleId="1">
    <w:name w:val="heading 1"/>
    <w:basedOn w:val="a"/>
    <w:next w:val="a"/>
    <w:link w:val="10"/>
    <w:uiPriority w:val="9"/>
    <w:qFormat/>
    <w:rsid w:val="007B0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F04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0AE0"/>
    <w:rPr>
      <w:rFonts w:asciiTheme="majorHAnsi" w:eastAsiaTheme="majorEastAsia" w:hAnsiTheme="majorHAnsi" w:cstheme="majorBidi"/>
      <w:color w:val="2F5496" w:themeColor="accent1" w:themeShade="BF"/>
      <w:sz w:val="32"/>
      <w:szCs w:val="32"/>
    </w:rPr>
  </w:style>
  <w:style w:type="paragraph" w:styleId="a3">
    <w:name w:val="Subtitle"/>
    <w:basedOn w:val="a"/>
    <w:next w:val="a"/>
    <w:link w:val="a4"/>
    <w:uiPriority w:val="11"/>
    <w:qFormat/>
    <w:rsid w:val="007B0AE0"/>
    <w:pPr>
      <w:numPr>
        <w:ilvl w:val="1"/>
      </w:numPr>
    </w:pPr>
    <w:rPr>
      <w:rFonts w:eastAsiaTheme="minorEastAsia"/>
      <w:color w:val="5A5A5A" w:themeColor="text1" w:themeTint="A5"/>
      <w:spacing w:val="15"/>
    </w:rPr>
  </w:style>
  <w:style w:type="character" w:customStyle="1" w:styleId="a4">
    <w:name w:val="Подзаголовок Знак"/>
    <w:basedOn w:val="a0"/>
    <w:link w:val="a3"/>
    <w:uiPriority w:val="11"/>
    <w:rsid w:val="007B0AE0"/>
    <w:rPr>
      <w:rFonts w:eastAsiaTheme="minorEastAsia"/>
      <w:color w:val="5A5A5A" w:themeColor="text1" w:themeTint="A5"/>
      <w:spacing w:val="15"/>
    </w:rPr>
  </w:style>
  <w:style w:type="paragraph" w:styleId="a5">
    <w:name w:val="TOC Heading"/>
    <w:basedOn w:val="1"/>
    <w:next w:val="a"/>
    <w:uiPriority w:val="39"/>
    <w:unhideWhenUsed/>
    <w:qFormat/>
    <w:rsid w:val="007B0AE0"/>
    <w:pPr>
      <w:outlineLvl w:val="9"/>
    </w:pPr>
    <w:rPr>
      <w:lang w:eastAsia="ru-RU"/>
    </w:rPr>
  </w:style>
  <w:style w:type="paragraph" w:styleId="11">
    <w:name w:val="toc 1"/>
    <w:basedOn w:val="a"/>
    <w:next w:val="a"/>
    <w:autoRedefine/>
    <w:uiPriority w:val="39"/>
    <w:unhideWhenUsed/>
    <w:rsid w:val="007B0AE0"/>
    <w:pPr>
      <w:spacing w:after="100"/>
    </w:pPr>
  </w:style>
  <w:style w:type="character" w:styleId="a6">
    <w:name w:val="Hyperlink"/>
    <w:basedOn w:val="a0"/>
    <w:uiPriority w:val="99"/>
    <w:unhideWhenUsed/>
    <w:rsid w:val="007B0AE0"/>
    <w:rPr>
      <w:color w:val="0563C1" w:themeColor="hyperlink"/>
      <w:u w:val="single"/>
    </w:rPr>
  </w:style>
  <w:style w:type="paragraph" w:styleId="a7">
    <w:name w:val="List Paragraph"/>
    <w:basedOn w:val="a"/>
    <w:uiPriority w:val="34"/>
    <w:qFormat/>
    <w:rsid w:val="007B0AE0"/>
    <w:pPr>
      <w:ind w:left="720"/>
      <w:contextualSpacing/>
    </w:pPr>
  </w:style>
  <w:style w:type="paragraph" w:customStyle="1" w:styleId="18">
    <w:name w:val="Заголовок 18 пт туда сюда"/>
    <w:basedOn w:val="1"/>
    <w:link w:val="180"/>
    <w:qFormat/>
    <w:rsid w:val="00262716"/>
    <w:pPr>
      <w:spacing w:after="360" w:line="240" w:lineRule="auto"/>
      <w:ind w:firstLine="709"/>
      <w:jc w:val="both"/>
    </w:pPr>
    <w:rPr>
      <w:rFonts w:ascii="Times New Roman" w:hAnsi="Times New Roman" w:cs="Times New Roman"/>
      <w:b/>
      <w:color w:val="000000" w:themeColor="text1"/>
      <w:sz w:val="28"/>
      <w:szCs w:val="28"/>
    </w:rPr>
  </w:style>
  <w:style w:type="character" w:customStyle="1" w:styleId="180">
    <w:name w:val="Заголовок 18 пт туда сюда Знак"/>
    <w:basedOn w:val="10"/>
    <w:link w:val="18"/>
    <w:rsid w:val="00262716"/>
    <w:rPr>
      <w:rFonts w:ascii="Times New Roman" w:eastAsiaTheme="majorEastAsia" w:hAnsi="Times New Roman" w:cs="Times New Roman"/>
      <w:b/>
      <w:color w:val="000000" w:themeColor="text1"/>
      <w:sz w:val="28"/>
      <w:szCs w:val="28"/>
    </w:rPr>
  </w:style>
  <w:style w:type="paragraph" w:styleId="a8">
    <w:name w:val="header"/>
    <w:basedOn w:val="a"/>
    <w:link w:val="a9"/>
    <w:uiPriority w:val="99"/>
    <w:unhideWhenUsed/>
    <w:rsid w:val="007C313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C313E"/>
  </w:style>
  <w:style w:type="paragraph" w:styleId="aa">
    <w:name w:val="footer"/>
    <w:basedOn w:val="a"/>
    <w:link w:val="ab"/>
    <w:uiPriority w:val="99"/>
    <w:unhideWhenUsed/>
    <w:rsid w:val="007C313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C313E"/>
  </w:style>
  <w:style w:type="character" w:customStyle="1" w:styleId="30">
    <w:name w:val="Заголовок 3 Знак"/>
    <w:basedOn w:val="a0"/>
    <w:link w:val="3"/>
    <w:uiPriority w:val="9"/>
    <w:semiHidden/>
    <w:rsid w:val="001F04FA"/>
    <w:rPr>
      <w:rFonts w:asciiTheme="majorHAnsi" w:eastAsiaTheme="majorEastAsia" w:hAnsiTheme="majorHAnsi" w:cstheme="majorBidi"/>
      <w:color w:val="1F3763" w:themeColor="accent1" w:themeShade="7F"/>
      <w:sz w:val="24"/>
      <w:szCs w:val="24"/>
    </w:rPr>
  </w:style>
  <w:style w:type="character" w:styleId="ac">
    <w:name w:val="Strong"/>
    <w:basedOn w:val="a0"/>
    <w:uiPriority w:val="22"/>
    <w:qFormat/>
    <w:rsid w:val="001F04FA"/>
    <w:rPr>
      <w:b/>
      <w:bCs/>
    </w:rPr>
  </w:style>
  <w:style w:type="paragraph" w:styleId="ad">
    <w:name w:val="Normal (Web)"/>
    <w:basedOn w:val="a"/>
    <w:uiPriority w:val="99"/>
    <w:semiHidden/>
    <w:unhideWhenUsed/>
    <w:rsid w:val="001F04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Emphasis"/>
    <w:basedOn w:val="a0"/>
    <w:uiPriority w:val="20"/>
    <w:qFormat/>
    <w:rsid w:val="001F04FA"/>
    <w:rPr>
      <w:i/>
      <w:iCs/>
    </w:rPr>
  </w:style>
  <w:style w:type="character" w:customStyle="1" w:styleId="ms-1">
    <w:name w:val="ms-1"/>
    <w:basedOn w:val="a0"/>
    <w:rsid w:val="001F04FA"/>
  </w:style>
  <w:style w:type="character" w:customStyle="1" w:styleId="max-w-15ch">
    <w:name w:val="max-w-[15ch]"/>
    <w:basedOn w:val="a0"/>
    <w:rsid w:val="001F04FA"/>
  </w:style>
  <w:style w:type="character" w:styleId="af">
    <w:name w:val="FollowedHyperlink"/>
    <w:basedOn w:val="a0"/>
    <w:uiPriority w:val="99"/>
    <w:semiHidden/>
    <w:unhideWhenUsed/>
    <w:rsid w:val="00823CB8"/>
    <w:rPr>
      <w:color w:val="954F72" w:themeColor="followedHyperlink"/>
      <w:u w:val="single"/>
    </w:rPr>
  </w:style>
  <w:style w:type="character" w:customStyle="1" w:styleId="UnresolvedMention">
    <w:name w:val="Unresolved Mention"/>
    <w:basedOn w:val="a0"/>
    <w:uiPriority w:val="99"/>
    <w:semiHidden/>
    <w:unhideWhenUsed/>
    <w:rsid w:val="005C02CD"/>
    <w:rPr>
      <w:color w:val="605E5C"/>
      <w:shd w:val="clear" w:color="auto" w:fill="E1DFDD"/>
    </w:rPr>
  </w:style>
  <w:style w:type="paragraph" w:styleId="af0">
    <w:name w:val="Balloon Text"/>
    <w:basedOn w:val="a"/>
    <w:link w:val="af1"/>
    <w:uiPriority w:val="99"/>
    <w:semiHidden/>
    <w:unhideWhenUsed/>
    <w:rsid w:val="005B1833"/>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5B183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531D6"/>
  </w:style>
  <w:style w:type="paragraph" w:styleId="1">
    <w:name w:val="heading 1"/>
    <w:basedOn w:val="a"/>
    <w:next w:val="a"/>
    <w:link w:val="10"/>
    <w:uiPriority w:val="9"/>
    <w:qFormat/>
    <w:rsid w:val="007B0A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F04F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B0AE0"/>
    <w:rPr>
      <w:rFonts w:asciiTheme="majorHAnsi" w:eastAsiaTheme="majorEastAsia" w:hAnsiTheme="majorHAnsi" w:cstheme="majorBidi"/>
      <w:color w:val="2F5496" w:themeColor="accent1" w:themeShade="BF"/>
      <w:sz w:val="32"/>
      <w:szCs w:val="32"/>
    </w:rPr>
  </w:style>
  <w:style w:type="paragraph" w:styleId="a3">
    <w:name w:val="Subtitle"/>
    <w:basedOn w:val="a"/>
    <w:next w:val="a"/>
    <w:link w:val="a4"/>
    <w:uiPriority w:val="11"/>
    <w:qFormat/>
    <w:rsid w:val="007B0AE0"/>
    <w:pPr>
      <w:numPr>
        <w:ilvl w:val="1"/>
      </w:numPr>
    </w:pPr>
    <w:rPr>
      <w:rFonts w:eastAsiaTheme="minorEastAsia"/>
      <w:color w:val="5A5A5A" w:themeColor="text1" w:themeTint="A5"/>
      <w:spacing w:val="15"/>
    </w:rPr>
  </w:style>
  <w:style w:type="character" w:customStyle="1" w:styleId="a4">
    <w:name w:val="Подзаголовок Знак"/>
    <w:basedOn w:val="a0"/>
    <w:link w:val="a3"/>
    <w:uiPriority w:val="11"/>
    <w:rsid w:val="007B0AE0"/>
    <w:rPr>
      <w:rFonts w:eastAsiaTheme="minorEastAsia"/>
      <w:color w:val="5A5A5A" w:themeColor="text1" w:themeTint="A5"/>
      <w:spacing w:val="15"/>
    </w:rPr>
  </w:style>
  <w:style w:type="paragraph" w:styleId="a5">
    <w:name w:val="TOC Heading"/>
    <w:basedOn w:val="1"/>
    <w:next w:val="a"/>
    <w:uiPriority w:val="39"/>
    <w:unhideWhenUsed/>
    <w:qFormat/>
    <w:rsid w:val="007B0AE0"/>
    <w:pPr>
      <w:outlineLvl w:val="9"/>
    </w:pPr>
    <w:rPr>
      <w:lang w:eastAsia="ru-RU"/>
    </w:rPr>
  </w:style>
  <w:style w:type="paragraph" w:styleId="11">
    <w:name w:val="toc 1"/>
    <w:basedOn w:val="a"/>
    <w:next w:val="a"/>
    <w:autoRedefine/>
    <w:uiPriority w:val="39"/>
    <w:unhideWhenUsed/>
    <w:rsid w:val="007B0AE0"/>
    <w:pPr>
      <w:spacing w:after="100"/>
    </w:pPr>
  </w:style>
  <w:style w:type="character" w:styleId="a6">
    <w:name w:val="Hyperlink"/>
    <w:basedOn w:val="a0"/>
    <w:uiPriority w:val="99"/>
    <w:unhideWhenUsed/>
    <w:rsid w:val="007B0AE0"/>
    <w:rPr>
      <w:color w:val="0563C1" w:themeColor="hyperlink"/>
      <w:u w:val="single"/>
    </w:rPr>
  </w:style>
  <w:style w:type="paragraph" w:styleId="a7">
    <w:name w:val="List Paragraph"/>
    <w:basedOn w:val="a"/>
    <w:uiPriority w:val="34"/>
    <w:qFormat/>
    <w:rsid w:val="007B0AE0"/>
    <w:pPr>
      <w:ind w:left="720"/>
      <w:contextualSpacing/>
    </w:pPr>
  </w:style>
  <w:style w:type="paragraph" w:customStyle="1" w:styleId="18">
    <w:name w:val="Заголовок 18 пт туда сюда"/>
    <w:basedOn w:val="1"/>
    <w:link w:val="180"/>
    <w:qFormat/>
    <w:rsid w:val="00262716"/>
    <w:pPr>
      <w:spacing w:after="360" w:line="240" w:lineRule="auto"/>
      <w:ind w:firstLine="709"/>
      <w:jc w:val="both"/>
    </w:pPr>
    <w:rPr>
      <w:rFonts w:ascii="Times New Roman" w:hAnsi="Times New Roman" w:cs="Times New Roman"/>
      <w:b/>
      <w:color w:val="000000" w:themeColor="text1"/>
      <w:sz w:val="28"/>
      <w:szCs w:val="28"/>
    </w:rPr>
  </w:style>
  <w:style w:type="character" w:customStyle="1" w:styleId="180">
    <w:name w:val="Заголовок 18 пт туда сюда Знак"/>
    <w:basedOn w:val="10"/>
    <w:link w:val="18"/>
    <w:rsid w:val="00262716"/>
    <w:rPr>
      <w:rFonts w:ascii="Times New Roman" w:eastAsiaTheme="majorEastAsia" w:hAnsi="Times New Roman" w:cs="Times New Roman"/>
      <w:b/>
      <w:color w:val="000000" w:themeColor="text1"/>
      <w:sz w:val="28"/>
      <w:szCs w:val="28"/>
    </w:rPr>
  </w:style>
  <w:style w:type="paragraph" w:styleId="a8">
    <w:name w:val="header"/>
    <w:basedOn w:val="a"/>
    <w:link w:val="a9"/>
    <w:uiPriority w:val="99"/>
    <w:unhideWhenUsed/>
    <w:rsid w:val="007C313E"/>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7C313E"/>
  </w:style>
  <w:style w:type="paragraph" w:styleId="aa">
    <w:name w:val="footer"/>
    <w:basedOn w:val="a"/>
    <w:link w:val="ab"/>
    <w:uiPriority w:val="99"/>
    <w:unhideWhenUsed/>
    <w:rsid w:val="007C313E"/>
    <w:pPr>
      <w:tabs>
        <w:tab w:val="center" w:pos="4677"/>
        <w:tab w:val="right" w:pos="9355"/>
      </w:tabs>
      <w:spacing w:after="0" w:line="240" w:lineRule="auto"/>
    </w:pPr>
  </w:style>
  <w:style w:type="character" w:customStyle="1" w:styleId="ab">
    <w:name w:val="Нижний колонтитул Знак"/>
    <w:basedOn w:val="a0"/>
    <w:link w:val="aa"/>
    <w:uiPriority w:val="99"/>
    <w:rsid w:val="007C313E"/>
  </w:style>
  <w:style w:type="character" w:customStyle="1" w:styleId="30">
    <w:name w:val="Заголовок 3 Знак"/>
    <w:basedOn w:val="a0"/>
    <w:link w:val="3"/>
    <w:uiPriority w:val="9"/>
    <w:semiHidden/>
    <w:rsid w:val="001F04FA"/>
    <w:rPr>
      <w:rFonts w:asciiTheme="majorHAnsi" w:eastAsiaTheme="majorEastAsia" w:hAnsiTheme="majorHAnsi" w:cstheme="majorBidi"/>
      <w:color w:val="1F3763" w:themeColor="accent1" w:themeShade="7F"/>
      <w:sz w:val="24"/>
      <w:szCs w:val="24"/>
    </w:rPr>
  </w:style>
  <w:style w:type="character" w:styleId="ac">
    <w:name w:val="Strong"/>
    <w:basedOn w:val="a0"/>
    <w:uiPriority w:val="22"/>
    <w:qFormat/>
    <w:rsid w:val="001F04FA"/>
    <w:rPr>
      <w:b/>
      <w:bCs/>
    </w:rPr>
  </w:style>
  <w:style w:type="paragraph" w:styleId="ad">
    <w:name w:val="Normal (Web)"/>
    <w:basedOn w:val="a"/>
    <w:uiPriority w:val="99"/>
    <w:semiHidden/>
    <w:unhideWhenUsed/>
    <w:rsid w:val="001F04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Emphasis"/>
    <w:basedOn w:val="a0"/>
    <w:uiPriority w:val="20"/>
    <w:qFormat/>
    <w:rsid w:val="001F04FA"/>
    <w:rPr>
      <w:i/>
      <w:iCs/>
    </w:rPr>
  </w:style>
  <w:style w:type="character" w:customStyle="1" w:styleId="ms-1">
    <w:name w:val="ms-1"/>
    <w:basedOn w:val="a0"/>
    <w:rsid w:val="001F04FA"/>
  </w:style>
  <w:style w:type="character" w:customStyle="1" w:styleId="max-w-15ch">
    <w:name w:val="max-w-[15ch]"/>
    <w:basedOn w:val="a0"/>
    <w:rsid w:val="001F04FA"/>
  </w:style>
  <w:style w:type="character" w:styleId="af">
    <w:name w:val="FollowedHyperlink"/>
    <w:basedOn w:val="a0"/>
    <w:uiPriority w:val="99"/>
    <w:semiHidden/>
    <w:unhideWhenUsed/>
    <w:rsid w:val="00823CB8"/>
    <w:rPr>
      <w:color w:val="954F72" w:themeColor="followedHyperlink"/>
      <w:u w:val="single"/>
    </w:rPr>
  </w:style>
  <w:style w:type="character" w:customStyle="1" w:styleId="UnresolvedMention">
    <w:name w:val="Unresolved Mention"/>
    <w:basedOn w:val="a0"/>
    <w:uiPriority w:val="99"/>
    <w:semiHidden/>
    <w:unhideWhenUsed/>
    <w:rsid w:val="005C02CD"/>
    <w:rPr>
      <w:color w:val="605E5C"/>
      <w:shd w:val="clear" w:color="auto" w:fill="E1DFDD"/>
    </w:rPr>
  </w:style>
  <w:style w:type="paragraph" w:styleId="af0">
    <w:name w:val="Balloon Text"/>
    <w:basedOn w:val="a"/>
    <w:link w:val="af1"/>
    <w:uiPriority w:val="99"/>
    <w:semiHidden/>
    <w:unhideWhenUsed/>
    <w:rsid w:val="005B1833"/>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5B183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139167">
      <w:bodyDiv w:val="1"/>
      <w:marLeft w:val="0"/>
      <w:marRight w:val="0"/>
      <w:marTop w:val="0"/>
      <w:marBottom w:val="0"/>
      <w:divBdr>
        <w:top w:val="none" w:sz="0" w:space="0" w:color="auto"/>
        <w:left w:val="none" w:sz="0" w:space="0" w:color="auto"/>
        <w:bottom w:val="none" w:sz="0" w:space="0" w:color="auto"/>
        <w:right w:val="none" w:sz="0" w:space="0" w:color="auto"/>
      </w:divBdr>
    </w:div>
    <w:div w:id="683946264">
      <w:bodyDiv w:val="1"/>
      <w:marLeft w:val="0"/>
      <w:marRight w:val="0"/>
      <w:marTop w:val="0"/>
      <w:marBottom w:val="0"/>
      <w:divBdr>
        <w:top w:val="none" w:sz="0" w:space="0" w:color="auto"/>
        <w:left w:val="none" w:sz="0" w:space="0" w:color="auto"/>
        <w:bottom w:val="none" w:sz="0" w:space="0" w:color="auto"/>
        <w:right w:val="none" w:sz="0" w:space="0" w:color="auto"/>
      </w:divBdr>
    </w:div>
    <w:div w:id="171770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D02ED6-207A-443F-A59B-7514CFA00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33</Pages>
  <Words>8956</Words>
  <Characters>51052</Characters>
  <Application>Microsoft Office Word</Application>
  <DocSecurity>0</DocSecurity>
  <Lines>425</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59889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 xxl</dc:creator>
  <cp:keywords/>
  <dc:description/>
  <cp:lastModifiedBy>ILYA FFFF</cp:lastModifiedBy>
  <cp:revision>161</cp:revision>
  <dcterms:created xsi:type="dcterms:W3CDTF">2026-01-04T21:44:00Z</dcterms:created>
  <dcterms:modified xsi:type="dcterms:W3CDTF">2026-01-07T15:04:00Z</dcterms:modified>
</cp:coreProperties>
</file>