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jc w:val="left"/>
        <w:tblInd w:type="dxa" w:w="-34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2000000">
            <w:pPr>
              <w:ind w:firstLine="0"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 w:firstLine="0"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23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B000000">
            <w:pPr>
              <w:ind w:firstLine="0" w:left="0"/>
              <w:jc w:val="center"/>
            </w:pPr>
            <w:r>
              <w:t>П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2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3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C000000">
            <w:pPr>
              <w:ind w:firstLine="0" w:left="0"/>
              <w:jc w:val="center"/>
              <w:rPr>
                <w:vertAlign w:val="superscript"/>
              </w:rPr>
            </w:pPr>
            <w:r>
              <w:t>З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3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42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4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4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4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52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5500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5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58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A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B000000">
            <w:pPr>
              <w:ind w:firstLine="0" w:left="0"/>
              <w:jc w:val="center"/>
            </w:pPr>
            <w:r>
              <w:t>М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C000000">
            <w:pPr>
              <w:ind w:firstLine="0" w:left="0"/>
              <w:jc w:val="center"/>
            </w:pPr>
            <w:r>
              <w:t>И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D00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5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6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B000000">
            <w:pPr>
              <w:ind w:firstLine="0" w:left="0"/>
              <w:jc w:val="center"/>
            </w:pPr>
            <w:r>
              <w:t>В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6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6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E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6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7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1000000">
            <w:pPr>
              <w:ind w:firstLine="0" w:left="0"/>
              <w:jc w:val="center"/>
            </w:pPr>
            <w:r>
              <w:t>Ш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7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7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4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7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76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7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82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3000000">
            <w:pPr>
              <w:ind w:firstLine="0" w:left="0"/>
              <w:jc w:val="center"/>
            </w:pPr>
            <w:r>
              <w:t>Б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400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85000000">
            <w:pPr>
              <w:ind w:firstLine="0" w:left="0"/>
              <w:jc w:val="center"/>
            </w:pPr>
            <w:r>
              <w:t>С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86000000">
            <w:pPr>
              <w:ind w:firstLine="0" w:left="0"/>
              <w:jc w:val="center"/>
            </w:pPr>
            <w:r>
              <w:t>С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7000000">
            <w:pPr>
              <w:ind w:firstLine="0" w:left="0"/>
              <w:jc w:val="center"/>
            </w:pPr>
            <w:r>
              <w:t>М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8800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8900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A00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8B00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8C000000">
            <w:pPr>
              <w:ind w:firstLine="0" w:left="0"/>
              <w:jc w:val="center"/>
            </w:pPr>
            <w:r>
              <w:t>Ы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D000000">
            <w:pPr>
              <w:ind w:firstLine="0" w:left="0"/>
              <w:jc w:val="center"/>
            </w:pPr>
            <w:r>
              <w:t>Й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8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F00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9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9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9D00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9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9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A0000000">
            <w:pPr>
              <w:ind w:firstLine="0" w:left="0"/>
              <w:jc w:val="center"/>
            </w:pPr>
            <w:r>
              <w:t>Я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A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A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A3000000">
            <w:pPr>
              <w:ind w:firstLine="0" w:left="0"/>
              <w:jc w:val="center"/>
            </w:pPr>
            <w:r>
              <w:t>У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A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7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AA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00000">
            <w:pPr>
              <w:ind w:firstLine="0" w:left="0"/>
              <w:jc w:val="center"/>
            </w:pPr>
          </w:p>
        </w:tc>
      </w:tr>
      <w:tr>
        <w:trPr>
          <w:trHeight w:hRule="atLeast" w:val="391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B4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B500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B600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B700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B8000000">
            <w:pPr>
              <w:ind w:firstLine="0" w:left="0"/>
              <w:jc w:val="center"/>
            </w:pPr>
            <w:r>
              <w:t>Ь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B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BB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BC00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BD00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BE000000">
            <w:pPr>
              <w:ind w:firstLine="0" w:left="0"/>
              <w:jc w:val="center"/>
            </w:pPr>
            <w:r>
              <w:t>Й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BF000000">
            <w:pPr>
              <w:ind w:firstLine="0" w:left="0"/>
              <w:jc w:val="center"/>
            </w:pPr>
            <w:r>
              <w:t>Х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C0000000">
            <w:pPr>
              <w:ind w:firstLine="0" w:left="0"/>
              <w:jc w:val="center"/>
            </w:pPr>
            <w:r>
              <w:t>С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C100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C2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C3000000">
            <w:pPr>
              <w:ind w:firstLine="0" w:left="0"/>
              <w:jc w:val="center"/>
            </w:pPr>
            <w:r>
              <w:t>Г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C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C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CF00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D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D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D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D5000000">
            <w:pPr>
              <w:ind w:firstLine="0" w:left="0"/>
              <w:jc w:val="center"/>
            </w:pPr>
            <w:r>
              <w:t>М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D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D8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D900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D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D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DC000000">
            <w:pPr>
              <w:ind w:firstLine="0" w:left="0"/>
              <w:jc w:val="center"/>
            </w:pPr>
            <w:r>
              <w:t>В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D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E3000000">
            <w:pPr>
              <w:ind w:firstLine="0"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6" w:val="single"/>
            </w:tcBorders>
          </w:tcPr>
          <w:p w14:paraId="E4000000">
            <w:pPr>
              <w:ind w:firstLine="0" w:left="0"/>
              <w:jc w:val="center"/>
            </w:pPr>
            <w:r>
              <w:t>Б</w:t>
            </w:r>
          </w:p>
        </w:tc>
        <w:tc>
          <w:tcPr>
            <w:tcW w:type="dxa" w:w="411"/>
            <w:tcBorders>
              <w:top w:color="000000" w:sz="14" w:val="single"/>
              <w:left w:color="000000" w:sz="6" w:val="single"/>
              <w:bottom w:color="000000" w:sz="14" w:val="single"/>
              <w:right w:color="000000" w:sz="6" w:val="single"/>
            </w:tcBorders>
          </w:tcPr>
          <w:p w14:paraId="E5000000">
            <w:pPr>
              <w:ind w:firstLine="0" w:left="0"/>
              <w:jc w:val="center"/>
            </w:pPr>
            <w:r>
              <w:t>Л</w:t>
            </w:r>
          </w:p>
        </w:tc>
        <w:tc>
          <w:tcPr>
            <w:tcW w:type="dxa" w:w="411"/>
            <w:tcBorders>
              <w:top w:color="000000" w:sz="14" w:val="single"/>
              <w:left w:color="000000" w:sz="6" w:val="single"/>
              <w:bottom w:color="000000" w:sz="14" w:val="single"/>
              <w:right w:color="000000" w:sz="6" w:val="single"/>
            </w:tcBorders>
          </w:tcPr>
          <w:p w14:paraId="E600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14" w:val="single"/>
              <w:left w:color="000000" w:sz="6" w:val="single"/>
              <w:bottom w:color="000000" w:sz="14" w:val="single"/>
              <w:right w:color="000000" w:sz="14" w:val="single"/>
            </w:tcBorders>
          </w:tcPr>
          <w:p w14:paraId="E7000000">
            <w:pPr>
              <w:ind w:firstLine="0" w:left="0"/>
              <w:jc w:val="center"/>
            </w:pPr>
            <w:r>
              <w:t>К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E8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6" w:val="single"/>
            </w:tcBorders>
          </w:tcPr>
          <w:p w14:paraId="E900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14" w:val="single"/>
              <w:left w:color="000000" w:sz="6" w:val="single"/>
              <w:bottom w:color="000000" w:sz="14" w:val="single"/>
              <w:right w:color="000000" w:sz="14" w:val="single"/>
            </w:tcBorders>
          </w:tcPr>
          <w:p w14:paraId="EA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EB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F1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F200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F3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F4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F500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F6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F800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A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B00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0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0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0101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0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09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0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0B010000">
            <w:pPr>
              <w:ind w:firstLine="0" w:left="0"/>
              <w:jc w:val="center"/>
            </w:pPr>
            <w:r>
              <w:t>Л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0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0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0E010000">
            <w:pPr>
              <w:ind w:firstLine="0" w:left="0"/>
              <w:jc w:val="center"/>
            </w:pPr>
            <w:r>
              <w:t>З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0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1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11010000">
            <w:pPr>
              <w:ind w:firstLine="0" w:left="0"/>
              <w:jc w:val="center"/>
            </w:pPr>
            <w:r>
              <w:t>С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1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1D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1E010000">
            <w:pPr>
              <w:ind w:firstLine="0" w:left="0"/>
              <w:jc w:val="center"/>
            </w:pPr>
            <w:r>
              <w:t>Ж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1F010000">
            <w:pPr>
              <w:ind w:firstLine="0" w:left="0"/>
              <w:jc w:val="center"/>
            </w:pPr>
            <w:r>
              <w:t>У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20010000">
            <w:pPr>
              <w:ind w:firstLine="0" w:left="0"/>
              <w:jc w:val="center"/>
            </w:pPr>
            <w:r>
              <w:t>К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2101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2010000">
            <w:pPr>
              <w:ind w:firstLine="0" w:left="0"/>
              <w:jc w:val="center"/>
            </w:pPr>
            <w:r>
              <w:t>В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4010000">
            <w:pPr>
              <w:ind w:firstLine="0" w:left="0"/>
              <w:jc w:val="center"/>
            </w:pPr>
            <w:r>
              <w:t>И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2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701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2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2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2A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2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3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B01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3D01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3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3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0010000">
            <w:pPr>
              <w:ind w:firstLine="0" w:left="0"/>
              <w:jc w:val="center"/>
            </w:pPr>
            <w:r>
              <w:t>И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4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4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3010000">
            <w:pPr>
              <w:ind w:firstLine="0" w:left="0"/>
              <w:jc w:val="center"/>
            </w:pPr>
            <w:r>
              <w:t>Л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4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4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ind w:firstLine="0" w:left="0"/>
              <w:jc w:val="center"/>
            </w:pPr>
          </w:p>
        </w:tc>
      </w:tr>
      <w:tr>
        <w:trPr>
          <w:trHeight w:hRule="atLeast" w:val="39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51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5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5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4010000">
            <w:pPr>
              <w:ind w:firstLine="0" w:left="0"/>
              <w:jc w:val="center"/>
            </w:pPr>
            <w:r>
              <w:t>Й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6010000">
            <w:pPr>
              <w:ind w:firstLine="0" w:left="0"/>
              <w:jc w:val="center"/>
            </w:pPr>
            <w:r>
              <w:t>Г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5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58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9010000">
            <w:pPr>
              <w:ind w:firstLine="0" w:left="0"/>
              <w:jc w:val="center"/>
            </w:pPr>
            <w:r>
              <w:t>К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5A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5B01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C010000">
            <w:pPr>
              <w:ind w:firstLine="0" w:left="0"/>
              <w:jc w:val="center"/>
            </w:pPr>
            <w:r>
              <w:t>Ю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5D010000">
            <w:pPr>
              <w:ind w:firstLine="0" w:left="0"/>
              <w:jc w:val="center"/>
            </w:pPr>
            <w:r>
              <w:t>Ш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5E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5F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69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A010000">
            <w:pPr>
              <w:ind w:firstLine="0" w:left="0"/>
              <w:jc w:val="center"/>
            </w:pPr>
            <w:r>
              <w:t>П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6B010000">
            <w:pPr>
              <w:ind w:firstLine="0" w:left="0"/>
              <w:jc w:val="center"/>
            </w:pPr>
            <w:r>
              <w:t>И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6C01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D010000">
            <w:pPr>
              <w:ind w:firstLine="0" w:left="0"/>
              <w:jc w:val="center"/>
            </w:pPr>
            <w:r>
              <w:t>Н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E01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F01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7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7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2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7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7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5010000">
            <w:pPr>
              <w:ind w:firstLine="0" w:left="0"/>
              <w:jc w:val="center"/>
            </w:pPr>
            <w:r>
              <w:t>Т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7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8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8301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8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8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86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8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 w14:paraId="88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8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9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9C010000">
            <w:pPr>
              <w:ind w:firstLine="0" w:left="0"/>
              <w:jc w:val="center"/>
            </w:pPr>
            <w:r>
              <w:t>Б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9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9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9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A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A101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A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B3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B4010000">
            <w:pPr>
              <w:ind w:firstLine="0" w:left="0"/>
              <w:jc w:val="center"/>
            </w:pPr>
            <w:r>
              <w:t>М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B501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B601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B7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B8010000">
            <w:pPr>
              <w:ind w:firstLine="0" w:left="0"/>
              <w:jc w:val="center"/>
            </w:pPr>
            <w:r>
              <w:t>Л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B9010000">
            <w:pPr>
              <w:ind w:firstLine="0" w:left="0"/>
              <w:jc w:val="center"/>
            </w:pPr>
            <w:r>
              <w:t>Ь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B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C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C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CE010000">
            <w:pPr>
              <w:ind w:firstLine="0" w:left="0"/>
              <w:jc w:val="center"/>
            </w:pPr>
            <w:r>
              <w:t>Д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C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10000">
            <w:pPr>
              <w:ind w:firstLine="0" w:left="0"/>
              <w:jc w:val="center"/>
            </w:pPr>
          </w:p>
        </w:tc>
      </w:tr>
      <w:tr>
        <w:trPr>
          <w:trHeight w:hRule="atLeast" w:val="360"/>
        </w:trPr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 w14:paraId="DD010000">
            <w:pPr>
              <w:ind w:firstLine="0" w:left="0"/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 w14:paraId="DE010000">
            <w:pPr>
              <w:ind w:firstLine="0" w:left="0"/>
              <w:jc w:val="center"/>
            </w:pPr>
            <w:r>
              <w:t>Г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DF01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0010000">
            <w:pPr>
              <w:ind w:firstLine="0" w:left="0"/>
              <w:jc w:val="center"/>
            </w:pPr>
            <w:r>
              <w:t>О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1010000">
            <w:pPr>
              <w:ind w:firstLine="0" w:left="0"/>
              <w:jc w:val="center"/>
            </w:pPr>
            <w:r>
              <w:t>Р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2010000">
            <w:pPr>
              <w:ind w:firstLine="0" w:left="0"/>
              <w:jc w:val="center"/>
            </w:pPr>
            <w:r>
              <w:t>Г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3010000">
            <w:pPr>
              <w:ind w:firstLine="0" w:left="0"/>
              <w:jc w:val="center"/>
            </w:pPr>
            <w:r>
              <w:t>Е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4010000">
            <w:pPr>
              <w:ind w:firstLine="0" w:left="0"/>
              <w:jc w:val="center"/>
            </w:pPr>
            <w:r>
              <w:t>В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 w14:paraId="E5010000">
            <w:pPr>
              <w:ind w:firstLine="0" w:left="0"/>
              <w:jc w:val="center"/>
            </w:pPr>
            <w:r>
              <w:t>С</w:t>
            </w:r>
          </w:p>
        </w:tc>
        <w:tc>
          <w:tcPr>
            <w:tcW w:type="dxa" w:w="411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 w14:paraId="E6010000">
            <w:pPr>
              <w:ind w:firstLine="0" w:left="0"/>
              <w:jc w:val="center"/>
            </w:pPr>
            <w:r>
              <w:t>К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E7010000">
            <w:pPr>
              <w:ind w:firstLine="0" w:left="0"/>
              <w:jc w:val="center"/>
            </w:pPr>
            <w:r>
              <w:t>А</w:t>
            </w:r>
          </w:p>
        </w:tc>
        <w:tc>
          <w:tcPr>
            <w:tcW w:type="dxa" w:w="411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E8010000">
            <w:pPr>
              <w:ind w:firstLine="0" w:left="0"/>
              <w:jc w:val="center"/>
            </w:pPr>
            <w:r>
              <w:t>Я</w:t>
            </w:r>
          </w:p>
        </w:tc>
        <w:tc>
          <w:tcPr>
            <w:tcW w:type="dxa" w:w="411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 w14:paraId="E9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1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10000">
            <w:pPr>
              <w:ind w:firstLine="0" w:left="0"/>
              <w:jc w:val="center"/>
            </w:pPr>
          </w:p>
        </w:tc>
        <w:tc>
          <w:tcPr>
            <w:tcW w:type="dxa" w:w="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10000">
            <w:pPr>
              <w:ind w:firstLine="0" w:left="0"/>
              <w:jc w:val="center"/>
            </w:pPr>
          </w:p>
        </w:tc>
      </w:tr>
    </w:tbl>
    <w:p w14:paraId="F6010000">
      <w:pPr>
        <w:pStyle w:val="Style_2"/>
        <w:ind/>
        <w:jc w:val="left"/>
      </w:pPr>
      <w:r>
        <w:t>1. Какой маршал четырежды был удостоен звания Герой Советского Союза?</w:t>
      </w:r>
    </w:p>
    <w:p w14:paraId="F7010000">
      <w:pPr>
        <w:pStyle w:val="Style_2"/>
        <w:ind/>
        <w:jc w:val="left"/>
      </w:pPr>
      <w:r>
        <w:t>2.  Одним словом: что длилась с 1941 по 1945 год?</w:t>
      </w:r>
    </w:p>
    <w:p w14:paraId="F8010000">
      <w:pPr>
        <w:pStyle w:val="Style_2"/>
        <w:ind/>
        <w:jc w:val="left"/>
      </w:pPr>
      <w:r>
        <w:t xml:space="preserve">3. </w:t>
      </w:r>
      <w:r>
        <w:t>Кем были юные герои служившие в разведке, окопах, заводах?</w:t>
      </w:r>
    </w:p>
    <w:p w14:paraId="F9010000">
      <w:pPr>
        <w:pStyle w:val="Style_2"/>
        <w:ind/>
        <w:jc w:val="left"/>
      </w:pPr>
      <w:r>
        <w:t>4. Назовите город на волге где в 1943 произошел переломный момент войне?</w:t>
      </w:r>
    </w:p>
    <w:p w14:paraId="FA010000">
      <w:pPr>
        <w:pStyle w:val="Style_2"/>
        <w:ind/>
        <w:jc w:val="left"/>
      </w:pPr>
      <w:r>
        <w:t>5. Чем окончилась война для СССР?</w:t>
      </w:r>
    </w:p>
    <w:p w14:paraId="FB010000">
      <w:pPr>
        <w:pStyle w:val="Style_2"/>
        <w:ind/>
        <w:jc w:val="left"/>
      </w:pPr>
      <w:r>
        <w:t>6. На како м немецком здании развевалось красное знамя Победы?</w:t>
      </w:r>
    </w:p>
    <w:p w14:paraId="FC010000">
      <w:pPr>
        <w:pStyle w:val="Style_2"/>
        <w:ind/>
        <w:jc w:val="left"/>
      </w:pPr>
      <w:r>
        <w:t>7. Какой красный цветок чаще всего возлагают к вечному огню?</w:t>
      </w:r>
    </w:p>
    <w:p w14:paraId="FD010000">
      <w:pPr>
        <w:pStyle w:val="Style_2"/>
        <w:ind/>
        <w:jc w:val="left"/>
      </w:pPr>
      <w:r>
        <w:t>8. Каким словом называют решающую атаку на вражеский город или крепость?</w:t>
      </w:r>
    </w:p>
    <w:p w14:paraId="FE010000">
      <w:pPr>
        <w:pStyle w:val="Style_2"/>
        <w:ind/>
        <w:jc w:val="left"/>
      </w:pPr>
      <w:r>
        <w:t>9. Полк, памяти о покоившихся героях страны?</w:t>
      </w:r>
    </w:p>
    <w:p w14:paraId="FF010000">
      <w:pPr>
        <w:pStyle w:val="Style_2"/>
        <w:ind/>
        <w:jc w:val="left"/>
      </w:pPr>
      <w:r>
        <w:t>10. Советская реактивная установка залпового огня?</w:t>
      </w:r>
    </w:p>
    <w:p w14:paraId="00020000">
      <w:pPr>
        <w:pStyle w:val="Style_2"/>
        <w:ind/>
        <w:jc w:val="left"/>
      </w:pPr>
      <w:r>
        <w:t>11. Как называют человека, прошедшего Великую Отечественную войну?</w:t>
      </w:r>
    </w:p>
    <w:p w14:paraId="01020000">
      <w:pPr>
        <w:pStyle w:val="Style_2"/>
        <w:ind/>
        <w:jc w:val="left"/>
      </w:pPr>
      <w:r>
        <w:t>12. 9 мая стал именно таким  – всенародного ликования и окончания войны</w:t>
      </w:r>
    </w:p>
    <w:p w14:paraId="02020000">
      <w:pPr>
        <w:pStyle w:val="Style_2"/>
        <w:ind/>
        <w:jc w:val="left"/>
      </w:pPr>
      <w:r>
        <w:t>13. Как называется осада города Ленинграда?</w:t>
      </w:r>
    </w:p>
    <w:p w14:paraId="03020000">
      <w:pPr>
        <w:pStyle w:val="Style_2"/>
        <w:ind/>
        <w:jc w:val="left"/>
      </w:pPr>
      <w:r>
        <w:t>14. Красное полотно, которое водрузили над Рейхстагом?</w:t>
      </w:r>
    </w:p>
    <w:p w14:paraId="04020000">
      <w:pPr>
        <w:pStyle w:val="Style_2"/>
        <w:ind/>
        <w:jc w:val="left"/>
      </w:pPr>
      <w:r>
        <w:t>15. В каком месяце проходит парад победы?</w:t>
      </w:r>
    </w:p>
    <w:p w14:paraId="05020000">
      <w:pPr>
        <w:pStyle w:val="Style_2"/>
        <w:ind/>
        <w:jc w:val="left"/>
      </w:pPr>
      <w:r>
        <w:t>16. Слово противоположное войне?</w:t>
      </w:r>
    </w:p>
    <w:p w14:paraId="06020000">
      <w:pPr>
        <w:pStyle w:val="Style_2"/>
        <w:ind/>
        <w:jc w:val="left"/>
      </w:pPr>
      <w:r>
        <w:t>17. Как называется двухцветная ленточка – символ памяти?</w:t>
      </w:r>
    </w:p>
    <w:p w14:paraId="07020000">
      <w:pPr>
        <w:pStyle w:val="Style_2"/>
        <w:ind/>
        <w:jc w:val="left"/>
      </w:pPr>
      <w:r>
        <w:t>18. Чем традиционно заканчивается вечер 9 мая в городах-героях?</w:t>
      </w:r>
    </w:p>
    <w:p w14:paraId="08020000">
      <w:pPr>
        <w:pStyle w:val="Style_2"/>
        <w:ind/>
        <w:jc w:val="left"/>
      </w:pPr>
      <w:r>
        <w:t>19. Что получал солдат за подвиг, отвагу?</w:t>
      </w:r>
    </w:p>
    <w:p w14:paraId="09020000">
      <w:pPr>
        <w:pStyle w:val="Style_2"/>
        <w:ind/>
        <w:jc w:val="left"/>
      </w:pPr>
      <w:r>
        <w:t>20. Как называется торжественное шествие войск  по Красной площади 9 мая?</w:t>
      </w:r>
    </w:p>
    <w:sectPr>
      <w:headerReference r:id="rId1" w:type="default"/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  <w:rPr>
        <w:b w:val="1"/>
        <w:i w:val="1"/>
        <w:u w:val="single"/>
      </w:rPr>
    </w:pPr>
    <w:r>
      <w:rPr>
        <w:b w:val="1"/>
        <w:i w:val="1"/>
        <w:u w:val="single"/>
      </w:rPr>
      <w:t xml:space="preserve"> КРОССВОРД «9 МАЯ»</w:t>
    </w: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2_ch" w:type="character">
    <w:name w:val="Normal"/>
    <w:link w:val="Style_2"/>
    <w:rPr>
      <w:rFonts w:ascii="XO Thames" w:hAnsi="XO Thames"/>
      <w:sz w:val="28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2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2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2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2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" w:type="paragraph">
    <w:name w:val="Header and Footer"/>
    <w:link w:val="Style_1_ch"/>
    <w:pPr>
      <w:spacing w:line="240" w:lineRule="auto"/>
      <w:ind/>
      <w:jc w:val="both"/>
    </w:pPr>
    <w:rPr>
      <w:rFonts w:ascii="XO Thames" w:hAnsi="XO Thames"/>
      <w:sz w:val="28"/>
    </w:rPr>
  </w:style>
  <w:style w:styleId="Style_1_ch" w:type="character">
    <w:name w:val="Header and Footer"/>
    <w:link w:val="Style_1"/>
    <w:rPr>
      <w:rFonts w:ascii="XO Thames" w:hAnsi="XO Thames"/>
      <w:sz w:val="28"/>
    </w:rPr>
  </w:style>
  <w:style w:styleId="Style_15" w:type="paragraph">
    <w:name w:val="toc 9"/>
    <w:next w:val="Style_2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2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2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2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2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2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2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header1.xml" Type="http://schemas.openxmlformats.org/officeDocument/2006/relationships/header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2026-05-06T08:49:33Z</dcterms:created>
  <dcterms:modified xsi:type="dcterms:W3CDTF">2026-05-06T08:49:33Z</dcterms:modified>
</cp:coreProperties>
</file>