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3B" w:rsidRPr="0062723B" w:rsidRDefault="0062723B" w:rsidP="0062723B">
      <w:pPr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:rsidR="0062723B" w:rsidRPr="0062723B" w:rsidRDefault="0062723B" w:rsidP="0062723B">
      <w:pPr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t>Тамбовский государственный технический университет</w:t>
      </w:r>
    </w:p>
    <w:p w:rsidR="0062723B" w:rsidRPr="0062723B" w:rsidRDefault="0062723B" w:rsidP="0062723B">
      <w:pPr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2723B" w:rsidRPr="0062723B" w:rsidRDefault="0062723B" w:rsidP="0062723B">
      <w:pPr>
        <w:spacing w:after="0" w:line="240" w:lineRule="auto"/>
        <w:ind w:left="-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tabs>
          <w:tab w:val="left" w:pos="2100"/>
        </w:tabs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№2</w:t>
      </w:r>
    </w:p>
    <w:p w:rsidR="0062723B" w:rsidRPr="0062723B" w:rsidRDefault="0062723B" w:rsidP="0062723B">
      <w:pPr>
        <w:tabs>
          <w:tab w:val="left" w:pos="2100"/>
        </w:tabs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Pr="0062723B">
        <w:rPr>
          <w:rFonts w:ascii="Times New Roman" w:eastAsia="Times New Roman" w:hAnsi="Times New Roman" w:cs="Times New Roman"/>
          <w:bCs/>
          <w:sz w:val="28"/>
          <w:szCs w:val="28"/>
        </w:rPr>
        <w:t>«История развития вычислительной техники»</w:t>
      </w:r>
    </w:p>
    <w:p w:rsidR="0062723B" w:rsidRPr="0062723B" w:rsidRDefault="0062723B" w:rsidP="0062723B">
      <w:pPr>
        <w:tabs>
          <w:tab w:val="left" w:pos="2100"/>
        </w:tabs>
        <w:spacing w:after="0" w:line="240" w:lineRule="auto"/>
        <w:ind w:left="-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2723B" w:rsidRPr="0062723B" w:rsidRDefault="0062723B" w:rsidP="0062723B">
      <w:pPr>
        <w:tabs>
          <w:tab w:val="left" w:pos="2100"/>
        </w:tabs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Выполнил: студент группы </w:t>
      </w:r>
      <w:r w:rsidR="006D7556">
        <w:rPr>
          <w:rFonts w:ascii="Times New Roman" w:eastAsia="Times New Roman" w:hAnsi="Times New Roman" w:cs="Times New Roman"/>
          <w:sz w:val="28"/>
          <w:szCs w:val="28"/>
        </w:rPr>
        <w:t>ХХХ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-</w:t>
      </w:r>
      <w:r w:rsidR="006D7556">
        <w:rPr>
          <w:rFonts w:ascii="Times New Roman" w:eastAsia="Times New Roman" w:hAnsi="Times New Roman" w:cs="Times New Roman"/>
          <w:sz w:val="28"/>
          <w:szCs w:val="28"/>
        </w:rPr>
        <w:t>ХХ</w:t>
      </w: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="006D7556">
        <w:rPr>
          <w:rFonts w:ascii="Times New Roman" w:eastAsia="Times New Roman" w:hAnsi="Times New Roman" w:cs="Times New Roman"/>
          <w:sz w:val="28"/>
          <w:szCs w:val="28"/>
        </w:rPr>
        <w:t>ХХХХХХХ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D7556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.</w:t>
      </w:r>
      <w:r w:rsidR="006D7556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6D7556">
        <w:rPr>
          <w:rFonts w:ascii="Times New Roman" w:eastAsia="Times New Roman" w:hAnsi="Times New Roman" w:cs="Times New Roman"/>
          <w:sz w:val="28"/>
          <w:szCs w:val="28"/>
        </w:rPr>
        <w:t xml:space="preserve">         Проверил:  ХХХХХХ Х.Х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:rsidR="0062723B" w:rsidRPr="0062723B" w:rsidRDefault="0062723B" w:rsidP="00627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Default="0062723B" w:rsidP="0062723B">
      <w:pPr>
        <w:keepNext/>
        <w:spacing w:after="0" w:line="240" w:lineRule="auto"/>
        <w:ind w:left="-36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t>Тамбов 20</w:t>
      </w:r>
    </w:p>
    <w:p w:rsidR="0062723B" w:rsidRDefault="006272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2723B" w:rsidRPr="0062723B" w:rsidRDefault="0062723B" w:rsidP="0062723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 w:rsidRPr="0062723B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Постановка задачи: </w:t>
      </w:r>
    </w:p>
    <w:p w:rsidR="0062723B" w:rsidRPr="0062723B" w:rsidRDefault="0062723B" w:rsidP="0062723B">
      <w:pPr>
        <w:spacing w:after="0" w:line="240" w:lineRule="auto"/>
        <w:ind w:left="-360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62723B" w:rsidRPr="0062723B" w:rsidRDefault="0062723B" w:rsidP="00627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t xml:space="preserve">Изучить устройство транзистора, схемы с общей базой, общим эмиттером и общим коллектором. </w:t>
      </w:r>
    </w:p>
    <w:p w:rsidR="0062723B" w:rsidRPr="0062723B" w:rsidRDefault="0062723B" w:rsidP="00627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Термин транзистор (от англ. transfer -</w:t>
      </w:r>
      <w:r w:rsidRPr="0062723B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0062723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переносить и resistor - сопротивление) означает трёхэлектродный полупроводниковый электронный прибор, в котором ток в цепи двух электродов управляется третьим.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62723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Обычно используется для усиления, генерации и преобразования электрических сигналов.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2723B" w:rsidRPr="0062723B" w:rsidRDefault="0062723B" w:rsidP="00627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 полевых и биполярных транзисторах управление током в выходной цепи осуществляется за счёт изменения входного напряжения или тока. Небольшое изменение входных величин может приводить к существенно большему изменению выходного напряжения и тока. Это усилительное свойство транзисторов используется в аналоговой технике (аналоговые ТВ, радио, связь и т. п.). В настоящее время в аналоговой технике доминируют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5" w:tooltip="Биполярный транзистор" w:history="1">
        <w:r w:rsidRPr="0062723B">
          <w:rPr>
            <w:rFonts w:ascii="Times New Roman" w:eastAsia="Times New Roman" w:hAnsi="Times New Roman" w:cs="Times New Roman"/>
            <w:sz w:val="28"/>
            <w:szCs w:val="28"/>
          </w:rPr>
          <w:t>биполярные транзисторы</w:t>
        </w:r>
      </w:hyperlink>
      <w:r w:rsidRPr="0062723B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62723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(БТ) (международный термин — BJT, bipolar junction transistor). Другой важнейшей отраслью электроники является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6" w:tooltip="Цифровая техника" w:history="1">
        <w:r w:rsidRPr="0062723B">
          <w:rPr>
            <w:rFonts w:ascii="Times New Roman" w:eastAsia="Times New Roman" w:hAnsi="Times New Roman" w:cs="Times New Roman"/>
            <w:sz w:val="28"/>
            <w:szCs w:val="28"/>
          </w:rPr>
          <w:t>цифровая техника</w:t>
        </w:r>
      </w:hyperlink>
      <w:r w:rsidRPr="0062723B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62723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hyperlink r:id="rId7" w:tooltip="Логические микросхемы" w:history="1">
        <w:r w:rsidRPr="0062723B">
          <w:rPr>
            <w:rFonts w:ascii="Times New Roman" w:eastAsia="Times New Roman" w:hAnsi="Times New Roman" w:cs="Times New Roman"/>
            <w:sz w:val="28"/>
            <w:szCs w:val="28"/>
          </w:rPr>
          <w:t>логика</w:t>
        </w:r>
      </w:hyperlink>
      <w:r w:rsidRPr="0062723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8" w:tooltip="RAM" w:history="1">
        <w:r w:rsidRPr="0062723B">
          <w:rPr>
            <w:rFonts w:ascii="Times New Roman" w:eastAsia="Times New Roman" w:hAnsi="Times New Roman" w:cs="Times New Roman"/>
            <w:sz w:val="28"/>
            <w:szCs w:val="28"/>
          </w:rPr>
          <w:t>память</w:t>
        </w:r>
      </w:hyperlink>
      <w:r w:rsidRPr="0062723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9" w:tooltip="Процессор" w:history="1">
        <w:r w:rsidRPr="0062723B">
          <w:rPr>
            <w:rFonts w:ascii="Times New Roman" w:eastAsia="Times New Roman" w:hAnsi="Times New Roman" w:cs="Times New Roman"/>
            <w:sz w:val="28"/>
            <w:szCs w:val="28"/>
          </w:rPr>
          <w:t>процессоры</w:t>
        </w:r>
      </w:hyperlink>
      <w:r w:rsidRPr="0062723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</w:t>
      </w:r>
      <w:hyperlink r:id="rId10" w:tooltip="Компьютер" w:history="1">
        <w:r w:rsidRPr="0062723B">
          <w:rPr>
            <w:rFonts w:ascii="Times New Roman" w:eastAsia="Times New Roman" w:hAnsi="Times New Roman" w:cs="Times New Roman"/>
            <w:sz w:val="28"/>
            <w:szCs w:val="28"/>
          </w:rPr>
          <w:t>компьютеры</w:t>
        </w:r>
      </w:hyperlink>
      <w:r w:rsidRPr="0062723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11" w:tooltip="Цифровая связь" w:history="1">
        <w:r w:rsidRPr="0062723B">
          <w:rPr>
            <w:rFonts w:ascii="Times New Roman" w:eastAsia="Times New Roman" w:hAnsi="Times New Roman" w:cs="Times New Roman"/>
            <w:sz w:val="28"/>
            <w:szCs w:val="28"/>
          </w:rPr>
          <w:t>цифровая связь</w:t>
        </w:r>
      </w:hyperlink>
      <w:r w:rsidRPr="0062723B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62723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 т. п.), где, напротив, биполярные транзисторы почти полностью вытеснены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12" w:tooltip="Полевой транзистор" w:history="1">
        <w:r w:rsidRPr="0062723B">
          <w:rPr>
            <w:rFonts w:ascii="Times New Roman" w:eastAsia="Times New Roman" w:hAnsi="Times New Roman" w:cs="Times New Roman"/>
            <w:sz w:val="28"/>
            <w:szCs w:val="28"/>
          </w:rPr>
          <w:t>полевыми</w:t>
        </w:r>
      </w:hyperlink>
      <w:r w:rsidRPr="0062723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В </w:t>
      </w:r>
      <w:hyperlink r:id="rId13" w:tooltip="1956" w:history="1">
        <w:r w:rsidRPr="0062723B">
          <w:rPr>
            <w:rFonts w:ascii="Times New Roman" w:eastAsia="Times New Roman" w:hAnsi="Times New Roman" w:cs="Times New Roman"/>
            <w:sz w:val="28"/>
            <w:szCs w:val="28"/>
          </w:rPr>
          <w:t>1956</w:t>
        </w:r>
      </w:hyperlink>
      <w:r w:rsidRPr="0062723B">
        <w:rPr>
          <w:rFonts w:ascii="Times New Roman" w:eastAsia="Times New Roman" w:hAnsi="Times New Roman" w:cs="Times New Roman"/>
          <w:sz w:val="28"/>
          <w:szCs w:val="28"/>
        </w:rPr>
        <w:t> г. за изобретение биполярного </w:t>
      </w:r>
      <w:r w:rsidRPr="0062723B">
        <w:rPr>
          <w:rFonts w:ascii="Times New Roman" w:eastAsia="Times New Roman" w:hAnsi="Times New Roman" w:cs="Times New Roman"/>
          <w:bCs/>
          <w:sz w:val="28"/>
          <w:szCs w:val="28"/>
        </w:rPr>
        <w:t>транзистора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14" w:tooltip="Шокли, Уильям Брэдфорд" w:history="1">
        <w:r w:rsidRPr="0062723B">
          <w:rPr>
            <w:rFonts w:ascii="Times New Roman" w:eastAsia="Times New Roman" w:hAnsi="Times New Roman" w:cs="Times New Roman"/>
            <w:sz w:val="28"/>
            <w:szCs w:val="28"/>
          </w:rPr>
          <w:t>Уильям Шокли</w:t>
        </w:r>
      </w:hyperlink>
      <w:r w:rsidRPr="0062723B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15" w:tooltip="Джон Бардин" w:history="1">
        <w:r w:rsidRPr="0062723B">
          <w:rPr>
            <w:rFonts w:ascii="Times New Roman" w:eastAsia="Times New Roman" w:hAnsi="Times New Roman" w:cs="Times New Roman"/>
            <w:sz w:val="28"/>
            <w:szCs w:val="28"/>
          </w:rPr>
          <w:t>Джон Бардин</w:t>
        </w:r>
      </w:hyperlink>
      <w:r w:rsidRPr="0062723B">
        <w:rPr>
          <w:rFonts w:ascii="Times New Roman" w:eastAsia="Times New Roman" w:hAnsi="Times New Roman" w:cs="Times New Roman"/>
          <w:sz w:val="28"/>
          <w:szCs w:val="28"/>
        </w:rPr>
        <w:t> и</w:t>
      </w:r>
      <w:hyperlink r:id="rId16" w:tooltip="Браттейн, Уолтер Хаузер" w:history="1">
        <w:r w:rsidRPr="0062723B">
          <w:rPr>
            <w:rFonts w:ascii="Times New Roman" w:eastAsia="Times New Roman" w:hAnsi="Times New Roman" w:cs="Times New Roman"/>
            <w:sz w:val="28"/>
            <w:szCs w:val="28"/>
          </w:rPr>
          <w:t>Уолтер Браттейн</w:t>
        </w:r>
      </w:hyperlink>
      <w:r w:rsidRPr="0062723B">
        <w:rPr>
          <w:rFonts w:ascii="Times New Roman" w:eastAsia="Times New Roman" w:hAnsi="Times New Roman" w:cs="Times New Roman"/>
          <w:sz w:val="28"/>
          <w:szCs w:val="28"/>
        </w:rPr>
        <w:t> получили </w:t>
      </w:r>
      <w:hyperlink r:id="rId17" w:tooltip="Нобелевская премия по физике" w:history="1">
        <w:r w:rsidRPr="0062723B">
          <w:rPr>
            <w:rFonts w:ascii="Times New Roman" w:eastAsia="Times New Roman" w:hAnsi="Times New Roman" w:cs="Times New Roman"/>
            <w:sz w:val="28"/>
            <w:szCs w:val="28"/>
          </w:rPr>
          <w:t>Нобелевскую премию по физике</w:t>
        </w:r>
      </w:hyperlink>
      <w:r w:rsidRPr="0062723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723B" w:rsidRPr="0062723B" w:rsidRDefault="0062723B" w:rsidP="00627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t>На принципиальных схемах обозначается «</w:t>
      </w:r>
      <w:r w:rsidRPr="0062723B">
        <w:rPr>
          <w:rFonts w:ascii="Times New Roman" w:eastAsia="Times New Roman" w:hAnsi="Times New Roman" w:cs="Times New Roman"/>
          <w:bCs/>
          <w:sz w:val="28"/>
          <w:szCs w:val="28"/>
        </w:rPr>
        <w:t>VT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» или «</w:t>
      </w:r>
      <w:r w:rsidRPr="0062723B">
        <w:rPr>
          <w:rFonts w:ascii="Times New Roman" w:eastAsia="Times New Roman" w:hAnsi="Times New Roman" w:cs="Times New Roman"/>
          <w:bCs/>
          <w:sz w:val="28"/>
          <w:szCs w:val="28"/>
        </w:rPr>
        <w:t>Q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62723B" w:rsidRPr="0062723B" w:rsidRDefault="0062723B" w:rsidP="0062723B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Биполярный транзистор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 - электронный полупроводниковый прибор, один из типов транзисторов, предназначенный для усиления, генерирования и преобразования электрических сигналов. Транзистор называется </w:t>
      </w:r>
      <w:r w:rsidRPr="0062723B">
        <w:rPr>
          <w:rFonts w:ascii="Times New Roman" w:eastAsia="Times New Roman" w:hAnsi="Times New Roman" w:cs="Times New Roman"/>
          <w:i/>
          <w:iCs/>
          <w:sz w:val="28"/>
          <w:szCs w:val="28"/>
        </w:rPr>
        <w:t>биполярный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, поскольку в работе прибора одновременно участвуют два типа носителей заряда – </w:t>
      </w:r>
      <w:r w:rsidRPr="0062723B">
        <w:rPr>
          <w:rFonts w:ascii="Times New Roman" w:eastAsia="Times New Roman" w:hAnsi="Times New Roman" w:cs="Times New Roman"/>
          <w:i/>
          <w:iCs/>
          <w:sz w:val="28"/>
          <w:szCs w:val="28"/>
        </w:rPr>
        <w:t>электроны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 и </w:t>
      </w:r>
      <w:r w:rsidRPr="0062723B">
        <w:rPr>
          <w:rFonts w:ascii="Times New Roman" w:eastAsia="Times New Roman" w:hAnsi="Times New Roman" w:cs="Times New Roman"/>
          <w:i/>
          <w:iCs/>
          <w:sz w:val="28"/>
          <w:szCs w:val="28"/>
        </w:rPr>
        <w:t>дырки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. Этим он отличается от </w:t>
      </w:r>
      <w:r w:rsidRPr="0062723B">
        <w:rPr>
          <w:rFonts w:ascii="Times New Roman" w:eastAsia="Times New Roman" w:hAnsi="Times New Roman" w:cs="Times New Roman"/>
          <w:i/>
          <w:iCs/>
          <w:sz w:val="28"/>
          <w:szCs w:val="28"/>
        </w:rPr>
        <w:t>униполярного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(полевого) транзистора, в работе которого участвует только один тип носителей заряда.</w:t>
      </w:r>
    </w:p>
    <w:p w:rsidR="0062723B" w:rsidRPr="0062723B" w:rsidRDefault="0062723B" w:rsidP="0062723B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  <w:u w:val="single"/>
        </w:rPr>
        <w:t>Принцип работы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 xml:space="preserve"> обоих типов транзисторов похож на работу водяного крана, который регулирует водяной поток, только через транзистор проходит поток электронов. У биполярных транзисторов через прибор проходят два тока - основной "большой" ток, и управляющий "маленький" ток. Мощность основного тока зависит от мощности управляющего. У полевых транзисторов через прибор проходит только один ток, мощность которого зависит от электромагнитного поля.</w:t>
      </w:r>
    </w:p>
    <w:p w:rsidR="0062723B" w:rsidRDefault="006272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2723B" w:rsidRPr="0062723B" w:rsidRDefault="0062723B" w:rsidP="0062723B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lastRenderedPageBreak/>
        <w:t>Биполярный транзистор состоит из трех слоев полупроводника и двух PN-переходов. Различают PNP и NPN транзисторы по типу чередования </w:t>
      </w:r>
      <w:hyperlink r:id="rId18" w:history="1">
        <w:r w:rsidRPr="0062723B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дырочной и электронной проводимостей</w:t>
        </w:r>
      </w:hyperlink>
      <w:r w:rsidRPr="0062723B">
        <w:rPr>
          <w:rFonts w:ascii="Times New Roman" w:eastAsia="Times New Roman" w:hAnsi="Times New Roman" w:cs="Times New Roman"/>
          <w:sz w:val="28"/>
          <w:szCs w:val="28"/>
        </w:rPr>
        <w:t>. Это похоже на два </w:t>
      </w:r>
      <w:hyperlink r:id="rId19" w:history="1">
        <w:r w:rsidRPr="0062723B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диода</w:t>
        </w:r>
      </w:hyperlink>
      <w:r w:rsidRPr="0062723B">
        <w:rPr>
          <w:rFonts w:ascii="Times New Roman" w:eastAsia="Times New Roman" w:hAnsi="Times New Roman" w:cs="Times New Roman"/>
          <w:sz w:val="28"/>
          <w:szCs w:val="28"/>
        </w:rPr>
        <w:t>, соединенных лицом к лицу или наоборот.</w:t>
      </w:r>
    </w:p>
    <w:p w:rsidR="0062723B" w:rsidRPr="0062723B" w:rsidRDefault="0062723B" w:rsidP="00627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67050" cy="1150144"/>
            <wp:effectExtent l="19050" t="0" r="0" b="0"/>
            <wp:docPr id="25" name="Рисунок 1" descr="http://hightolow.ru/images/tran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ghtolow.ru/images/tranP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5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23B" w:rsidRPr="0062723B" w:rsidRDefault="0062723B" w:rsidP="0062723B">
      <w:pPr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2076450" cy="3143250"/>
            <wp:effectExtent l="19050" t="0" r="0" b="0"/>
            <wp:wrapSquare wrapText="bothSides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У биполярного транзистора три контакта (электрода). Контакт, выходящий из центрального слоя, называется </w:t>
      </w:r>
      <w:r w:rsidRPr="0062723B">
        <w:rPr>
          <w:rFonts w:ascii="Times New Roman" w:eastAsia="Times New Roman" w:hAnsi="Times New Roman" w:cs="Times New Roman"/>
          <w:i/>
          <w:iCs/>
          <w:sz w:val="28"/>
          <w:szCs w:val="28"/>
        </w:rPr>
        <w:t>база (base)</w:t>
      </w:r>
      <w:r w:rsidRPr="0062723B">
        <w:rPr>
          <w:rFonts w:ascii="Times New Roman" w:eastAsia="Times New Roman" w:hAnsi="Times New Roman" w:cs="Times New Roman"/>
          <w:iCs/>
          <w:sz w:val="28"/>
          <w:szCs w:val="28"/>
        </w:rPr>
        <w:t>(2)</w:t>
      </w:r>
      <w:r w:rsidRPr="0062723B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 Крайние электроды носят названия </w:t>
      </w:r>
      <w:r w:rsidRPr="0062723B">
        <w:rPr>
          <w:rFonts w:ascii="Times New Roman" w:eastAsia="Times New Roman" w:hAnsi="Times New Roman" w:cs="Times New Roman"/>
          <w:i/>
          <w:iCs/>
          <w:sz w:val="28"/>
          <w:szCs w:val="28"/>
        </w:rPr>
        <w:t>коллектор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 (1) и </w:t>
      </w:r>
      <w:r w:rsidRPr="0062723B">
        <w:rPr>
          <w:rFonts w:ascii="Times New Roman" w:eastAsia="Times New Roman" w:hAnsi="Times New Roman" w:cs="Times New Roman"/>
          <w:i/>
          <w:iCs/>
          <w:sz w:val="28"/>
          <w:szCs w:val="28"/>
        </w:rPr>
        <w:t>эмиттер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 (</w:t>
      </w:r>
      <w:r w:rsidRPr="0062723B">
        <w:rPr>
          <w:rFonts w:ascii="Times New Roman" w:eastAsia="Times New Roman" w:hAnsi="Times New Roman" w:cs="Times New Roman"/>
          <w:i/>
          <w:iCs/>
          <w:sz w:val="28"/>
          <w:szCs w:val="28"/>
        </w:rPr>
        <w:t>collector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 и</w:t>
      </w:r>
      <w:r w:rsidRPr="0062723B">
        <w:rPr>
          <w:rFonts w:ascii="Times New Roman" w:eastAsia="Times New Roman" w:hAnsi="Times New Roman" w:cs="Times New Roman"/>
          <w:i/>
          <w:iCs/>
          <w:sz w:val="28"/>
          <w:szCs w:val="28"/>
        </w:rPr>
        <w:t>emitter</w:t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)(7). Прослойка базы очень тонкая относительно коллектора и эмиттера. В дополнение к этому, области полупроводников по краям транзистора несимметричны. Слой полупроводника (4) со стороны коллектора немного толще, чем со стороны эмиттера(5). Это необходимо для правильной работы транзистора.</w:t>
      </w:r>
    </w:p>
    <w:p w:rsidR="0062723B" w:rsidRPr="0062723B" w:rsidRDefault="007377F1" w:rsidP="00627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92075</wp:posOffset>
            </wp:positionV>
            <wp:extent cx="3010535" cy="2470150"/>
            <wp:effectExtent l="19050" t="0" r="0" b="0"/>
            <wp:wrapSquare wrapText="bothSides"/>
            <wp:docPr id="27" name="Рисунок 2" descr="биполярный транзистор обозна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иполярный транзистор обозначение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723B" w:rsidRPr="0062723B" w:rsidRDefault="0062723B" w:rsidP="0062723B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t>Рассмотрим модель NPN (принцип работы транзистора PNP аналогичен, только полярность напряжения между коллектором и эмиттером будет противоположной)</w:t>
      </w:r>
    </w:p>
    <w:p w:rsidR="0062723B" w:rsidRPr="0062723B" w:rsidRDefault="0062723B" w:rsidP="0062723B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t>В веществе P-типа находятся положительно заряженные ионы - дырки. Вещество N-типа насыщено отрицательно заряженными электронами. В транзисторе концентрация электронов в области N значительно превышает концентрацию дырок в области P.</w:t>
      </w:r>
    </w:p>
    <w:p w:rsidR="0062723B" w:rsidRPr="0062723B" w:rsidRDefault="0062723B" w:rsidP="0062723B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-3175</wp:posOffset>
            </wp:positionV>
            <wp:extent cx="5943600" cy="3028950"/>
            <wp:effectExtent l="19050" t="0" r="0" b="0"/>
            <wp:wrapSquare wrapText="bothSides"/>
            <wp:docPr id="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2723B">
        <w:rPr>
          <w:rFonts w:ascii="Times New Roman" w:eastAsia="Times New Roman" w:hAnsi="Times New Roman" w:cs="Times New Roman"/>
          <w:sz w:val="28"/>
          <w:szCs w:val="28"/>
        </w:rPr>
        <w:t>Подключим источник напряжения между коллектором и эмиттером. Под его действием, электроны из верхней N части начнут притягиваться к плюсу и собираться возле коллектора. Однако ток не сможет идти, потому что электрическое поле источника напряжения не достигает эмиттера. Этому мешает толстая прослойка полупроводника коллектора плюс прослойка полупроводника базы.</w:t>
      </w:r>
    </w:p>
    <w:p w:rsidR="0062723B" w:rsidRPr="0062723B" w:rsidRDefault="0062723B" w:rsidP="00627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57450" cy="1820334"/>
            <wp:effectExtent l="0" t="0" r="0" b="0"/>
            <wp:docPr id="29" name="Рисунок 1" descr="включение биполярного транзис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ключение биполярного транзистора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911" cy="182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23B" w:rsidRPr="0062723B" w:rsidRDefault="0062723B" w:rsidP="00627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t>Для включения в схему транзистор должен иметь четыре вывода - два входных и два выходных. Но транзисторы всех разновидностей имеют только три вывода. Для включения трёхвыводного прибора необходимо один из выводов объединить и поскольку таких комбинаций может только три, то существуют три базовых схем включения транзистора:</w:t>
      </w:r>
    </w:p>
    <w:p w:rsidR="0062723B" w:rsidRPr="0062723B" w:rsidRDefault="0062723B" w:rsidP="0062723B">
      <w:pPr>
        <w:numPr>
          <w:ilvl w:val="0"/>
          <w:numId w:val="1"/>
        </w:num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t>с общим эмиттером (ОЭ) — осуществляет усиление как по току, так и по напряжению — наиболее часто применяемая схема;</w:t>
      </w:r>
    </w:p>
    <w:p w:rsidR="0062723B" w:rsidRPr="0062723B" w:rsidRDefault="0062723B" w:rsidP="0062723B">
      <w:pPr>
        <w:numPr>
          <w:ilvl w:val="0"/>
          <w:numId w:val="1"/>
        </w:num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t>с общим коллектором (ОК) — осуществляет усиление только по току — применяется для согласования высокоимпедансных источников сигнала с низкоомными сопротивлениями нагрузок;</w:t>
      </w:r>
    </w:p>
    <w:p w:rsidR="0062723B" w:rsidRPr="0062723B" w:rsidRDefault="0062723B" w:rsidP="0062723B">
      <w:pPr>
        <w:numPr>
          <w:ilvl w:val="0"/>
          <w:numId w:val="1"/>
        </w:num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t>с общей базой (ОБ) — усиление только по напряжению, в силу своих недостатков в однотранзисторных каскадах усиления применяется редко, обычно в составных схемах</w:t>
      </w:r>
    </w:p>
    <w:p w:rsidR="0062723B" w:rsidRPr="0062723B" w:rsidRDefault="0062723B" w:rsidP="00627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7377F1" w:rsidRDefault="0062723B" w:rsidP="007377F1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377F1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7377F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3551555</wp:posOffset>
            </wp:positionH>
            <wp:positionV relativeFrom="paragraph">
              <wp:posOffset>781050</wp:posOffset>
            </wp:positionV>
            <wp:extent cx="2096135" cy="2073910"/>
            <wp:effectExtent l="19050" t="0" r="0" b="0"/>
            <wp:wrapTopAndBottom/>
            <wp:docPr id="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07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377F1">
        <w:rPr>
          <w:rFonts w:ascii="Times New Roman" w:eastAsia="Times New Roman" w:hAnsi="Times New Roman" w:cs="Times New Roman"/>
          <w:sz w:val="28"/>
          <w:szCs w:val="28"/>
        </w:rPr>
        <w:t>схема с общей базой (ОБ)</w:t>
      </w:r>
    </w:p>
    <w:p w:rsidR="0062723B" w:rsidRPr="0062723B" w:rsidRDefault="007377F1" w:rsidP="0062723B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248920</wp:posOffset>
            </wp:positionH>
            <wp:positionV relativeFrom="paragraph">
              <wp:posOffset>146050</wp:posOffset>
            </wp:positionV>
            <wp:extent cx="2901315" cy="1637665"/>
            <wp:effectExtent l="19050" t="0" r="0" b="0"/>
            <wp:wrapSquare wrapText="bothSides"/>
            <wp:docPr id="30" name="Рисунок 4" descr="D:\Универ!\Лабораторные\ИРВТ\Лаб 2\ОБ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!\Лабораторные\ИРВТ\Лаб 2\ОБ 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723B" w:rsidRPr="0062723B" w:rsidRDefault="007377F1" w:rsidP="0062723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-3015615</wp:posOffset>
            </wp:positionH>
            <wp:positionV relativeFrom="paragraph">
              <wp:posOffset>2602865</wp:posOffset>
            </wp:positionV>
            <wp:extent cx="4734560" cy="3793490"/>
            <wp:effectExtent l="19050" t="0" r="8890" b="0"/>
            <wp:wrapTopAndBottom/>
            <wp:docPr id="32" name="Рисунок 3" descr="D:\Универ!\Лабораторные\ИРВТ\Лаб 2\О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!\Лабораторные\ИРВТ\Лаб 2\ОБ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379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723B" w:rsidRPr="0062723B" w:rsidRDefault="0062723B" w:rsidP="0062723B">
      <w:pPr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2723B" w:rsidRPr="0062723B" w:rsidRDefault="0062723B" w:rsidP="0062723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t>схема с общим коллектором (ОК)</w:t>
      </w:r>
      <w:r w:rsidR="005D531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3497267</wp:posOffset>
            </wp:positionH>
            <wp:positionV relativeFrom="paragraph">
              <wp:posOffset>3488</wp:posOffset>
            </wp:positionV>
            <wp:extent cx="2123649" cy="2251880"/>
            <wp:effectExtent l="19050" t="0" r="0" b="0"/>
            <wp:wrapSquare wrapText="bothSides"/>
            <wp:docPr id="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649" cy="225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723B" w:rsidRPr="0062723B" w:rsidRDefault="0062723B" w:rsidP="00627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ind w:left="57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57425" cy="2060720"/>
            <wp:effectExtent l="19050" t="0" r="9525" b="0"/>
            <wp:docPr id="33" name="Рисунок 5" descr="D:\Универ!\Лабораторные\ИРВТ\Лаб 2\оэ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нивер!\Лабораторные\ИРВТ\Лаб 2\оэ 1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530" cy="2061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23B" w:rsidRPr="0062723B" w:rsidRDefault="0062723B" w:rsidP="0062723B">
      <w:pPr>
        <w:spacing w:after="0" w:line="240" w:lineRule="auto"/>
        <w:ind w:left="57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05450" cy="3867150"/>
            <wp:effectExtent l="19050" t="0" r="0" b="0"/>
            <wp:docPr id="34" name="Рисунок 6" descr="D:\Универ!\Лабораторные\ИРВТ\Лаб 2\о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нивер!\Лабораторные\ИРВТ\Лаб 2\оэ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F5" w:rsidRDefault="00A976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2723B" w:rsidRPr="0062723B" w:rsidRDefault="0062723B" w:rsidP="0062723B">
      <w:pPr>
        <w:spacing w:after="0" w:line="240" w:lineRule="auto"/>
        <w:ind w:left="57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sz w:val="28"/>
          <w:szCs w:val="28"/>
        </w:rPr>
        <w:t>схема с общим эмиттером (ОЭ)</w:t>
      </w:r>
    </w:p>
    <w:p w:rsidR="0062723B" w:rsidRPr="0062723B" w:rsidRDefault="0062723B" w:rsidP="0062723B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105BCF" w:rsidP="00627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3060065</wp:posOffset>
            </wp:positionH>
            <wp:positionV relativeFrom="paragraph">
              <wp:posOffset>167640</wp:posOffset>
            </wp:positionV>
            <wp:extent cx="2325370" cy="2210435"/>
            <wp:effectExtent l="19050" t="0" r="0" b="0"/>
            <wp:wrapSquare wrapText="bothSides"/>
            <wp:docPr id="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723B" w:rsidRPr="0062723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18267" cy="2981325"/>
            <wp:effectExtent l="19050" t="0" r="5883" b="0"/>
            <wp:docPr id="35" name="Рисунок 7" descr="D:\Универ!\Лабораторные\ИРВТ\Лаб 2\ОЭ !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нивер!\Лабораторные\ИРВТ\Лаб 2\ОЭ ! 1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267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23B" w:rsidRPr="0062723B" w:rsidRDefault="0062723B" w:rsidP="00627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3B" w:rsidRPr="0062723B" w:rsidRDefault="0062723B" w:rsidP="00627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723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53025" cy="3512820"/>
            <wp:effectExtent l="19050" t="0" r="9525" b="0"/>
            <wp:docPr id="36" name="Рисунок 8" descr="D:\Универ!\Лабораторные\ИРВТ\Лаб 2\ОЭ !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Универ!\Лабораторные\ИРВТ\Лаб 2\ОЭ !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950" cy="351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23B" w:rsidRPr="0062723B" w:rsidRDefault="0062723B" w:rsidP="00627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1739D" w:rsidRDefault="007173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739D" w:rsidRPr="0071739D" w:rsidRDefault="0071739D" w:rsidP="0071739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</w:pPr>
      <w:r w:rsidRPr="0071739D"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lastRenderedPageBreak/>
        <w:t xml:space="preserve">Вывод: </w:t>
      </w:r>
    </w:p>
    <w:p w:rsidR="0071739D" w:rsidRPr="0071739D" w:rsidRDefault="0071739D" w:rsidP="0071739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</w:pPr>
    </w:p>
    <w:p w:rsidR="0071739D" w:rsidRPr="0071739D" w:rsidRDefault="0071739D" w:rsidP="007173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739D">
        <w:rPr>
          <w:rFonts w:ascii="Times New Roman" w:eastAsia="Times New Roman" w:hAnsi="Times New Roman" w:cs="Times New Roman"/>
          <w:sz w:val="28"/>
          <w:szCs w:val="28"/>
        </w:rPr>
        <w:t xml:space="preserve">В этой лабораторной работе я изучил устройство </w:t>
      </w:r>
      <w:r>
        <w:rPr>
          <w:rFonts w:ascii="Times New Roman" w:eastAsia="Times New Roman" w:hAnsi="Times New Roman" w:cs="Times New Roman"/>
          <w:sz w:val="28"/>
          <w:szCs w:val="28"/>
        </w:rPr>
        <w:t>транзистора, их виды</w:t>
      </w:r>
      <w:r w:rsidRPr="0071739D">
        <w:rPr>
          <w:rFonts w:ascii="Times New Roman" w:eastAsia="Times New Roman" w:hAnsi="Times New Roman" w:cs="Times New Roman"/>
          <w:sz w:val="28"/>
          <w:szCs w:val="28"/>
        </w:rPr>
        <w:t xml:space="preserve"> и посмотрел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различные варианты</w:t>
      </w:r>
      <w:r w:rsidRPr="0071739D">
        <w:rPr>
          <w:rFonts w:ascii="Times New Roman" w:eastAsia="Times New Roman" w:hAnsi="Times New Roman" w:cs="Times New Roman"/>
          <w:sz w:val="28"/>
          <w:szCs w:val="28"/>
        </w:rPr>
        <w:t xml:space="preserve"> электрических схем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включения</w:t>
      </w:r>
      <w:r w:rsidRPr="007173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цепь </w:t>
      </w:r>
      <w:r w:rsidRPr="0071739D">
        <w:rPr>
          <w:rFonts w:ascii="Times New Roman" w:eastAsia="Times New Roman" w:hAnsi="Times New Roman" w:cs="Times New Roman"/>
          <w:sz w:val="28"/>
          <w:szCs w:val="28"/>
        </w:rPr>
        <w:t xml:space="preserve">с помощью программы </w:t>
      </w:r>
      <w:r w:rsidRPr="0071739D">
        <w:rPr>
          <w:rFonts w:ascii="Times New Roman" w:eastAsia="Times New Roman" w:hAnsi="Times New Roman" w:cs="Times New Roman"/>
          <w:sz w:val="28"/>
          <w:szCs w:val="28"/>
          <w:lang w:val="en-US"/>
        </w:rPr>
        <w:t>Micro</w:t>
      </w:r>
      <w:r w:rsidRPr="0071739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71739D">
        <w:rPr>
          <w:rFonts w:ascii="Times New Roman" w:eastAsia="Times New Roman" w:hAnsi="Times New Roman" w:cs="Times New Roman"/>
          <w:sz w:val="28"/>
          <w:szCs w:val="28"/>
          <w:lang w:val="en-US"/>
        </w:rPr>
        <w:t>Cap</w:t>
      </w:r>
      <w:r w:rsidRPr="0071739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2FE2" w:rsidRPr="0062723B" w:rsidRDefault="000E2FE2" w:rsidP="0062723B">
      <w:pPr>
        <w:rPr>
          <w:rFonts w:ascii="Times New Roman" w:hAnsi="Times New Roman" w:cs="Times New Roman"/>
          <w:sz w:val="28"/>
          <w:szCs w:val="28"/>
        </w:rPr>
      </w:pPr>
    </w:p>
    <w:sectPr w:rsidR="000E2FE2" w:rsidRPr="0062723B" w:rsidSect="002D0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6185C"/>
    <w:multiLevelType w:val="hybridMultilevel"/>
    <w:tmpl w:val="5762A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76888"/>
    <w:multiLevelType w:val="multilevel"/>
    <w:tmpl w:val="1DE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>
    <w:useFELayout/>
  </w:compat>
  <w:rsids>
    <w:rsidRoot w:val="0062723B"/>
    <w:rsid w:val="000E2FE2"/>
    <w:rsid w:val="00105BCF"/>
    <w:rsid w:val="00294121"/>
    <w:rsid w:val="005B198F"/>
    <w:rsid w:val="005D5312"/>
    <w:rsid w:val="0062723B"/>
    <w:rsid w:val="006D7556"/>
    <w:rsid w:val="0071739D"/>
    <w:rsid w:val="007377F1"/>
    <w:rsid w:val="00A976F5"/>
    <w:rsid w:val="00AE6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1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7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723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377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RAM" TargetMode="External"/><Relationship Id="rId13" Type="http://schemas.openxmlformats.org/officeDocument/2006/relationships/hyperlink" Target="https://ru.wikipedia.org/wiki/1956" TargetMode="External"/><Relationship Id="rId18" Type="http://schemas.openxmlformats.org/officeDocument/2006/relationships/hyperlink" Target="http://hightolow.ru/semiconductors3.html" TargetMode="External"/><Relationship Id="rId26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hyperlink" Target="https://ru.wikipedia.org/wiki/%D0%9B%D0%BE%D0%B3%D0%B8%D1%87%D0%B5%D1%81%D0%BA%D0%B8%D0%B5_%D0%BC%D0%B8%D0%BA%D1%80%D0%BE%D1%81%D1%85%D0%B5%D0%BC%D1%8B" TargetMode="External"/><Relationship Id="rId12" Type="http://schemas.openxmlformats.org/officeDocument/2006/relationships/hyperlink" Target="https://ru.wikipedia.org/wiki/%D0%9F%D0%BE%D0%BB%D0%B5%D0%B2%D0%BE%D0%B9_%D1%82%D1%80%D0%B0%D0%BD%D0%B7%D0%B8%D1%81%D1%82%D0%BE%D1%80" TargetMode="External"/><Relationship Id="rId17" Type="http://schemas.openxmlformats.org/officeDocument/2006/relationships/hyperlink" Target="https://ru.wikipedia.org/wiki/%D0%9D%D0%BE%D0%B1%D0%B5%D0%BB%D0%B5%D0%B2%D1%81%D0%BA%D0%B0%D1%8F_%D0%BF%D1%80%D0%B5%D0%BC%D0%B8%D1%8F_%D0%BF%D0%BE_%D1%84%D0%B8%D0%B7%D0%B8%D0%BA%D0%B5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1%D1%80%D0%B0%D1%82%D1%82%D0%B5%D0%B9%D0%BD,_%D0%A3%D0%BE%D0%BB%D1%82%D0%B5%D1%80_%D0%A5%D0%B0%D1%83%D0%B7%D0%B5%D1%80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6%D0%B8%D1%84%D1%80%D0%BE%D0%B2%D0%B0%D1%8F_%D1%82%D0%B5%D1%85%D0%BD%D0%B8%D0%BA%D0%B0" TargetMode="External"/><Relationship Id="rId11" Type="http://schemas.openxmlformats.org/officeDocument/2006/relationships/hyperlink" Target="https://ru.wikipedia.org/wiki/%D0%A6%D0%B8%D1%84%D1%80%D0%BE%D0%B2%D0%B0%D1%8F_%D1%81%D0%B2%D1%8F%D0%B7%D1%8C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jpeg"/><Relationship Id="rId5" Type="http://schemas.openxmlformats.org/officeDocument/2006/relationships/hyperlink" Target="https://ru.wikipedia.org/wiki/%D0%91%D0%B8%D0%BF%D0%BE%D0%BB%D1%8F%D1%80%D0%BD%D1%8B%D0%B9_%D1%82%D1%80%D0%B0%D0%BD%D0%B7%D0%B8%D1%81%D1%82%D0%BE%D1%80" TargetMode="External"/><Relationship Id="rId15" Type="http://schemas.openxmlformats.org/officeDocument/2006/relationships/hyperlink" Target="https://ru.wikipedia.org/wiki/%D0%94%D0%B6%D0%BE%D0%BD_%D0%91%D0%B0%D1%80%D0%B4%D0%B8%D0%BD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https://ru.wikipedia.org/wiki/%D0%9A%D0%BE%D0%BC%D0%BF%D1%8C%D1%8E%D1%82%D0%B5%D1%80" TargetMode="External"/><Relationship Id="rId19" Type="http://schemas.openxmlformats.org/officeDocument/2006/relationships/hyperlink" Target="http://hightolow.ru/diode1.html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0%D0%BE%D1%86%D0%B5%D1%81%D1%81%D0%BE%D1%80" TargetMode="External"/><Relationship Id="rId14" Type="http://schemas.openxmlformats.org/officeDocument/2006/relationships/hyperlink" Target="https://ru.wikipedia.org/wiki/%D0%A8%D0%BE%D0%BA%D0%BB%D0%B8,_%D0%A3%D0%B8%D0%BB%D1%8C%D1%8F%D0%BC_%D0%91%D1%80%D1%8D%D0%B4%D1%84%D0%BE%D1%80%D0%B4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jpeg"/><Relationship Id="rId30" Type="http://schemas.openxmlformats.org/officeDocument/2006/relationships/image" Target="media/image11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1096</Words>
  <Characters>6253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Тамбов 2013</vt:lpstr>
      <vt:lpstr/>
    </vt:vector>
  </TitlesOfParts>
  <Company/>
  <LinksUpToDate>false</LinksUpToDate>
  <CharactersWithSpaces>7335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9</cp:revision>
  <dcterms:created xsi:type="dcterms:W3CDTF">2013-04-28T14:11:00Z</dcterms:created>
  <dcterms:modified xsi:type="dcterms:W3CDTF">2021-11-06T15:14:00Z</dcterms:modified>
</cp:coreProperties>
</file>