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Уравнение касательной плоскости к поверхности  </w:t>
      </w:r>
      <w:r w:rsidRPr="00137B2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1pt;height:15.9pt" o:ole="">
            <v:imagedata r:id="rId4" o:title=""/>
          </v:shape>
          <o:OLEObject Type="Embed" ProgID="Equation.3" ShapeID="_x0000_i1025" DrawAspect="Content" ObjectID="_1433449136" r:id="rId5"/>
        </w:objec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 в  точке 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    М (1,2,-1)  имеет вид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137B2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960" w:dyaOrig="320">
          <v:shape id="_x0000_i1026" type="#_x0000_t75" style="width:97.1pt;height:15.9pt" o:ole="">
            <v:imagedata r:id="rId6" o:title=""/>
          </v:shape>
          <o:OLEObject Type="Embed" ProgID="Equation.3" ShapeID="_x0000_i1026" DrawAspect="Content" ObjectID="_1433449137" r:id="rId7"/>
        </w:objec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Уравнение касательной плоскости к поверхности </w:t>
      </w:r>
      <w:r w:rsidRPr="00137B2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660">
          <v:shape id="_x0000_i1027" type="#_x0000_t75" style="width:61.95pt;height:31pt" o:ole="">
            <v:imagedata r:id="rId8" o:title=""/>
          </v:shape>
          <o:OLEObject Type="Embed" ProgID="Equation.3" ShapeID="_x0000_i1027" DrawAspect="Content" ObjectID="_1433449138" r:id="rId9"/>
        </w:objec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в  точке М (3,1,4) имеет вид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137B2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60" w:dyaOrig="320">
          <v:shape id="_x0000_i1028" type="#_x0000_t75" style="width:82.05pt;height:15.9pt" o:ole="">
            <v:imagedata r:id="rId10" o:title=""/>
          </v:shape>
          <o:OLEObject Type="Embed" ProgID="Equation.3" ShapeID="_x0000_i1028" DrawAspect="Content" ObjectID="_1433449139" r:id="rId11"/>
        </w:objec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Уравнение касательной плоскости к поверхности  </w:t>
      </w:r>
      <w:r w:rsidRPr="00137B2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060" w:dyaOrig="360">
          <v:shape id="_x0000_i1029" type="#_x0000_t75" style="width:154.05pt;height:15.9pt" o:ole="">
            <v:imagedata r:id="rId12" o:title=""/>
          </v:shape>
          <o:OLEObject Type="Embed" ProgID="Equation.3" ShapeID="_x0000_i1029" DrawAspect="Content" ObjectID="_1433449140" r:id="rId13"/>
        </w:objec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 в  точке, 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   для которой  </w:t>
      </w:r>
      <w:r w:rsidRPr="00137B22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= -1,  </w:t>
      </w:r>
      <w:r w:rsidRPr="00137B22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= 0, имеет вид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137B2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80" w:dyaOrig="320">
          <v:shape id="_x0000_i1030" type="#_x0000_t75" style="width:82.05pt;height:15.9pt" o:ole="">
            <v:imagedata r:id="rId14" o:title=""/>
          </v:shape>
          <o:OLEObject Type="Embed" ProgID="Equation.3" ShapeID="_x0000_i1030" DrawAspect="Content" ObjectID="_1433449141" r:id="rId15"/>
        </w:objec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Уравнение касательной плоскости к поверхности </w:t>
      </w:r>
      <w:r w:rsidRPr="00137B2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60">
          <v:shape id="_x0000_i1031" type="#_x0000_t75" style="width:56.1pt;height:31pt" o:ole="">
            <v:imagedata r:id="rId16" o:title=""/>
          </v:shape>
          <o:OLEObject Type="Embed" ProgID="Equation.3" ShapeID="_x0000_i1031" DrawAspect="Content" ObjectID="_1433449142" r:id="rId17"/>
        </w:objec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 в  точке, для которой  </w:t>
      </w:r>
      <w:r w:rsidRPr="00137B22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= 2, 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37B22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= -1, имеет вид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137B2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60" w:dyaOrig="320">
          <v:shape id="_x0000_i1032" type="#_x0000_t75" style="width:87.9pt;height:15.9pt" o:ole="">
            <v:imagedata r:id="rId18" o:title=""/>
          </v:shape>
          <o:OLEObject Type="Embed" ProgID="Equation.3" ShapeID="_x0000_i1032" DrawAspect="Content" ObjectID="_1433449143" r:id="rId19"/>
        </w:objec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Уравнение касательной плоскости к поверхности  </w:t>
      </w:r>
      <w:r w:rsidRPr="00137B2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800" w:dyaOrig="360">
          <v:shape id="_x0000_i1033" type="#_x0000_t75" style="width:190.9pt;height:15.9pt" o:ole="">
            <v:imagedata r:id="rId20" o:title=""/>
          </v:shape>
          <o:OLEObject Type="Embed" ProgID="Equation.3" ShapeID="_x0000_i1033" DrawAspect="Content" ObjectID="_1433449144" r:id="rId21"/>
        </w:object>
      </w: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sz w:val="24"/>
          <w:szCs w:val="24"/>
        </w:rPr>
        <w:t xml:space="preserve">    в  точке  М (1,2,3)  имеет вид</w:t>
      </w:r>
    </w:p>
    <w:p w:rsidR="00137B22" w:rsidRPr="00137B22" w:rsidRDefault="00137B22" w:rsidP="0013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137B2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900" w:dyaOrig="320">
          <v:shape id="_x0000_i1034" type="#_x0000_t75" style="width:97.1pt;height:15.9pt" o:ole="">
            <v:imagedata r:id="rId22" o:title=""/>
          </v:shape>
          <o:OLEObject Type="Embed" ProgID="Equation.3" ShapeID="_x0000_i1034" DrawAspect="Content" ObjectID="_1433449145" r:id="rId23"/>
        </w:object>
      </w:r>
    </w:p>
    <w:p w:rsidR="00342E7D" w:rsidRPr="00137B22" w:rsidRDefault="00342E7D" w:rsidP="00137B22"/>
    <w:sectPr w:rsidR="00342E7D" w:rsidRPr="0013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137B22"/>
    <w:rsid w:val="00137B22"/>
    <w:rsid w:val="0034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2013-06-22T19:15:00Z</dcterms:created>
  <dcterms:modified xsi:type="dcterms:W3CDTF">2013-06-22T19:17:00Z</dcterms:modified>
</cp:coreProperties>
</file>