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64" w:rsidRPr="004D4554" w:rsidRDefault="00917A64" w:rsidP="00917A64">
      <w:pPr>
        <w:rPr>
          <w:rFonts w:ascii="Times New Roman" w:hAnsi="Times New Roman" w:cs="Times New Roman"/>
        </w:rPr>
      </w:pPr>
      <w:r>
        <w:t>45)</w:t>
      </w:r>
      <w:r w:rsidRPr="00917A64">
        <w:t xml:space="preserve"> </w:t>
      </w:r>
      <w:r w:rsidRPr="004D4554">
        <w:rPr>
          <w:rFonts w:ascii="Times New Roman" w:hAnsi="Times New Roman" w:cs="Times New Roman"/>
        </w:rPr>
        <w:t>В результате анализа мы получаем три модели: объектную, динамическую и функциональную. При этом объектная модель составляет базу, вокруг которой осуществляется дальнейшая разработка. При построении объектной модели в ней не всегда указываются операции над объектами, так как с точки зрения объектной модели объекты это, прежде всего, структуры данных. Поэтому разработка системы начинается с сопоставления действиям и активностям динамической модели и процессам функциональной модели операций и внесения этих операций в объектную модель. С этого начинается процесс разработки программы, реализующей поведение, которое описывается моделями, построенными в результате анализа требований к системе.</w:t>
      </w:r>
    </w:p>
    <w:p w:rsidR="00917A64" w:rsidRPr="004D4554" w:rsidRDefault="00917A64" w:rsidP="00917A64">
      <w:pPr>
        <w:rPr>
          <w:rFonts w:ascii="Times New Roman" w:hAnsi="Times New Roman" w:cs="Times New Roman"/>
        </w:rPr>
      </w:pPr>
    </w:p>
    <w:p w:rsidR="00917A64" w:rsidRPr="004D4554" w:rsidRDefault="00917A64" w:rsidP="00917A64">
      <w:pPr>
        <w:rPr>
          <w:rFonts w:ascii="Times New Roman" w:hAnsi="Times New Roman" w:cs="Times New Roman"/>
        </w:rPr>
      </w:pPr>
      <w:r w:rsidRPr="004D4554">
        <w:rPr>
          <w:rFonts w:ascii="Times New Roman" w:hAnsi="Times New Roman" w:cs="Times New Roman"/>
        </w:rPr>
        <w:t>Поведение объекта задается его диаграммой состояния; каждому переходу на этой диаграмме соответствует применение к объекту одной из его операций; можно каждому событию, полученному объектом, сопоставить операцию над этим объектом, а каждому событию, посланному объектом, сопоставить операцию над объектом, которому событие было послано. Активности, запускаемой переходом на диаграмме состояний, может соответствовать еще одна (вложенная) диаграмма состояний.</w:t>
      </w:r>
    </w:p>
    <w:p w:rsidR="00917A64" w:rsidRPr="004D4554" w:rsidRDefault="00917A64" w:rsidP="00917A64">
      <w:pPr>
        <w:rPr>
          <w:rFonts w:ascii="Times New Roman" w:hAnsi="Times New Roman" w:cs="Times New Roman"/>
        </w:rPr>
      </w:pPr>
    </w:p>
    <w:p w:rsidR="00777BEE" w:rsidRPr="004D4554" w:rsidRDefault="00917A64" w:rsidP="00917A64">
      <w:pPr>
        <w:rPr>
          <w:rFonts w:ascii="Times New Roman" w:hAnsi="Times New Roman" w:cs="Times New Roman"/>
        </w:rPr>
      </w:pPr>
      <w:r w:rsidRPr="004D4554">
        <w:rPr>
          <w:rFonts w:ascii="Times New Roman" w:hAnsi="Times New Roman" w:cs="Times New Roman"/>
        </w:rPr>
        <w:t>Результатом этого этапа проектирования является уточненная объектная модель, содержащая все классы проектируемой программной системы, в которых специфицированы все операции над их объектами.</w:t>
      </w:r>
    </w:p>
    <w:p w:rsidR="004D4554" w:rsidRPr="004D4554" w:rsidRDefault="00917A64" w:rsidP="004D4554">
      <w:pPr>
        <w:rPr>
          <w:rFonts w:ascii="Times New Roman" w:hAnsi="Times New Roman" w:cs="Times New Roman"/>
        </w:rPr>
      </w:pPr>
      <w:r w:rsidRPr="004D4554">
        <w:rPr>
          <w:rFonts w:ascii="Times New Roman" w:hAnsi="Times New Roman" w:cs="Times New Roman"/>
        </w:rPr>
        <w:t>46)</w:t>
      </w:r>
      <w:r w:rsidR="004D4554" w:rsidRPr="004D4554">
        <w:rPr>
          <w:rFonts w:ascii="Times New Roman" w:hAnsi="Times New Roman" w:cs="Times New Roman"/>
        </w:rPr>
        <w:t xml:space="preserve"> </w:t>
      </w:r>
      <w:r w:rsidR="004D4554" w:rsidRPr="004D4554">
        <w:rPr>
          <w:rFonts w:ascii="Times New Roman" w:hAnsi="Times New Roman" w:cs="Times New Roman"/>
        </w:rPr>
        <w:t>Третья фаза жизненного цикла программной системы состоит в реализации разработанных программных единиц (классов, функций, библиотек), которые в совокупности составляют разрабатываемую программную систему. Реализация каждой программной единицы может осуществляться как на объектно-ориентированном, так и на не объектно-ориентированном языке программирования, с использованием ранее разработанных программ, библиотек и баз данных.</w:t>
      </w:r>
    </w:p>
    <w:p w:rsidR="004D4554" w:rsidRPr="004D4554" w:rsidRDefault="004D4554" w:rsidP="004D4554">
      <w:pPr>
        <w:rPr>
          <w:rFonts w:ascii="Times New Roman" w:hAnsi="Times New Roman" w:cs="Times New Roman"/>
        </w:rPr>
      </w:pPr>
    </w:p>
    <w:p w:rsidR="00917A64" w:rsidRPr="004D4554" w:rsidRDefault="004D4554" w:rsidP="004D4554">
      <w:pPr>
        <w:rPr>
          <w:rFonts w:ascii="Times New Roman" w:hAnsi="Times New Roman" w:cs="Times New Roman"/>
        </w:rPr>
      </w:pPr>
      <w:r w:rsidRPr="004D4554">
        <w:rPr>
          <w:rFonts w:ascii="Times New Roman" w:hAnsi="Times New Roman" w:cs="Times New Roman"/>
        </w:rPr>
        <w:t>Каждый язык программирования имеет средства для выражения трех сторон спецификации разрабатываемой прикладной системы: структур данных, потоков управления и функциональных преобразований</w:t>
      </w:r>
    </w:p>
    <w:p w:rsidR="004D4554" w:rsidRPr="004D4554" w:rsidRDefault="004D4554" w:rsidP="004D4554">
      <w:pPr>
        <w:pStyle w:val="a3"/>
        <w:shd w:val="clear" w:color="auto" w:fill="FDFFFF"/>
        <w:rPr>
          <w:color w:val="000000" w:themeColor="text1"/>
          <w:sz w:val="27"/>
          <w:szCs w:val="27"/>
        </w:rPr>
      </w:pPr>
      <w:r w:rsidRPr="004D4554">
        <w:t>47)</w:t>
      </w:r>
      <w:r w:rsidRPr="004D4554">
        <w:rPr>
          <w:color w:val="330066"/>
          <w:sz w:val="20"/>
          <w:szCs w:val="20"/>
        </w:rPr>
        <w:t xml:space="preserve"> </w:t>
      </w:r>
      <w:r w:rsidRPr="004D4554">
        <w:rPr>
          <w:color w:val="000000" w:themeColor="text1"/>
          <w:sz w:val="20"/>
          <w:szCs w:val="20"/>
        </w:rPr>
        <w:t>Правильно разработанные программы должны не только удовлетворять своим функциональным требованиям, но и обладать такими свойствами, как:</w:t>
      </w:r>
    </w:p>
    <w:p w:rsidR="004D4554" w:rsidRPr="004D4554" w:rsidRDefault="004D4554" w:rsidP="004D4554">
      <w:pPr>
        <w:numPr>
          <w:ilvl w:val="0"/>
          <w:numId w:val="1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повторная используемость;</w:t>
      </w:r>
    </w:p>
    <w:p w:rsidR="004D4554" w:rsidRPr="004D4554" w:rsidRDefault="004D4554" w:rsidP="004D4554">
      <w:pPr>
        <w:numPr>
          <w:ilvl w:val="0"/>
          <w:numId w:val="1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расширяемость;</w:t>
      </w:r>
    </w:p>
    <w:p w:rsidR="004D4554" w:rsidRPr="004D4554" w:rsidRDefault="004D4554" w:rsidP="004D4554">
      <w:pPr>
        <w:numPr>
          <w:ilvl w:val="0"/>
          <w:numId w:val="1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устойчивость к неправильным данным;</w:t>
      </w:r>
    </w:p>
    <w:p w:rsidR="004D4554" w:rsidRPr="004D4554" w:rsidRDefault="004D4554" w:rsidP="004D4554">
      <w:pPr>
        <w:numPr>
          <w:ilvl w:val="0"/>
          <w:numId w:val="1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системность.</w:t>
      </w:r>
    </w:p>
    <w:p w:rsidR="004D4554" w:rsidRPr="004D4554" w:rsidRDefault="004D4554" w:rsidP="004D4554">
      <w:p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Правильный объектно-ориентированный стиль программирования обеспечивает наличие этих свойств. Поясним это на примере свойства системности.</w:t>
      </w:r>
    </w:p>
    <w:p w:rsidR="004D4554" w:rsidRPr="004D4554" w:rsidRDefault="004D4554" w:rsidP="004D4554">
      <w:p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Программа обладает свойством </w:t>
      </w:r>
      <w:r w:rsidRPr="004D455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ru-RU"/>
        </w:rPr>
        <w:t>системности</w:t>
      </w: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, если она применима в качестве обобщенного оператора при "крупноблочном программировании". </w:t>
      </w:r>
      <w:r w:rsidRPr="004D4554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  <w:lang w:eastAsia="ru-RU"/>
        </w:rPr>
        <w:t>Крупноблочное программирование</w:t>
      </w: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 - это систематическое использование ранее разработанных крупных программных единиц (таких, как классы, подсистемы, или модули) при разработке новых программных систем.</w:t>
      </w:r>
    </w:p>
    <w:p w:rsidR="004D4554" w:rsidRPr="004D4554" w:rsidRDefault="004D4554" w:rsidP="004D4554">
      <w:p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Следующие рекомендации могут помочь разрабатывать классы, обладающие свойством системности.</w:t>
      </w:r>
    </w:p>
    <w:p w:rsidR="004D4554" w:rsidRPr="004D4554" w:rsidRDefault="004D4554" w:rsidP="004D4554">
      <w:pPr>
        <w:numPr>
          <w:ilvl w:val="0"/>
          <w:numId w:val="2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Методы должны быть хорошо продуманы.</w:t>
      </w:r>
    </w:p>
    <w:p w:rsidR="004D4554" w:rsidRPr="004D4554" w:rsidRDefault="004D4554" w:rsidP="004D4554">
      <w:pPr>
        <w:numPr>
          <w:ilvl w:val="0"/>
          <w:numId w:val="2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Методы должны быть понятны всем, кто их прочитает.</w:t>
      </w:r>
    </w:p>
    <w:p w:rsidR="004D4554" w:rsidRPr="004D4554" w:rsidRDefault="004D4554" w:rsidP="004D4554">
      <w:pPr>
        <w:numPr>
          <w:ilvl w:val="0"/>
          <w:numId w:val="2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Методы должны быть легко читаемы.</w:t>
      </w:r>
    </w:p>
    <w:p w:rsidR="004D4554" w:rsidRPr="004D4554" w:rsidRDefault="004D4554" w:rsidP="004D4554">
      <w:pPr>
        <w:numPr>
          <w:ilvl w:val="0"/>
          <w:numId w:val="2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Имена должны быть такими же, как и в модели.</w:t>
      </w:r>
    </w:p>
    <w:p w:rsidR="004D4554" w:rsidRPr="004D4554" w:rsidRDefault="004D4554" w:rsidP="004D4554">
      <w:pPr>
        <w:numPr>
          <w:ilvl w:val="0"/>
          <w:numId w:val="2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Методы должны быть хорошо документированы.</w:t>
      </w:r>
    </w:p>
    <w:p w:rsidR="004D4554" w:rsidRPr="004D4554" w:rsidRDefault="004D4554" w:rsidP="004D4554">
      <w:pPr>
        <w:numPr>
          <w:ilvl w:val="0"/>
          <w:numId w:val="2"/>
        </w:numPr>
        <w:shd w:val="clear" w:color="auto" w:fill="FD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0066"/>
          <w:sz w:val="27"/>
          <w:szCs w:val="27"/>
          <w:lang w:eastAsia="ru-RU"/>
        </w:rPr>
      </w:pPr>
      <w:r w:rsidRPr="004D4554">
        <w:rPr>
          <w:rFonts w:ascii="Times New Roman" w:eastAsia="Times New Roman" w:hAnsi="Times New Roman" w:cs="Times New Roman"/>
          <w:color w:val="330066"/>
          <w:sz w:val="20"/>
          <w:szCs w:val="20"/>
          <w:lang w:eastAsia="ru-RU"/>
        </w:rPr>
        <w:t>Спецификации методов</w:t>
      </w:r>
      <w:r w:rsidRPr="004D4554">
        <w:rPr>
          <w:rFonts w:ascii="Arial" w:eastAsia="Times New Roman" w:hAnsi="Arial" w:cs="Arial"/>
          <w:color w:val="330066"/>
          <w:sz w:val="20"/>
          <w:szCs w:val="20"/>
          <w:lang w:eastAsia="ru-RU"/>
        </w:rPr>
        <w:t xml:space="preserve"> должны быть доступны.</w:t>
      </w:r>
    </w:p>
    <w:p w:rsidR="004D4554" w:rsidRPr="004D4554" w:rsidRDefault="004D4554" w:rsidP="004D4554">
      <w:pPr>
        <w:shd w:val="clear" w:color="auto" w:fill="FD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330066"/>
          <w:sz w:val="27"/>
          <w:szCs w:val="27"/>
          <w:lang w:eastAsia="ru-RU"/>
        </w:rPr>
      </w:pPr>
      <w:bookmarkStart w:id="0" w:name="_GoBack"/>
      <w:bookmarkEnd w:id="0"/>
    </w:p>
    <w:p w:rsidR="004D4554" w:rsidRDefault="004D4554" w:rsidP="004D4554"/>
    <w:sectPr w:rsidR="004D4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509E8"/>
    <w:multiLevelType w:val="multilevel"/>
    <w:tmpl w:val="8B08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26160"/>
    <w:multiLevelType w:val="multilevel"/>
    <w:tmpl w:val="EFFC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91"/>
    <w:rsid w:val="004B0791"/>
    <w:rsid w:val="004D4554"/>
    <w:rsid w:val="00777BEE"/>
    <w:rsid w:val="00917A64"/>
    <w:rsid w:val="00C2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4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4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D4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4</cp:revision>
  <dcterms:created xsi:type="dcterms:W3CDTF">2014-06-19T19:10:00Z</dcterms:created>
  <dcterms:modified xsi:type="dcterms:W3CDTF">2014-06-19T19:58:00Z</dcterms:modified>
</cp:coreProperties>
</file>