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B598F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10CC5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6122A" w:rsidRPr="00C6122A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9A4C76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2B598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210CC5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Подсветка синтаксиса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2B598F" w:rsidRDefault="00EE47A5" w:rsidP="00EE47A5">
      <w:pPr>
        <w:spacing w:after="0" w:line="240" w:lineRule="auto"/>
        <w:ind w:left="3402"/>
        <w:jc w:val="right"/>
        <w:rPr>
          <w:rFonts w:eastAsia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Выполнил: студент гр.</w:t>
      </w:r>
      <w:r w:rsidR="00210C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12CEE" w:rsidRDefault="00210CC5" w:rsidP="00A0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подсветку ключевых слов синтаксиса языка паскаль</w:t>
      </w:r>
      <w:r w:rsidR="00A049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499F" w:rsidRDefault="00A0499F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r w:rsidR="007F2AE8">
        <w:rPr>
          <w:rFonts w:ascii="Times New Roman" w:eastAsia="Times New Roman" w:hAnsi="Times New Roman" w:cs="Times New Roman"/>
          <w:b/>
          <w:i/>
          <w:sz w:val="28"/>
          <w:szCs w:val="28"/>
        </w:rPr>
        <w:t>ешение</w:t>
      </w:r>
      <w:r w:rsidR="007F2AE8"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="007F2AE8"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12CE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A4C76" w:rsidRPr="00316391" w:rsidRDefault="00210CC5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решения поставленной задачи за основу был взят готовый компонент </w:t>
      </w:r>
      <w:r w:rsidRPr="00210CC5">
        <w:rPr>
          <w:rFonts w:ascii="Times New Roman" w:hAnsi="Times New Roman" w:cs="Times New Roman"/>
          <w:noProof/>
          <w:sz w:val="28"/>
          <w:szCs w:val="28"/>
        </w:rPr>
        <w:t>FastColoredTextBoxNS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Он является несколько измененым вариантом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RichTextBox</w:t>
      </w:r>
      <w:r>
        <w:rPr>
          <w:rFonts w:ascii="Times New Roman" w:hAnsi="Times New Roman" w:cs="Times New Roman"/>
          <w:noProof/>
          <w:sz w:val="28"/>
          <w:szCs w:val="28"/>
        </w:rPr>
        <w:t>са</w:t>
      </w:r>
      <w:r w:rsidR="00517128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6391">
        <w:rPr>
          <w:rFonts w:ascii="Times New Roman" w:hAnsi="Times New Roman" w:cs="Times New Roman"/>
          <w:noProof/>
          <w:sz w:val="28"/>
          <w:szCs w:val="28"/>
        </w:rPr>
        <w:t xml:space="preserve">Изменения в обрабатываемом тексте отслеживают при помощи события </w:t>
      </w:r>
      <w:r w:rsidR="00316391" w:rsidRPr="00316391">
        <w:rPr>
          <w:rFonts w:ascii="Times New Roman" w:hAnsi="Times New Roman" w:cs="Times New Roman"/>
          <w:noProof/>
          <w:sz w:val="28"/>
          <w:szCs w:val="28"/>
        </w:rPr>
        <w:t>textBoxIN_TextChanged</w:t>
      </w:r>
      <w:r w:rsidR="00316391">
        <w:rPr>
          <w:rFonts w:ascii="Times New Roman" w:hAnsi="Times New Roman" w:cs="Times New Roman"/>
          <w:noProof/>
          <w:sz w:val="28"/>
          <w:szCs w:val="28"/>
        </w:rPr>
        <w:t xml:space="preserve">. Сначало идет объявление блока </w:t>
      </w:r>
      <w:r w:rsidR="00316391"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  <w:r w:rsidR="00316391" w:rsidRPr="0031639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6391"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="00316391">
        <w:rPr>
          <w:rFonts w:ascii="Times New Roman" w:hAnsi="Times New Roman" w:cs="Times New Roman"/>
          <w:noProof/>
          <w:sz w:val="28"/>
          <w:szCs w:val="28"/>
        </w:rPr>
        <w:t xml:space="preserve"> как маркера «Свернуть-Развернуть Блок», далее используем шаблоны поиска, составленные по принципу «Ключ-Значение», где ключ содержит шаблон поиска (строка), а значение содержит поле со стилем, который необходимо применить при совпадениях вводимого текста с парой шаблона. Сам поиск происходит в цикле </w:t>
      </w:r>
      <w:r w:rsidR="00316391">
        <w:rPr>
          <w:rFonts w:ascii="Times New Roman" w:hAnsi="Times New Roman" w:cs="Times New Roman"/>
          <w:noProof/>
          <w:sz w:val="28"/>
          <w:szCs w:val="28"/>
          <w:lang w:val="en-US"/>
        </w:rPr>
        <w:t>foreach</w:t>
      </w:r>
      <w:r w:rsidR="0031639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9A4C76" w:rsidRPr="002B598F" w:rsidRDefault="00316391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Отрывок кода из</w:t>
      </w:r>
      <w:r w:rsidR="00517128" w:rsidRPr="002B598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Form</w:t>
      </w:r>
      <w:r w:rsidR="00517128" w:rsidRPr="002B598F">
        <w:rPr>
          <w:rFonts w:ascii="Times New Roman" w:hAnsi="Times New Roman" w:cs="Times New Roman"/>
          <w:noProof/>
          <w:sz w:val="28"/>
          <w:szCs w:val="28"/>
        </w:rPr>
        <w:t>.</w:t>
      </w:r>
      <w:r w:rsidR="00517128">
        <w:rPr>
          <w:rFonts w:ascii="Times New Roman" w:hAnsi="Times New Roman" w:cs="Times New Roman"/>
          <w:noProof/>
          <w:sz w:val="28"/>
          <w:szCs w:val="28"/>
          <w:lang w:val="en-US"/>
        </w:rPr>
        <w:t>cs</w:t>
      </w:r>
      <w:r w:rsidR="00517128" w:rsidRPr="002B598F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C3FE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styleGreen =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.Green,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FontStyle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.Italic);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styleBlue =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Brushes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.Blue,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FontStyle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.Italic);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_curPos = 0;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//храним позицию курсора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textBoxIN_TextChanged(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FastColoredTextBoxNS.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TextChangedEventArgs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//clear folding markers of changed range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e.ChangedRange.ClearFoldingMarkers();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маркеры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сворачивание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блоков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begin..end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e.ChangedRange.SetFoldingMarkers(</w:t>
      </w:r>
      <w:r w:rsidRPr="0031639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@"begin\b"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@"end\b"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&gt;[] PAIRS =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&gt;[]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1639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"(\r\nfor |for\r\n| for )| to | if | do "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RegexOptions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.IgnoreCase), styleGreen),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:rsidR="00316391" w:rsidRPr="00AC3FEA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AC3F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C3FE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C3FE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C3FE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AC3F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C3FE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C3FE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"program |(var |\r\nvar )|( begin |\r\nbegin |begin\r\n |\tbegin |\r\nbegin\r\n)|(end |\nend |end.)"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AC3FE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RegexOptions</w:t>
      </w: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>.IgnoreCase), styleBlue)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3FE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new KeyValuePair&lt;Regex, Style&gt;(new Regex(".|(end.| end. )", RegexOptions.IgnoreCase), styleBlack)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//(\rfor |for\r | for )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_curPos = e.ChangedRange.tb.SelectionStart;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Regex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316391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Style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&gt; keyValuePair </w:t>
      </w:r>
      <w:r w:rsidRPr="0031639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PAIRS)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до слова есть пробел то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//если после слова есть пробел то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C3FEA"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AC3FE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if (_curPos != 0)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if (textBoxIN.Text[_curPos - 1] == ' ')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    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приступить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</w:t>
      </w:r>
      <w:r w:rsidRPr="0031639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окраске</w:t>
      </w: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e.ChangedRange.ClearStyle(keyValuePair.Value);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e.ChangedRange.SetStyle(keyValuePair.Value, keyValuePair.Key);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316391" w:rsidRP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e.ChangedRange.tb.SelectionStart = _curPos;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1639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316391" w:rsidRDefault="00316391" w:rsidP="003163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16391" w:rsidRDefault="00316391">
      <w:pPr>
        <w:rPr>
          <w:rFonts w:ascii="Consolas" w:hAnsi="Consolas" w:cs="Consolas"/>
          <w:color w:val="0000FF"/>
          <w:sz w:val="19"/>
          <w:szCs w:val="19"/>
        </w:rPr>
      </w:pP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Обьект текстовой панели</w:t>
      </w: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48080" cy="142494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Словарь содержит регулярные выражения, которые будут эталоном в методе поиска совпадений ПоискПоСловарю. Стиль содержит цвет. Ввод текста обрабатывает событие </w:t>
      </w:r>
      <w:r w:rsidR="004F515F" w:rsidRPr="004F515F">
        <w:rPr>
          <w:rFonts w:ascii="Times New Roman" w:hAnsi="Times New Roman" w:cs="Times New Roman"/>
          <w:sz w:val="28"/>
          <w:szCs w:val="28"/>
        </w:rPr>
        <w:t>textBoxIN_TextChanged</w:t>
      </w:r>
      <w:r w:rsidR="004F515F">
        <w:rPr>
          <w:rFonts w:ascii="Times New Roman" w:hAnsi="Times New Roman" w:cs="Times New Roman"/>
          <w:sz w:val="28"/>
          <w:szCs w:val="28"/>
        </w:rPr>
        <w:t>. Вывод текста отвечает за визуальное обновление содержимого всего компонента.</w:t>
      </w: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</w:p>
    <w:p w:rsidR="00887DBC" w:rsidRPr="00887DBC" w:rsidRDefault="00887DBC">
      <w:pPr>
        <w:rPr>
          <w:rFonts w:ascii="Times New Roman" w:hAnsi="Times New Roman" w:cs="Times New Roman"/>
          <w:sz w:val="28"/>
          <w:szCs w:val="28"/>
        </w:rPr>
      </w:pPr>
    </w:p>
    <w:p w:rsidR="00887DBC" w:rsidRDefault="00887D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41DAA" w:rsidRPr="00887DBC" w:rsidRDefault="00887DB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Итого:</w:t>
      </w:r>
    </w:p>
    <w:p w:rsidR="00887DBC" w:rsidRDefault="00FF74B5" w:rsidP="00887DB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932805" cy="4284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BC" w:rsidRDefault="00887DBC" w:rsidP="00887DBC">
      <w:pPr>
        <w:rPr>
          <w:rFonts w:ascii="Times New Roman" w:hAnsi="Times New Roman" w:cs="Times New Roman"/>
          <w:noProof/>
          <w:sz w:val="28"/>
          <w:szCs w:val="28"/>
        </w:rPr>
      </w:pPr>
    </w:p>
    <w:p w:rsidR="00A55821" w:rsidRDefault="00887DBC" w:rsidP="00887DB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9618D" w:rsidRPr="0029618D" w:rsidRDefault="0029618D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29618D" w:rsidRPr="0029618D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8E3" w:rsidRDefault="001028E3" w:rsidP="00B522B6">
      <w:pPr>
        <w:spacing w:after="0" w:line="240" w:lineRule="auto"/>
      </w:pPr>
      <w:r>
        <w:separator/>
      </w:r>
    </w:p>
  </w:endnote>
  <w:endnote w:type="continuationSeparator" w:id="0">
    <w:p w:rsidR="001028E3" w:rsidRDefault="001028E3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8E3" w:rsidRDefault="001028E3" w:rsidP="00B522B6">
      <w:pPr>
        <w:spacing w:after="0" w:line="240" w:lineRule="auto"/>
      </w:pPr>
      <w:r>
        <w:separator/>
      </w:r>
    </w:p>
  </w:footnote>
  <w:footnote w:type="continuationSeparator" w:id="0">
    <w:p w:rsidR="001028E3" w:rsidRDefault="001028E3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4DB"/>
    <w:rsid w:val="00000527"/>
    <w:rsid w:val="00033007"/>
    <w:rsid w:val="00041DAA"/>
    <w:rsid w:val="00084C75"/>
    <w:rsid w:val="00092AEF"/>
    <w:rsid w:val="001028E3"/>
    <w:rsid w:val="00204BA5"/>
    <w:rsid w:val="00207A64"/>
    <w:rsid w:val="00210CC5"/>
    <w:rsid w:val="0021104E"/>
    <w:rsid w:val="00230937"/>
    <w:rsid w:val="00241230"/>
    <w:rsid w:val="002430BF"/>
    <w:rsid w:val="00253E41"/>
    <w:rsid w:val="002808D8"/>
    <w:rsid w:val="0029618D"/>
    <w:rsid w:val="002A0816"/>
    <w:rsid w:val="002A0CDE"/>
    <w:rsid w:val="002B598F"/>
    <w:rsid w:val="002F035D"/>
    <w:rsid w:val="00316391"/>
    <w:rsid w:val="003A74EF"/>
    <w:rsid w:val="003C3E35"/>
    <w:rsid w:val="003C57E8"/>
    <w:rsid w:val="003E22AB"/>
    <w:rsid w:val="003E288D"/>
    <w:rsid w:val="0041373A"/>
    <w:rsid w:val="00431812"/>
    <w:rsid w:val="004465FB"/>
    <w:rsid w:val="004A32DF"/>
    <w:rsid w:val="004F515F"/>
    <w:rsid w:val="005153C0"/>
    <w:rsid w:val="00517128"/>
    <w:rsid w:val="005269B2"/>
    <w:rsid w:val="005C2897"/>
    <w:rsid w:val="005E59BA"/>
    <w:rsid w:val="00634D56"/>
    <w:rsid w:val="00636221"/>
    <w:rsid w:val="00647A6D"/>
    <w:rsid w:val="006C67F2"/>
    <w:rsid w:val="006E7ABA"/>
    <w:rsid w:val="006F5D99"/>
    <w:rsid w:val="00712CEE"/>
    <w:rsid w:val="00791892"/>
    <w:rsid w:val="00793ED8"/>
    <w:rsid w:val="007A5E6E"/>
    <w:rsid w:val="007D1724"/>
    <w:rsid w:val="007F2AE8"/>
    <w:rsid w:val="008270C2"/>
    <w:rsid w:val="00843FC2"/>
    <w:rsid w:val="00865B92"/>
    <w:rsid w:val="00887DBC"/>
    <w:rsid w:val="00891835"/>
    <w:rsid w:val="008A56C7"/>
    <w:rsid w:val="00905ED0"/>
    <w:rsid w:val="00921DBA"/>
    <w:rsid w:val="0094118A"/>
    <w:rsid w:val="009A0BE3"/>
    <w:rsid w:val="009A3BDD"/>
    <w:rsid w:val="009A4C76"/>
    <w:rsid w:val="00A0499F"/>
    <w:rsid w:val="00A3573F"/>
    <w:rsid w:val="00A54318"/>
    <w:rsid w:val="00A55821"/>
    <w:rsid w:val="00A57215"/>
    <w:rsid w:val="00A62A30"/>
    <w:rsid w:val="00A8007B"/>
    <w:rsid w:val="00A9624C"/>
    <w:rsid w:val="00AC3FEA"/>
    <w:rsid w:val="00AF0DA2"/>
    <w:rsid w:val="00AF4618"/>
    <w:rsid w:val="00B03F54"/>
    <w:rsid w:val="00B522B6"/>
    <w:rsid w:val="00BD1A7E"/>
    <w:rsid w:val="00BD3751"/>
    <w:rsid w:val="00BD3EF8"/>
    <w:rsid w:val="00C6122A"/>
    <w:rsid w:val="00C65861"/>
    <w:rsid w:val="00C74CD7"/>
    <w:rsid w:val="00CC60C5"/>
    <w:rsid w:val="00D369E9"/>
    <w:rsid w:val="00D620D3"/>
    <w:rsid w:val="00DE4D26"/>
    <w:rsid w:val="00DE6813"/>
    <w:rsid w:val="00E01D7D"/>
    <w:rsid w:val="00E54A44"/>
    <w:rsid w:val="00EC0832"/>
    <w:rsid w:val="00EE47A5"/>
    <w:rsid w:val="00EF414D"/>
    <w:rsid w:val="00F857A0"/>
    <w:rsid w:val="00F87D66"/>
    <w:rsid w:val="00FA3051"/>
    <w:rsid w:val="00FC7C41"/>
    <w:rsid w:val="00FF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«Подсветка синтаксиса»</vt:lpstr>
      <vt:lpstr>Тамбов, 2014</vt:lpstr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36</cp:revision>
  <dcterms:created xsi:type="dcterms:W3CDTF">2014-02-21T15:57:00Z</dcterms:created>
  <dcterms:modified xsi:type="dcterms:W3CDTF">2021-11-20T13:46:00Z</dcterms:modified>
</cp:coreProperties>
</file>