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0F" w:rsidRPr="00011C96" w:rsidRDefault="0014150F" w:rsidP="0014150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11C96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14150F" w:rsidRPr="00011C96" w:rsidRDefault="0014150F" w:rsidP="0014150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11C96">
        <w:rPr>
          <w:rFonts w:ascii="Times New Roman" w:eastAsia="Calibri" w:hAnsi="Times New Roman" w:cs="Times New Roman"/>
          <w:sz w:val="28"/>
          <w:szCs w:val="28"/>
        </w:rPr>
        <w:t>ФГБОУ ВПО «Тамбовский государственный технический университет»</w:t>
      </w: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64876" w:rsidRPr="00011C96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14150F" w:rsidRPr="00011C96" w:rsidRDefault="0014150F" w:rsidP="0014150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«П</w:t>
      </w:r>
      <w:r w:rsidR="00264876" w:rsidRPr="00011C96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отоки</w:t>
      </w:r>
      <w:r w:rsidRPr="00011C96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14150F" w:rsidRPr="00011C96" w:rsidRDefault="0014150F" w:rsidP="0014150F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sz w:val="28"/>
          <w:szCs w:val="28"/>
        </w:rPr>
        <w:t>Выполнил: студент гр..</w:t>
      </w:r>
    </w:p>
    <w:p w:rsidR="0014150F" w:rsidRPr="00011C96" w:rsidRDefault="0014150F" w:rsidP="0014150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14150F" w:rsidRPr="00011C96" w:rsidRDefault="0014150F" w:rsidP="0014150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20</w:t>
      </w:r>
    </w:p>
    <w:p w:rsidR="0014150F" w:rsidRPr="00011C96" w:rsidRDefault="0014150F">
      <w:pPr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br w:type="page"/>
      </w:r>
    </w:p>
    <w:p w:rsidR="0014150F" w:rsidRPr="00011C96" w:rsidRDefault="0014150F" w:rsidP="0014150F">
      <w:pPr>
        <w:rPr>
          <w:rFonts w:ascii="Times New Roman" w:hAnsi="Times New Roman" w:cs="Times New Roman"/>
          <w:i/>
          <w:sz w:val="28"/>
          <w:szCs w:val="28"/>
        </w:rPr>
      </w:pPr>
      <w:r w:rsidRPr="00011C96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011C96">
        <w:rPr>
          <w:rFonts w:ascii="Times New Roman" w:hAnsi="Times New Roman" w:cs="Times New Roman"/>
          <w:i/>
          <w:sz w:val="28"/>
          <w:szCs w:val="28"/>
        </w:rPr>
        <w:t>.</w:t>
      </w:r>
    </w:p>
    <w:p w:rsidR="0014150F" w:rsidRPr="00011C96" w:rsidRDefault="00264876">
      <w:pPr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t>Получение практических навыков по использованию Win32 API для исследования потоков</w:t>
      </w:r>
      <w:r w:rsidR="0014150F" w:rsidRPr="00011C96">
        <w:rPr>
          <w:rFonts w:ascii="Times New Roman" w:hAnsi="Times New Roman" w:cs="Times New Roman"/>
          <w:sz w:val="28"/>
          <w:szCs w:val="28"/>
        </w:rPr>
        <w:t>.</w:t>
      </w:r>
    </w:p>
    <w:p w:rsidR="00FA4F40" w:rsidRPr="00011C96" w:rsidRDefault="00FA4F40">
      <w:pPr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t>Задание:</w:t>
      </w:r>
      <w:r w:rsidR="00264876" w:rsidRPr="00011C96">
        <w:rPr>
          <w:rFonts w:ascii="Times New Roman" w:hAnsi="Times New Roman" w:cs="Times New Roman"/>
          <w:sz w:val="28"/>
          <w:szCs w:val="28"/>
        </w:rPr>
        <w:t xml:space="preserve"> Разработать программу, реализующую синхронную работу над общим обьектом с визуализацией результатов работы. В программе должно быть предусмотрено сравнение выполнения задания с синхронизацией потоков и без них.</w:t>
      </w: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задачи</w:t>
      </w:r>
      <w:r w:rsidRPr="00011C9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264876" w:rsidRPr="00011C96" w:rsidRDefault="00264876" w:rsidP="002648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t>Критические секции — это механизм, предназначенный для синхронизации потоков внутри одного процесса.</w:t>
      </w:r>
    </w:p>
    <w:p w:rsidR="00264876" w:rsidRPr="00011C96" w:rsidRDefault="00264876" w:rsidP="00264876">
      <w:pPr>
        <w:pStyle w:val="a5"/>
        <w:rPr>
          <w:sz w:val="28"/>
          <w:szCs w:val="28"/>
        </w:rPr>
      </w:pPr>
      <w:r w:rsidRPr="00011C96">
        <w:rPr>
          <w:sz w:val="28"/>
          <w:szCs w:val="28"/>
        </w:rPr>
        <w:t xml:space="preserve">Перед использованием критической секции необходимо </w:t>
      </w:r>
      <w:r w:rsidRPr="00011C96">
        <w:rPr>
          <w:i/>
          <w:sz w:val="28"/>
          <w:szCs w:val="28"/>
        </w:rPr>
        <w:t>инициализировать</w:t>
      </w:r>
      <w:r w:rsidRPr="00011C96">
        <w:rPr>
          <w:sz w:val="28"/>
          <w:szCs w:val="28"/>
        </w:rPr>
        <w:t xml:space="preserve"> ее функцией: </w:t>
      </w:r>
    </w:p>
    <w:p w:rsidR="00264876" w:rsidRPr="00011C96" w:rsidRDefault="00264876" w:rsidP="0026487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b/>
          <w:sz w:val="28"/>
          <w:szCs w:val="28"/>
          <w:lang w:val="en-US"/>
        </w:rPr>
        <w:t>InitializeCriticalSection</w:t>
      </w:r>
      <w:r w:rsidRPr="00011C96">
        <w:rPr>
          <w:rFonts w:ascii="Times New Roman" w:hAnsi="Times New Roman" w:cs="Times New Roman"/>
          <w:sz w:val="28"/>
          <w:szCs w:val="28"/>
        </w:rPr>
        <w:t>(</w:t>
      </w:r>
      <w:r w:rsidRPr="00011C9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11C96">
        <w:rPr>
          <w:rFonts w:ascii="Times New Roman" w:hAnsi="Times New Roman" w:cs="Times New Roman"/>
          <w:sz w:val="28"/>
          <w:szCs w:val="28"/>
        </w:rPr>
        <w:t xml:space="preserve"> </w:t>
      </w:r>
      <w:r w:rsidRPr="00011C96">
        <w:rPr>
          <w:rFonts w:ascii="Times New Roman" w:hAnsi="Times New Roman" w:cs="Times New Roman"/>
          <w:sz w:val="28"/>
          <w:szCs w:val="28"/>
          <w:lang w:val="en-US"/>
        </w:rPr>
        <w:t>lpCriticalSection</w:t>
      </w:r>
      <w:r w:rsidRPr="00011C96">
        <w:rPr>
          <w:rFonts w:ascii="Times New Roman" w:hAnsi="Times New Roman" w:cs="Times New Roman"/>
          <w:sz w:val="28"/>
          <w:szCs w:val="28"/>
        </w:rPr>
        <w:t xml:space="preserve">: </w:t>
      </w:r>
      <w:r w:rsidRPr="00011C96">
        <w:rPr>
          <w:rFonts w:ascii="Times New Roman" w:hAnsi="Times New Roman" w:cs="Times New Roman"/>
          <w:b/>
          <w:sz w:val="28"/>
          <w:szCs w:val="28"/>
          <w:lang w:val="en-US"/>
        </w:rPr>
        <w:t>RTLCriticalSection</w:t>
      </w:r>
      <w:r w:rsidRPr="00011C96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264876" w:rsidRPr="00011C96" w:rsidRDefault="00264876" w:rsidP="002648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t>После создания объекта поток, перед доступом к защищаемому ресурсу, должен вызвать функцию:</w:t>
      </w:r>
    </w:p>
    <w:p w:rsidR="00264876" w:rsidRPr="00925A8C" w:rsidRDefault="00264876" w:rsidP="002648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b/>
          <w:sz w:val="28"/>
          <w:szCs w:val="28"/>
          <w:lang w:val="en-US"/>
        </w:rPr>
        <w:t>EnterCriticalSection</w:t>
      </w:r>
      <w:r w:rsidRPr="00925A8C">
        <w:rPr>
          <w:rFonts w:ascii="Times New Roman" w:hAnsi="Times New Roman" w:cs="Times New Roman"/>
          <w:sz w:val="28"/>
          <w:szCs w:val="28"/>
        </w:rPr>
        <w:t xml:space="preserve">( </w:t>
      </w:r>
      <w:r w:rsidRPr="00011C9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925A8C">
        <w:rPr>
          <w:rFonts w:ascii="Times New Roman" w:hAnsi="Times New Roman" w:cs="Times New Roman"/>
          <w:sz w:val="28"/>
          <w:szCs w:val="28"/>
        </w:rPr>
        <w:t xml:space="preserve"> </w:t>
      </w:r>
      <w:r w:rsidRPr="00011C96">
        <w:rPr>
          <w:rFonts w:ascii="Times New Roman" w:hAnsi="Times New Roman" w:cs="Times New Roman"/>
          <w:sz w:val="28"/>
          <w:szCs w:val="28"/>
          <w:lang w:val="en-US"/>
        </w:rPr>
        <w:t>lpCriticalSection</w:t>
      </w:r>
      <w:r w:rsidRPr="00925A8C">
        <w:rPr>
          <w:rFonts w:ascii="Times New Roman" w:hAnsi="Times New Roman" w:cs="Times New Roman"/>
          <w:sz w:val="28"/>
          <w:szCs w:val="28"/>
        </w:rPr>
        <w:t xml:space="preserve">: </w:t>
      </w:r>
      <w:r w:rsidRPr="00011C96">
        <w:rPr>
          <w:rFonts w:ascii="Times New Roman" w:hAnsi="Times New Roman" w:cs="Times New Roman"/>
          <w:b/>
          <w:sz w:val="28"/>
          <w:szCs w:val="28"/>
          <w:lang w:val="en-US"/>
        </w:rPr>
        <w:t>TRTLCriticalSection</w:t>
      </w:r>
      <w:r w:rsidRPr="00925A8C">
        <w:rPr>
          <w:rFonts w:ascii="Times New Roman" w:hAnsi="Times New Roman" w:cs="Times New Roman"/>
          <w:sz w:val="28"/>
          <w:szCs w:val="28"/>
        </w:rPr>
        <w:t xml:space="preserve"> ); </w:t>
      </w:r>
    </w:p>
    <w:p w:rsidR="00011C96" w:rsidRPr="00011C96" w:rsidRDefault="00011C96" w:rsidP="00011C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t xml:space="preserve">Если в этот момент ни один из потоков в процессе не владеет объектом, то поток становится </w:t>
      </w:r>
      <w:r w:rsidRPr="00011C96">
        <w:rPr>
          <w:rFonts w:ascii="Times New Roman" w:hAnsi="Times New Roman" w:cs="Times New Roman"/>
          <w:i/>
          <w:sz w:val="28"/>
          <w:szCs w:val="28"/>
        </w:rPr>
        <w:t>владельцем</w:t>
      </w:r>
      <w:r w:rsidRPr="00011C96">
        <w:rPr>
          <w:rFonts w:ascii="Times New Roman" w:hAnsi="Times New Roman" w:cs="Times New Roman"/>
          <w:sz w:val="28"/>
          <w:szCs w:val="28"/>
        </w:rPr>
        <w:t xml:space="preserve"> критической секции и продолжает выполнение. Если секция уже захвачена другим потоком, то выполнение потока, вызвавшего функцию, приостанавливается до ее освобождения.</w:t>
      </w:r>
    </w:p>
    <w:p w:rsidR="00011C96" w:rsidRPr="00011C96" w:rsidRDefault="00011C96" w:rsidP="00011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4876" w:rsidRPr="00011C96" w:rsidRDefault="00011C96" w:rsidP="00011C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t xml:space="preserve">Поток, владеющий критической секцией, может повторно вызывать функцию </w:t>
      </w:r>
      <w:r w:rsidRPr="00011C96">
        <w:rPr>
          <w:rFonts w:ascii="Times New Roman" w:hAnsi="Times New Roman" w:cs="Times New Roman"/>
          <w:b/>
          <w:sz w:val="28"/>
          <w:szCs w:val="28"/>
          <w:lang w:val="en-US"/>
        </w:rPr>
        <w:t>EnterCriticalSection</w:t>
      </w:r>
      <w:r w:rsidRPr="00011C96">
        <w:rPr>
          <w:rFonts w:ascii="Times New Roman" w:hAnsi="Times New Roman" w:cs="Times New Roman"/>
          <w:sz w:val="28"/>
          <w:szCs w:val="28"/>
        </w:rPr>
        <w:t xml:space="preserve"> без блокирования своего исполнения. По </w:t>
      </w:r>
      <w:r w:rsidRPr="00011C96">
        <w:rPr>
          <w:rFonts w:ascii="Times New Roman" w:hAnsi="Times New Roman" w:cs="Times New Roman"/>
          <w:i/>
          <w:sz w:val="28"/>
          <w:szCs w:val="28"/>
        </w:rPr>
        <w:t>завершении</w:t>
      </w:r>
      <w:r w:rsidRPr="00011C96">
        <w:rPr>
          <w:rFonts w:ascii="Times New Roman" w:hAnsi="Times New Roman" w:cs="Times New Roman"/>
          <w:sz w:val="28"/>
          <w:szCs w:val="28"/>
        </w:rPr>
        <w:t xml:space="preserve"> работы с защищаемым ресурсом поток должен вызвать функцию </w:t>
      </w:r>
      <w:r w:rsidRPr="00011C96">
        <w:rPr>
          <w:rFonts w:ascii="Times New Roman" w:hAnsi="Times New Roman" w:cs="Times New Roman"/>
          <w:sz w:val="28"/>
          <w:szCs w:val="28"/>
          <w:lang w:val="en-US"/>
        </w:rPr>
        <w:t>LeaveCriticalSection</w:t>
      </w:r>
      <w:r w:rsidRPr="00011C96">
        <w:rPr>
          <w:rFonts w:ascii="Times New Roman" w:hAnsi="Times New Roman" w:cs="Times New Roman"/>
          <w:sz w:val="28"/>
          <w:szCs w:val="28"/>
        </w:rPr>
        <w:t>:</w:t>
      </w:r>
    </w:p>
    <w:p w:rsidR="00264876" w:rsidRPr="00011C96" w:rsidRDefault="00011C96" w:rsidP="00011C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b/>
          <w:sz w:val="28"/>
          <w:szCs w:val="28"/>
          <w:lang w:val="en-US"/>
        </w:rPr>
        <w:t>LeaveCriticalSection</w:t>
      </w:r>
      <w:r w:rsidRPr="00011C96">
        <w:rPr>
          <w:rFonts w:ascii="Times New Roman" w:hAnsi="Times New Roman" w:cs="Times New Roman"/>
          <w:sz w:val="28"/>
          <w:szCs w:val="28"/>
        </w:rPr>
        <w:t xml:space="preserve">( </w:t>
      </w:r>
      <w:r w:rsidRPr="00011C9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11C96">
        <w:rPr>
          <w:rFonts w:ascii="Times New Roman" w:hAnsi="Times New Roman" w:cs="Times New Roman"/>
          <w:sz w:val="28"/>
          <w:szCs w:val="28"/>
        </w:rPr>
        <w:t xml:space="preserve"> </w:t>
      </w:r>
      <w:r w:rsidRPr="00011C96">
        <w:rPr>
          <w:rFonts w:ascii="Times New Roman" w:hAnsi="Times New Roman" w:cs="Times New Roman"/>
          <w:sz w:val="28"/>
          <w:szCs w:val="28"/>
          <w:lang w:val="en-US"/>
        </w:rPr>
        <w:t>lpCriticalSection</w:t>
      </w:r>
      <w:r w:rsidRPr="00011C96">
        <w:rPr>
          <w:rFonts w:ascii="Times New Roman" w:hAnsi="Times New Roman" w:cs="Times New Roman"/>
          <w:sz w:val="28"/>
          <w:szCs w:val="28"/>
        </w:rPr>
        <w:t xml:space="preserve">: </w:t>
      </w:r>
      <w:r w:rsidRPr="00011C96">
        <w:rPr>
          <w:rFonts w:ascii="Times New Roman" w:hAnsi="Times New Roman" w:cs="Times New Roman"/>
          <w:b/>
          <w:sz w:val="28"/>
          <w:szCs w:val="28"/>
          <w:lang w:val="en-US"/>
        </w:rPr>
        <w:t>TRTLCriticalSection</w:t>
      </w:r>
      <w:r w:rsidRPr="00011C96">
        <w:rPr>
          <w:rFonts w:ascii="Times New Roman" w:hAnsi="Times New Roman" w:cs="Times New Roman"/>
          <w:sz w:val="28"/>
          <w:szCs w:val="28"/>
        </w:rPr>
        <w:t xml:space="preserve"> ); </w:t>
      </w:r>
    </w:p>
    <w:p w:rsidR="00264876" w:rsidRPr="00011C96" w:rsidRDefault="00011C96" w:rsidP="006E7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t xml:space="preserve">Эта функция </w:t>
      </w:r>
      <w:r w:rsidRPr="00011C96">
        <w:rPr>
          <w:rFonts w:ascii="Times New Roman" w:hAnsi="Times New Roman" w:cs="Times New Roman"/>
          <w:i/>
          <w:sz w:val="28"/>
          <w:szCs w:val="28"/>
        </w:rPr>
        <w:t>освобождает</w:t>
      </w:r>
      <w:r w:rsidRPr="00011C96">
        <w:rPr>
          <w:rFonts w:ascii="Times New Roman" w:hAnsi="Times New Roman" w:cs="Times New Roman"/>
          <w:sz w:val="28"/>
          <w:szCs w:val="28"/>
        </w:rPr>
        <w:t xml:space="preserve"> объект независимо от количества предыдущих вызовов потоком функции EnterCriticalSection. Если имеются другие потоки, ожидающие освобождения секции, один из них становится ее владельцем и продолжает исполнение.</w:t>
      </w:r>
    </w:p>
    <w:p w:rsidR="00011C96" w:rsidRPr="00011C96" w:rsidRDefault="00011C96" w:rsidP="00011C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t xml:space="preserve">По </w:t>
      </w:r>
      <w:r w:rsidRPr="00011C96">
        <w:rPr>
          <w:rFonts w:ascii="Times New Roman" w:hAnsi="Times New Roman" w:cs="Times New Roman"/>
          <w:i/>
          <w:sz w:val="28"/>
          <w:szCs w:val="28"/>
        </w:rPr>
        <w:t>завершении</w:t>
      </w:r>
      <w:r w:rsidRPr="00011C96">
        <w:rPr>
          <w:rFonts w:ascii="Times New Roman" w:hAnsi="Times New Roman" w:cs="Times New Roman"/>
          <w:sz w:val="28"/>
          <w:szCs w:val="28"/>
        </w:rPr>
        <w:t xml:space="preserve"> работы с критической секцией она должна быть </w:t>
      </w:r>
      <w:r w:rsidRPr="00FC6F0F">
        <w:rPr>
          <w:rFonts w:ascii="Times New Roman" w:hAnsi="Times New Roman" w:cs="Times New Roman"/>
          <w:i/>
          <w:sz w:val="28"/>
          <w:szCs w:val="28"/>
        </w:rPr>
        <w:t>уничтожена</w:t>
      </w:r>
      <w:r w:rsidRPr="00011C96">
        <w:rPr>
          <w:rFonts w:ascii="Times New Roman" w:hAnsi="Times New Roman" w:cs="Times New Roman"/>
          <w:sz w:val="28"/>
          <w:szCs w:val="28"/>
        </w:rPr>
        <w:t xml:space="preserve"> вызовом функции </w:t>
      </w:r>
      <w:r w:rsidRPr="00011C96">
        <w:rPr>
          <w:rFonts w:ascii="Times New Roman" w:hAnsi="Times New Roman" w:cs="Times New Roman"/>
          <w:sz w:val="28"/>
          <w:szCs w:val="28"/>
          <w:lang w:val="en-US"/>
        </w:rPr>
        <w:t>DeleteCriticalSection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64876" w:rsidRPr="00011C96" w:rsidRDefault="00011C96" w:rsidP="00011C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11C96">
        <w:rPr>
          <w:rFonts w:ascii="Times New Roman" w:hAnsi="Times New Roman" w:cs="Times New Roman"/>
          <w:b/>
          <w:sz w:val="28"/>
          <w:szCs w:val="28"/>
          <w:lang w:val="en-US"/>
        </w:rPr>
        <w:t>DeleteCriticalSection</w:t>
      </w:r>
      <w:r w:rsidRPr="00011C96">
        <w:rPr>
          <w:rFonts w:ascii="Times New Roman" w:hAnsi="Times New Roman" w:cs="Times New Roman"/>
          <w:sz w:val="28"/>
          <w:szCs w:val="28"/>
          <w:lang w:val="en-US"/>
        </w:rPr>
        <w:t xml:space="preserve">(var lpCriticalSection: </w:t>
      </w:r>
      <w:r w:rsidRPr="00011C96">
        <w:rPr>
          <w:rFonts w:ascii="Times New Roman" w:hAnsi="Times New Roman" w:cs="Times New Roman"/>
          <w:b/>
          <w:sz w:val="28"/>
          <w:szCs w:val="28"/>
          <w:lang w:val="en-US"/>
        </w:rPr>
        <w:t>TRTLCriticalSection</w:t>
      </w:r>
      <w:r w:rsidRPr="00011C96">
        <w:rPr>
          <w:rFonts w:ascii="Times New Roman" w:hAnsi="Times New Roman" w:cs="Times New Roman"/>
          <w:sz w:val="28"/>
          <w:szCs w:val="28"/>
          <w:lang w:val="en-US"/>
        </w:rPr>
        <w:t xml:space="preserve"> ); </w:t>
      </w:r>
    </w:p>
    <w:p w:rsidR="00264876" w:rsidRPr="00011C96" w:rsidRDefault="00264876" w:rsidP="006E7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TickTok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Код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помещенный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между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::EnterCriticalSection()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::LeaveCriticalSection() 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* с одной и той же критической секцией в качестве параметра, 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* никогда не будет выполняться параллельно.*/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StructLayout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LayoutKind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.Sequential)]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CRITICAL_SECTION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IntPtr</w:t>
      </w:r>
      <w:r>
        <w:rPr>
          <w:rFonts w:ascii="Courier New" w:hAnsi="Courier New" w:cs="Courier New"/>
          <w:noProof/>
          <w:sz w:val="20"/>
          <w:szCs w:val="20"/>
        </w:rPr>
        <w:t xml:space="preserve"> DebugInfo;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Используется операционной системой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LockCount;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Счетчик использования этой критической секции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RecursionCount;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Счетчик повторного захвата из нити-владельца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IntPtr</w:t>
      </w:r>
      <w:r>
        <w:rPr>
          <w:rFonts w:ascii="Courier New" w:hAnsi="Courier New" w:cs="Courier New"/>
          <w:noProof/>
          <w:sz w:val="20"/>
          <w:szCs w:val="20"/>
        </w:rPr>
        <w:t xml:space="preserve"> OwningThread;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Уникальный ID нити-владельца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IntPtr</w:t>
      </w:r>
      <w:r>
        <w:rPr>
          <w:rFonts w:ascii="Courier New" w:hAnsi="Courier New" w:cs="Courier New"/>
          <w:noProof/>
          <w:sz w:val="20"/>
          <w:szCs w:val="20"/>
        </w:rPr>
        <w:t xml:space="preserve"> LockSemaphore;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Объект ядра используемый для ожидания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UIntPtr</w:t>
      </w:r>
      <w:r>
        <w:rPr>
          <w:rFonts w:ascii="Courier New" w:hAnsi="Courier New" w:cs="Courier New"/>
          <w:noProof/>
          <w:sz w:val="20"/>
          <w:szCs w:val="20"/>
        </w:rPr>
        <w:t xml:space="preserve"> SpinCount;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Количество холостых циклов перед вызовом ядра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INIT CRITICAL SECTION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DllImport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908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"kernel32.dll"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)]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Заполняют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поля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структуры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адресуемой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lpCriticalSection.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вызова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критическая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секция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готова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работе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InitializeCriticalSection(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CRITICAL_SECTION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lpCriticalSection);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DELETE CRITICAL SECTION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DllImport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908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"kernel32.dll"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)]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Освобождает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ресурсы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занимаемые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критической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секцией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DeleteCriticalSection(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CRITICAL_SECTION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lpCriticalSection);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ENTER CRITICAL SECTION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DllImport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908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"kernel32.dll"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)]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Осуществляют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захват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критической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секции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EnterCriticalSection(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CRITICAL_SECTION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lpCriticalSection);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LEAVE CRITICAL SECTION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DllImport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908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"kernel32.dll"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)]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Освобождает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критическую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секцию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LeaveCriticalSection(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CRITICAL_SECTION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lpCriticalSection);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&gt; Ticker =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&gt;(50);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CRITICAL_SECTION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lockOn =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CRITICAL_SECTION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Tick(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running)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EnterCriticalSection</w:t>
      </w:r>
      <w:r w:rsidRPr="00925A8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lockOn</w:t>
      </w:r>
      <w:r w:rsidRPr="00925A8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(!running)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остановить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часы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(!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.State)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Monitor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.Pulse(lockOn);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Уведомить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любые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ожидающие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потоки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Ticker.Add(</w:t>
      </w:r>
      <w:r w:rsidRPr="005908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ТИК</w:t>
      </w:r>
      <w:r w:rsidRPr="005908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.State)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Monitor</w:t>
      </w:r>
      <w:r>
        <w:rPr>
          <w:rFonts w:ascii="Courier New" w:hAnsi="Courier New" w:cs="Courier New"/>
          <w:noProof/>
          <w:sz w:val="20"/>
          <w:szCs w:val="20"/>
        </w:rPr>
        <w:t>.Pulse(lockOn);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//Разрешить выполнение метода Tock()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Monitor</w:t>
      </w:r>
      <w:r>
        <w:rPr>
          <w:rFonts w:ascii="Courier New" w:hAnsi="Courier New" w:cs="Courier New"/>
          <w:noProof/>
          <w:sz w:val="20"/>
          <w:szCs w:val="20"/>
        </w:rPr>
        <w:t>.Wait(lockOn);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//Ожидать завершения метода Tock()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finally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LeaveCriticalSection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(lockOn);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Tock(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running)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EnterCriticalSection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(lockOn);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(!running)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остановить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часы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.State)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Monitor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.Pulse(lockOn);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Уведомить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любые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ожидающие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потоки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Ticker.Add(</w:t>
      </w:r>
      <w:r w:rsidRPr="005908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ТАК</w:t>
      </w:r>
      <w:r w:rsidRPr="005908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.State)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Monitor</w:t>
      </w:r>
      <w:r>
        <w:rPr>
          <w:rFonts w:ascii="Courier New" w:hAnsi="Courier New" w:cs="Courier New"/>
          <w:noProof/>
          <w:sz w:val="20"/>
          <w:szCs w:val="20"/>
        </w:rPr>
        <w:t>.Pulse(lockOn);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//Разрешить выполнение метода Tock()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Monitor</w:t>
      </w:r>
      <w:r>
        <w:rPr>
          <w:rFonts w:ascii="Courier New" w:hAnsi="Courier New" w:cs="Courier New"/>
          <w:noProof/>
          <w:sz w:val="20"/>
          <w:szCs w:val="20"/>
        </w:rPr>
        <w:t>.Wait(lockOn);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//Ожидать завершения метода Tock()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finally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LeaveCriticalSection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(lockOn);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Thrd;</w:t>
      </w:r>
    </w:p>
    <w:p w:rsidR="005908D9" w:rsidRPr="00925A8C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25A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5A8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TickTok</w:t>
      </w: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 xml:space="preserve"> ttOb;</w:t>
      </w:r>
    </w:p>
    <w:p w:rsidR="005908D9" w:rsidRPr="00925A8C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08D9" w:rsidRPr="00925A8C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25A8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сконструировать</w:t>
      </w:r>
      <w:r w:rsidRPr="00925A8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новый</w:t>
      </w:r>
      <w:r w:rsidRPr="00925A8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поток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MyThread(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name,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TickTok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tt)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InitializeCriticalSection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(tt);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Thrd=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908D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.Run);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ttOb = tt;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Thrd.Name = name;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Thrd.Start();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DeleteCriticalSection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(tt);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Run()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начать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выполнение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нового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потока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(Thrd.Name==</w:t>
      </w:r>
      <w:r w:rsidRPr="005908D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"Tick"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5; i++)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ttOb.Tick(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ttOb.Tick(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5908D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//"Tock"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5; i++)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ttOb.Tock(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5908D9" w:rsidRP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ttOb.Tock(</w:t>
      </w:r>
      <w:r w:rsidRPr="005908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908D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908D9" w:rsidRDefault="005908D9" w:rsidP="0059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64876" w:rsidRPr="00F946E5" w:rsidRDefault="005908D9" w:rsidP="005908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}</w:t>
      </w:r>
    </w:p>
    <w:p w:rsidR="00264876" w:rsidRDefault="00F946E5" w:rsidP="006E76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вызов с формы: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(er.Index == 0)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/*Когда выполнение потока временно заблокировано, он он вызывает метод Wait()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     * В итоге поток переходит в сост ожидания, а блокировка с ресурса снимается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     * что даст возможность использовать ресурс в другом потоке                 */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TickTok</w:t>
      </w:r>
      <w:r>
        <w:rPr>
          <w:rFonts w:ascii="Courier New" w:hAnsi="Courier New" w:cs="Courier New"/>
          <w:noProof/>
          <w:sz w:val="20"/>
          <w:szCs w:val="20"/>
        </w:rPr>
        <w:t xml:space="preserve">.Ticker.Clear(); 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//создать обьект общий ресурс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TickTok</w:t>
      </w:r>
      <w:r>
        <w:rPr>
          <w:rFonts w:ascii="Courier New" w:hAnsi="Courier New" w:cs="Courier New"/>
          <w:noProof/>
          <w:sz w:val="20"/>
          <w:szCs w:val="20"/>
        </w:rPr>
        <w:t xml:space="preserve"> tt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TickTok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//создать два патока с вызывом общего ресурса</w:t>
      </w:r>
    </w:p>
    <w:p w:rsidR="00F946E5" w:rsidRP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46E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mt1 = </w:t>
      </w:r>
      <w:r w:rsidRPr="00F946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946E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946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"Tick"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>, tt);</w:t>
      </w:r>
    </w:p>
    <w:p w:rsidR="00F946E5" w:rsidRP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946E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mt2 = </w:t>
      </w:r>
      <w:r w:rsidRPr="00F946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946E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946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"Tock"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>, tt);</w:t>
      </w:r>
    </w:p>
    <w:p w:rsidR="00F946E5" w:rsidRP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mt1.Thrd.Join();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//ждать завершения потока 1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mt2.Thrd.Join();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//ждать завершения потока 2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946E5" w:rsidRP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46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F946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</w:t>
      </w:r>
      <w:r w:rsidRPr="00F946E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TickTok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>.Ticker.Count; i++)</w:t>
      </w:r>
    </w:p>
    <w:p w:rsidR="00F946E5" w:rsidRP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946E5" w:rsidRP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F946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F946E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TickTok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.Ticker[i] == </w:t>
      </w:r>
      <w:r w:rsidRPr="00F946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ТИК</w:t>
      </w:r>
      <w:r w:rsidRPr="00F946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) textBox1.Text += </w:t>
      </w:r>
      <w:r w:rsidRPr="00F946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тиик</w:t>
      </w:r>
      <w:r w:rsidRPr="00F946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946E5" w:rsidRP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F946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textBox1.Text += </w:t>
      </w:r>
      <w:r w:rsidRPr="00F946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тааак</w:t>
      </w:r>
      <w:r w:rsidRPr="00F946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946E5" w:rsidRP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textBox1.Text += </w:t>
      </w:r>
      <w:r w:rsidRPr="00F946E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>.NewLine;</w:t>
      </w:r>
    </w:p>
    <w:p w:rsidR="00F946E5" w:rsidRDefault="00F946E5" w:rsidP="00F94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46E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946E5" w:rsidRPr="00232B59" w:rsidRDefault="00F946E5" w:rsidP="00F946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946E5" w:rsidRDefault="00F946E5" w:rsidP="006E76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366395</wp:posOffset>
            </wp:positionV>
            <wp:extent cx="5686425" cy="2800350"/>
            <wp:effectExtent l="19050" t="0" r="9525" b="0"/>
            <wp:wrapTopAndBottom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F946E5" w:rsidRDefault="00232B59" w:rsidP="006E7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B59">
        <w:rPr>
          <w:rFonts w:ascii="Times New Roman" w:hAnsi="Times New Roman" w:cs="Times New Roman"/>
          <w:sz w:val="28"/>
          <w:szCs w:val="28"/>
        </w:rPr>
        <w:t>Mutex (Mutually Exclusive)</w:t>
      </w:r>
    </w:p>
    <w:p w:rsidR="00232B59" w:rsidRPr="00232B59" w:rsidRDefault="00232B59" w:rsidP="00232B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B59">
        <w:rPr>
          <w:rFonts w:ascii="Times New Roman" w:hAnsi="Times New Roman" w:cs="Times New Roman"/>
          <w:sz w:val="28"/>
          <w:szCs w:val="28"/>
        </w:rPr>
        <w:t>Мьютекс — это объект синхронизации, который находится в сигнальном состоянии только тогда, когда не принадлежит ни одному из процессов. Как только хотя бы один процесс запрашивает владение мьютексом, он переходит в несигнальное состояние и остается таким до тех пор, пока не будет освобожден владельцем. Такое поведение позволяет использовать мьютексы для синхронизации совместного доступа нескольких процессов к разделяемому ресурсу. Для создания мьютекса используется функция:</w:t>
      </w:r>
    </w:p>
    <w:p w:rsidR="00232B59" w:rsidRPr="00232B59" w:rsidRDefault="00232B59" w:rsidP="00232B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B59" w:rsidRDefault="00232B59" w:rsidP="00232B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B5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25A8C">
        <w:rPr>
          <w:rFonts w:ascii="Times New Roman" w:hAnsi="Times New Roman" w:cs="Times New Roman"/>
          <w:sz w:val="28"/>
          <w:szCs w:val="28"/>
        </w:rPr>
        <w:t xml:space="preserve"> </w:t>
      </w:r>
      <w:r w:rsidRPr="005907B7">
        <w:rPr>
          <w:rFonts w:ascii="Times New Roman" w:hAnsi="Times New Roman" w:cs="Times New Roman"/>
          <w:b/>
          <w:sz w:val="28"/>
          <w:szCs w:val="28"/>
          <w:lang w:val="en-US"/>
        </w:rPr>
        <w:t>CreateMutex</w:t>
      </w:r>
      <w:r w:rsidRPr="00925A8C">
        <w:rPr>
          <w:rFonts w:ascii="Times New Roman" w:hAnsi="Times New Roman" w:cs="Times New Roman"/>
          <w:sz w:val="28"/>
          <w:szCs w:val="28"/>
        </w:rPr>
        <w:t>(</w:t>
      </w:r>
    </w:p>
    <w:p w:rsidR="00232B59" w:rsidRPr="005907B7" w:rsidRDefault="00232B59" w:rsidP="00232B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32B59">
        <w:rPr>
          <w:rFonts w:ascii="Times New Roman" w:hAnsi="Times New Roman" w:cs="Times New Roman"/>
          <w:sz w:val="28"/>
          <w:szCs w:val="28"/>
          <w:lang w:val="en-US"/>
        </w:rPr>
        <w:t>lpMutexAttributes</w:t>
      </w:r>
      <w:r w:rsidRPr="005907B7">
        <w:rPr>
          <w:rFonts w:ascii="Times New Roman" w:hAnsi="Times New Roman" w:cs="Times New Roman"/>
          <w:sz w:val="28"/>
          <w:szCs w:val="28"/>
        </w:rPr>
        <w:t xml:space="preserve">: </w:t>
      </w:r>
      <w:r w:rsidRPr="00232B59">
        <w:rPr>
          <w:rFonts w:ascii="Times New Roman" w:hAnsi="Times New Roman" w:cs="Times New Roman"/>
          <w:sz w:val="28"/>
          <w:szCs w:val="28"/>
          <w:lang w:val="en-US"/>
        </w:rPr>
        <w:t>PSecurityAttributes</w:t>
      </w:r>
      <w:r w:rsidRPr="005907B7">
        <w:rPr>
          <w:rFonts w:ascii="Times New Roman" w:hAnsi="Times New Roman" w:cs="Times New Roman"/>
          <w:sz w:val="28"/>
          <w:szCs w:val="28"/>
        </w:rPr>
        <w:t xml:space="preserve">;  // </w:t>
      </w:r>
      <w:r w:rsidRPr="00232B59">
        <w:rPr>
          <w:rFonts w:ascii="Times New Roman" w:hAnsi="Times New Roman" w:cs="Times New Roman"/>
          <w:sz w:val="28"/>
          <w:szCs w:val="28"/>
        </w:rPr>
        <w:t>Адрес</w:t>
      </w:r>
      <w:r w:rsidRPr="005907B7">
        <w:rPr>
          <w:rFonts w:ascii="Times New Roman" w:hAnsi="Times New Roman" w:cs="Times New Roman"/>
          <w:sz w:val="28"/>
          <w:szCs w:val="28"/>
        </w:rPr>
        <w:t xml:space="preserve"> </w:t>
      </w:r>
      <w:r w:rsidRPr="00232B59">
        <w:rPr>
          <w:rFonts w:ascii="Times New Roman" w:hAnsi="Times New Roman" w:cs="Times New Roman"/>
          <w:sz w:val="28"/>
          <w:szCs w:val="28"/>
        </w:rPr>
        <w:t>структуры</w:t>
      </w:r>
    </w:p>
    <w:p w:rsidR="00232B59" w:rsidRPr="00232B59" w:rsidRDefault="00232B59" w:rsidP="00232B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7B7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5907B7">
        <w:rPr>
          <w:rFonts w:ascii="Times New Roman" w:hAnsi="Times New Roman" w:cs="Times New Roman"/>
          <w:sz w:val="28"/>
          <w:szCs w:val="28"/>
        </w:rPr>
        <w:tab/>
      </w:r>
      <w:r w:rsidR="005907B7">
        <w:rPr>
          <w:rFonts w:ascii="Times New Roman" w:hAnsi="Times New Roman" w:cs="Times New Roman"/>
          <w:sz w:val="28"/>
          <w:szCs w:val="28"/>
        </w:rPr>
        <w:tab/>
      </w:r>
      <w:r w:rsidR="005907B7">
        <w:rPr>
          <w:rFonts w:ascii="Times New Roman" w:hAnsi="Times New Roman" w:cs="Times New Roman"/>
          <w:sz w:val="28"/>
          <w:szCs w:val="28"/>
        </w:rPr>
        <w:tab/>
      </w:r>
      <w:r w:rsidR="005907B7">
        <w:rPr>
          <w:rFonts w:ascii="Times New Roman" w:hAnsi="Times New Roman" w:cs="Times New Roman"/>
          <w:sz w:val="28"/>
          <w:szCs w:val="28"/>
        </w:rPr>
        <w:tab/>
      </w:r>
      <w:r w:rsidR="005907B7">
        <w:rPr>
          <w:rFonts w:ascii="Times New Roman" w:hAnsi="Times New Roman" w:cs="Times New Roman"/>
          <w:sz w:val="28"/>
          <w:szCs w:val="28"/>
        </w:rPr>
        <w:tab/>
      </w:r>
      <w:r w:rsidRPr="005907B7">
        <w:rPr>
          <w:rFonts w:ascii="Times New Roman" w:hAnsi="Times New Roman" w:cs="Times New Roman"/>
          <w:sz w:val="28"/>
          <w:szCs w:val="28"/>
        </w:rPr>
        <w:t xml:space="preserve"> </w:t>
      </w:r>
      <w:r w:rsidRPr="00232B59">
        <w:rPr>
          <w:rFonts w:ascii="Times New Roman" w:hAnsi="Times New Roman" w:cs="Times New Roman"/>
          <w:sz w:val="28"/>
          <w:szCs w:val="28"/>
        </w:rPr>
        <w:t xml:space="preserve">// </w:t>
      </w:r>
      <w:r w:rsidRPr="00232B59">
        <w:rPr>
          <w:rFonts w:ascii="Times New Roman" w:hAnsi="Times New Roman" w:cs="Times New Roman"/>
          <w:sz w:val="28"/>
          <w:szCs w:val="28"/>
          <w:lang w:val="en-US"/>
        </w:rPr>
        <w:t>TSecurityAttributes</w:t>
      </w:r>
    </w:p>
    <w:p w:rsidR="00232B59" w:rsidRPr="00232B59" w:rsidRDefault="00232B59" w:rsidP="005907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32B59">
        <w:rPr>
          <w:rFonts w:ascii="Times New Roman" w:hAnsi="Times New Roman" w:cs="Times New Roman"/>
          <w:sz w:val="28"/>
          <w:szCs w:val="28"/>
          <w:lang w:val="en-US"/>
        </w:rPr>
        <w:t>bInitialOwner</w:t>
      </w:r>
      <w:r w:rsidRPr="00232B59">
        <w:rPr>
          <w:rFonts w:ascii="Times New Roman" w:hAnsi="Times New Roman" w:cs="Times New Roman"/>
          <w:sz w:val="28"/>
          <w:szCs w:val="28"/>
        </w:rPr>
        <w:t xml:space="preserve">: </w:t>
      </w:r>
      <w:r w:rsidRPr="00232B5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232B59">
        <w:rPr>
          <w:rFonts w:ascii="Times New Roman" w:hAnsi="Times New Roman" w:cs="Times New Roman"/>
          <w:sz w:val="28"/>
          <w:szCs w:val="28"/>
        </w:rPr>
        <w:t>;  // Задает, будет ли процесс владеть</w:t>
      </w:r>
    </w:p>
    <w:p w:rsidR="00232B59" w:rsidRPr="00232B59" w:rsidRDefault="00232B59" w:rsidP="00232B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2B5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907B7">
        <w:rPr>
          <w:rFonts w:ascii="Times New Roman" w:hAnsi="Times New Roman" w:cs="Times New Roman"/>
          <w:sz w:val="28"/>
          <w:szCs w:val="28"/>
        </w:rPr>
        <w:tab/>
      </w:r>
      <w:r w:rsidR="005907B7">
        <w:rPr>
          <w:rFonts w:ascii="Times New Roman" w:hAnsi="Times New Roman" w:cs="Times New Roman"/>
          <w:sz w:val="28"/>
          <w:szCs w:val="28"/>
        </w:rPr>
        <w:tab/>
      </w:r>
      <w:r w:rsidR="005907B7">
        <w:rPr>
          <w:rFonts w:ascii="Times New Roman" w:hAnsi="Times New Roman" w:cs="Times New Roman"/>
          <w:sz w:val="28"/>
          <w:szCs w:val="28"/>
        </w:rPr>
        <w:tab/>
      </w:r>
      <w:r w:rsidR="005907B7">
        <w:rPr>
          <w:rFonts w:ascii="Times New Roman" w:hAnsi="Times New Roman" w:cs="Times New Roman"/>
          <w:sz w:val="28"/>
          <w:szCs w:val="28"/>
        </w:rPr>
        <w:tab/>
      </w:r>
      <w:r w:rsidRPr="00232B59">
        <w:rPr>
          <w:rFonts w:ascii="Times New Roman" w:hAnsi="Times New Roman" w:cs="Times New Roman"/>
          <w:sz w:val="28"/>
          <w:szCs w:val="28"/>
        </w:rPr>
        <w:t xml:space="preserve">           // мьютексом сразу после создания</w:t>
      </w:r>
    </w:p>
    <w:p w:rsidR="00232B59" w:rsidRPr="005907B7" w:rsidRDefault="00232B59" w:rsidP="005907B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232B59">
        <w:rPr>
          <w:rFonts w:ascii="Times New Roman" w:hAnsi="Times New Roman" w:cs="Times New Roman"/>
          <w:sz w:val="28"/>
          <w:szCs w:val="28"/>
          <w:lang w:val="en-US"/>
        </w:rPr>
        <w:t>lpName</w:t>
      </w:r>
      <w:r w:rsidRPr="005907B7">
        <w:rPr>
          <w:rFonts w:ascii="Times New Roman" w:hAnsi="Times New Roman" w:cs="Times New Roman"/>
          <w:sz w:val="28"/>
          <w:szCs w:val="28"/>
        </w:rPr>
        <w:t xml:space="preserve">: </w:t>
      </w:r>
      <w:r w:rsidRPr="00232B59">
        <w:rPr>
          <w:rFonts w:ascii="Times New Roman" w:hAnsi="Times New Roman" w:cs="Times New Roman"/>
          <w:sz w:val="28"/>
          <w:szCs w:val="28"/>
          <w:lang w:val="en-US"/>
        </w:rPr>
        <w:t>PChar</w:t>
      </w:r>
      <w:r w:rsidRPr="005907B7">
        <w:rPr>
          <w:rFonts w:ascii="Times New Roman" w:hAnsi="Times New Roman" w:cs="Times New Roman"/>
          <w:sz w:val="28"/>
          <w:szCs w:val="28"/>
        </w:rPr>
        <w:t xml:space="preserve">         // Имя мьютекса</w:t>
      </w:r>
    </w:p>
    <w:p w:rsidR="00F946E5" w:rsidRPr="005907B7" w:rsidRDefault="00232B59" w:rsidP="00232B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7B7">
        <w:rPr>
          <w:rFonts w:ascii="Times New Roman" w:hAnsi="Times New Roman" w:cs="Times New Roman"/>
          <w:sz w:val="28"/>
          <w:szCs w:val="28"/>
        </w:rPr>
        <w:t xml:space="preserve"> ): </w:t>
      </w:r>
      <w:r w:rsidRPr="0094106C">
        <w:rPr>
          <w:rFonts w:ascii="Times New Roman" w:hAnsi="Times New Roman" w:cs="Times New Roman"/>
          <w:b/>
          <w:sz w:val="28"/>
          <w:szCs w:val="28"/>
          <w:lang w:val="en-US"/>
        </w:rPr>
        <w:t>THandle</w:t>
      </w:r>
      <w:r w:rsidRPr="005907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6E5" w:rsidRPr="005907B7" w:rsidRDefault="005907B7" w:rsidP="006E7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7B7">
        <w:rPr>
          <w:rFonts w:ascii="Times New Roman" w:hAnsi="Times New Roman" w:cs="Times New Roman"/>
          <w:sz w:val="28"/>
          <w:szCs w:val="28"/>
        </w:rPr>
        <w:t>Функция возвращает идентификатор созданного объекта либо 0.</w:t>
      </w:r>
    </w:p>
    <w:p w:rsidR="005907B7" w:rsidRPr="005907B7" w:rsidRDefault="005907B7" w:rsidP="005907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7B7">
        <w:rPr>
          <w:rFonts w:ascii="Times New Roman" w:hAnsi="Times New Roman" w:cs="Times New Roman"/>
          <w:sz w:val="28"/>
          <w:szCs w:val="28"/>
        </w:rPr>
        <w:t xml:space="preserve">Для возврата в </w:t>
      </w:r>
      <w:r w:rsidRPr="0094106C">
        <w:rPr>
          <w:rFonts w:ascii="Times New Roman" w:hAnsi="Times New Roman" w:cs="Times New Roman"/>
          <w:i/>
          <w:sz w:val="28"/>
          <w:szCs w:val="28"/>
        </w:rPr>
        <w:t>несигнальное</w:t>
      </w:r>
      <w:r w:rsidRPr="005907B7">
        <w:rPr>
          <w:rFonts w:ascii="Times New Roman" w:hAnsi="Times New Roman" w:cs="Times New Roman"/>
          <w:sz w:val="28"/>
          <w:szCs w:val="28"/>
        </w:rPr>
        <w:t xml:space="preserve"> состояние служит функция </w:t>
      </w:r>
      <w:r w:rsidRPr="005907B7">
        <w:rPr>
          <w:rFonts w:ascii="Times New Roman" w:hAnsi="Times New Roman" w:cs="Times New Roman"/>
          <w:sz w:val="28"/>
          <w:szCs w:val="28"/>
          <w:lang w:val="en-US"/>
        </w:rPr>
        <w:t>ReleaseMutex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46E5" w:rsidRPr="005907B7" w:rsidRDefault="005907B7" w:rsidP="005907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07B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Pr="005907B7">
        <w:rPr>
          <w:rFonts w:ascii="Times New Roman" w:hAnsi="Times New Roman" w:cs="Times New Roman"/>
          <w:b/>
          <w:sz w:val="28"/>
          <w:szCs w:val="28"/>
          <w:lang w:val="en-US"/>
        </w:rPr>
        <w:t>ReleaseMutex</w:t>
      </w:r>
      <w:r w:rsidRPr="005907B7">
        <w:rPr>
          <w:rFonts w:ascii="Times New Roman" w:hAnsi="Times New Roman" w:cs="Times New Roman"/>
          <w:sz w:val="28"/>
          <w:szCs w:val="28"/>
          <w:lang w:val="en-US"/>
        </w:rPr>
        <w:t xml:space="preserve">(hMutex: </w:t>
      </w:r>
      <w:r w:rsidRPr="0094106C">
        <w:rPr>
          <w:rFonts w:ascii="Times New Roman" w:hAnsi="Times New Roman" w:cs="Times New Roman"/>
          <w:b/>
          <w:sz w:val="28"/>
          <w:szCs w:val="28"/>
          <w:lang w:val="en-US"/>
        </w:rPr>
        <w:t>THandle</w:t>
      </w:r>
      <w:r w:rsidRPr="005907B7">
        <w:rPr>
          <w:rFonts w:ascii="Times New Roman" w:hAnsi="Times New Roman" w:cs="Times New Roman"/>
          <w:sz w:val="28"/>
          <w:szCs w:val="28"/>
          <w:lang w:val="en-US"/>
        </w:rPr>
        <w:t xml:space="preserve">): BOOL </w:t>
      </w:r>
    </w:p>
    <w:p w:rsidR="00F946E5" w:rsidRPr="005907B7" w:rsidRDefault="00F946E5" w:rsidP="006E76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Общий ресурс - переменая Count, а также мютекс - управляющий доступом к ней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SharedRes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Count = 0;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public static Handle Mtx = CreateMutex(0, true, Count.ToString());</w:t>
      </w:r>
    </w:p>
    <w:p w:rsidR="00F946E5" w:rsidRPr="00925A8C" w:rsidRDefault="0094106C" w:rsidP="009410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25A8C">
        <w:rPr>
          <w:rFonts w:ascii="Courier New" w:hAnsi="Courier New" w:cs="Courier New"/>
          <w:noProof/>
          <w:sz w:val="20"/>
          <w:szCs w:val="20"/>
        </w:rPr>
        <w:t>}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В этом потоке переменая Shared.Count инкрементируется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94106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IncThread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Thrd;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IncThread (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name,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Thrd=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.Run);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num = n;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Thrd.Name = name;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Thrd.Start();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Точка входа в поток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94106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Run()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.console.Add(Thrd.Name+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ожидает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мьютекс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получить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мютекс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.State)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SharedRes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.Mtx.WaitOne();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.console.Add(Thrd.Name + 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получает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мьютекс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.Sleep(500);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SharedRes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.Count++;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.console.Add(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потоке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+Thrd.Name + 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", SharedRes.Count="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+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SharedRes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.Count);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num--;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(num&gt;0);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.console.Add(Thrd.Name + 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освобождает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мьютекс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освободить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мютекс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.State) ReleaseMutex(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Mtx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946E5" w:rsidRPr="0094106C" w:rsidRDefault="0094106C" w:rsidP="009410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В этом потоке переменная SharedRes.Count дектементируется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94106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DecThread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Thrd;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DecThread(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name,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Thrd=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ThreadStart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.Run));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num = n;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Thrd.Name = name;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Thrd.Start();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//точка входа в поток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Run()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.console.Add(Thrd.Name+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ожидает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мютекс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получить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мютекс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.State)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SharedRes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.Mtx.WaitOne();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.console.Add(Thrd.Name + 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получает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мютекс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.Sleep(500);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SharedRes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.Count--;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.console.Add(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потоке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+Thrd.Name + 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", SharedRes.Count="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+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SharedRes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.Count);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num--;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(num&gt;0);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.console.Add(Thrd.Name + 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освобождает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мютекс</w:t>
      </w:r>
      <w:r w:rsidRPr="009410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освободить</w:t>
      </w:r>
      <w:r w:rsidRPr="009410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мютекс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.State) ReleaseMutex(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Mtx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46E5" w:rsidRPr="0094106C" w:rsidRDefault="0094106C" w:rsidP="009410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264876" w:rsidRDefault="0094106C" w:rsidP="006E76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с формы: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(er.Index == 1)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/*Mutex представляет собой взаимно исключающий синхронизирующий обьект, т.е 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он может быть получен потоком только по очереди                 */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console.Clear(); 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//сконструировать два потока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IncThread</w:t>
      </w:r>
      <w:r>
        <w:rPr>
          <w:rFonts w:ascii="Courier New" w:hAnsi="Courier New" w:cs="Courier New"/>
          <w:noProof/>
          <w:sz w:val="20"/>
          <w:szCs w:val="20"/>
        </w:rPr>
        <w:t xml:space="preserve"> mt1=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IncThread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"Инкриментирующий поток"</w:t>
      </w:r>
      <w:r>
        <w:rPr>
          <w:rFonts w:ascii="Courier New" w:hAnsi="Courier New" w:cs="Courier New"/>
          <w:noProof/>
          <w:sz w:val="20"/>
          <w:szCs w:val="20"/>
        </w:rPr>
        <w:t>, 5);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Thread</w:t>
      </w:r>
      <w:r>
        <w:rPr>
          <w:rFonts w:ascii="Courier New" w:hAnsi="Courier New" w:cs="Courier New"/>
          <w:noProof/>
          <w:sz w:val="20"/>
          <w:szCs w:val="20"/>
        </w:rPr>
        <w:t>.Sleep(1);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//разрешить начать инкрим поток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DecThread</w:t>
      </w:r>
      <w:r>
        <w:rPr>
          <w:rFonts w:ascii="Courier New" w:hAnsi="Courier New" w:cs="Courier New"/>
          <w:noProof/>
          <w:sz w:val="20"/>
          <w:szCs w:val="20"/>
        </w:rPr>
        <w:t xml:space="preserve"> mt2=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DecThread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"Декрементирующий поток"</w:t>
      </w:r>
      <w:r>
        <w:rPr>
          <w:rFonts w:ascii="Courier New" w:hAnsi="Courier New" w:cs="Courier New"/>
          <w:noProof/>
          <w:sz w:val="20"/>
          <w:szCs w:val="20"/>
        </w:rPr>
        <w:t>, 5);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mt1.Thrd.Join();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//ждать завершения потока 1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mt2.Thrd.Join();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//ждать завершения потока 2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410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console.Count; i++)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textBox1.Text += console[i];</w:t>
      </w:r>
    </w:p>
    <w:p w:rsidR="0094106C" w:rsidRP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textBox1.Text += </w:t>
      </w:r>
      <w:r w:rsidRPr="009410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>.NewLine;</w:t>
      </w:r>
    </w:p>
    <w:p w:rsidR="0094106C" w:rsidRDefault="0094106C" w:rsidP="00941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410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4106C" w:rsidRDefault="0094106C" w:rsidP="009410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614C1" w:rsidRDefault="007614C1" w:rsidP="007614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Отработка в программе: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106C" w:rsidRDefault="007614C1" w:rsidP="006E76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3600" cy="3143250"/>
            <wp:effectExtent l="19050" t="0" r="0" b="0"/>
            <wp:wrapTopAndBottom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14C1" w:rsidRDefault="009D4282" w:rsidP="006E7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>Event (событие)</w:t>
      </w:r>
    </w:p>
    <w:p w:rsidR="0094106C" w:rsidRDefault="009D4282" w:rsidP="006E76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>Event позволяет известить один или несколько ожидающих потоков о наступлении события.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>Для создания объекта используется функция CreateEvent: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Pr="009D4282">
        <w:rPr>
          <w:rFonts w:ascii="Times New Roman" w:hAnsi="Times New Roman" w:cs="Times New Roman"/>
          <w:b/>
          <w:sz w:val="28"/>
          <w:szCs w:val="28"/>
          <w:lang w:val="en-US"/>
        </w:rPr>
        <w:t>CreateEvent</w:t>
      </w:r>
      <w:r w:rsidRPr="009D4282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  lpEventAttributes: PSecurityAttributes;  // </w:t>
      </w:r>
      <w:r w:rsidRPr="009D4282">
        <w:rPr>
          <w:rFonts w:ascii="Times New Roman" w:hAnsi="Times New Roman" w:cs="Times New Roman"/>
          <w:sz w:val="28"/>
          <w:szCs w:val="28"/>
        </w:rPr>
        <w:t>Адрес</w:t>
      </w: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4282">
        <w:rPr>
          <w:rFonts w:ascii="Times New Roman" w:hAnsi="Times New Roman" w:cs="Times New Roman"/>
          <w:sz w:val="28"/>
          <w:szCs w:val="28"/>
        </w:rPr>
        <w:t>структуры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 w:rsidRPr="00925A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5A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5A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// TSecurityAttributes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 bManualReset, // </w:t>
      </w:r>
      <w:r w:rsidRPr="009D4282">
        <w:rPr>
          <w:rFonts w:ascii="Times New Roman" w:hAnsi="Times New Roman" w:cs="Times New Roman"/>
          <w:sz w:val="28"/>
          <w:szCs w:val="28"/>
        </w:rPr>
        <w:t>Задает</w:t>
      </w: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D4282">
        <w:rPr>
          <w:rFonts w:ascii="Times New Roman" w:hAnsi="Times New Roman" w:cs="Times New Roman"/>
          <w:sz w:val="28"/>
          <w:szCs w:val="28"/>
        </w:rPr>
        <w:t>будет</w:t>
      </w: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Event </w:t>
      </w:r>
      <w:r w:rsidRPr="009D4282">
        <w:rPr>
          <w:rFonts w:ascii="Times New Roman" w:hAnsi="Times New Roman" w:cs="Times New Roman"/>
          <w:sz w:val="28"/>
          <w:szCs w:val="28"/>
        </w:rPr>
        <w:t>переключаемым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Pr="009D4282">
        <w:rPr>
          <w:rFonts w:ascii="Times New Roman" w:hAnsi="Times New Roman" w:cs="Times New Roman"/>
          <w:sz w:val="28"/>
          <w:szCs w:val="28"/>
        </w:rPr>
        <w:t>// вручную (TRUE) или автоматически (FALSE)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 xml:space="preserve">  bInitialState: BOOL;  // Задает начальное состояние. Если TRUE -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 xml:space="preserve">                          // объект в сигнальном состоянии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 xml:space="preserve">    lpName: PChar         // Имя или NIL, если имя не требуется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 xml:space="preserve"> ): THandle; // Возвращает идентификатор созданного объекта  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4282" w:rsidRPr="00925A8C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>Структура</w:t>
      </w:r>
      <w:r w:rsidRPr="00925A8C">
        <w:rPr>
          <w:rFonts w:ascii="Times New Roman" w:hAnsi="Times New Roman" w:cs="Times New Roman"/>
          <w:sz w:val="28"/>
          <w:szCs w:val="28"/>
        </w:rPr>
        <w:t xml:space="preserve"> </w:t>
      </w:r>
      <w:r w:rsidRPr="000A0057">
        <w:rPr>
          <w:rFonts w:ascii="Times New Roman" w:hAnsi="Times New Roman" w:cs="Times New Roman"/>
          <w:b/>
          <w:sz w:val="28"/>
          <w:szCs w:val="28"/>
          <w:lang w:val="en-US"/>
        </w:rPr>
        <w:t>TSecurityAttributes</w:t>
      </w:r>
      <w:r w:rsidRPr="00925A8C">
        <w:rPr>
          <w:rFonts w:ascii="Times New Roman" w:hAnsi="Times New Roman" w:cs="Times New Roman"/>
          <w:sz w:val="28"/>
          <w:szCs w:val="28"/>
        </w:rPr>
        <w:t xml:space="preserve"> </w:t>
      </w:r>
      <w:r w:rsidRPr="009D4282">
        <w:rPr>
          <w:rFonts w:ascii="Times New Roman" w:hAnsi="Times New Roman" w:cs="Times New Roman"/>
          <w:sz w:val="28"/>
          <w:szCs w:val="28"/>
        </w:rPr>
        <w:t>описана</w:t>
      </w:r>
      <w:r w:rsidRPr="00925A8C">
        <w:rPr>
          <w:rFonts w:ascii="Times New Roman" w:hAnsi="Times New Roman" w:cs="Times New Roman"/>
          <w:sz w:val="28"/>
          <w:szCs w:val="28"/>
        </w:rPr>
        <w:t xml:space="preserve">, </w:t>
      </w:r>
      <w:r w:rsidRPr="009D4282">
        <w:rPr>
          <w:rFonts w:ascii="Times New Roman" w:hAnsi="Times New Roman" w:cs="Times New Roman"/>
          <w:sz w:val="28"/>
          <w:szCs w:val="28"/>
        </w:rPr>
        <w:t>как</w:t>
      </w:r>
      <w:r w:rsidRPr="00925A8C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282">
        <w:rPr>
          <w:rFonts w:ascii="Times New Roman" w:hAnsi="Times New Roman" w:cs="Times New Roman"/>
          <w:sz w:val="28"/>
          <w:szCs w:val="28"/>
          <w:lang w:val="en-US"/>
        </w:rPr>
        <w:t>TSecurityAttributes = record</w:t>
      </w:r>
    </w:p>
    <w:p w:rsidR="009D4282" w:rsidRPr="000A0057" w:rsidRDefault="009D4282" w:rsidP="009D42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nLength: DWORD; // </w:t>
      </w:r>
      <w:r w:rsidRPr="009D4282">
        <w:rPr>
          <w:rFonts w:ascii="Times New Roman" w:hAnsi="Times New Roman" w:cs="Times New Roman"/>
          <w:sz w:val="28"/>
          <w:szCs w:val="28"/>
        </w:rPr>
        <w:t>Размер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4282">
        <w:rPr>
          <w:rFonts w:ascii="Times New Roman" w:hAnsi="Times New Roman" w:cs="Times New Roman"/>
          <w:sz w:val="28"/>
          <w:szCs w:val="28"/>
        </w:rPr>
        <w:t>структуры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D4282">
        <w:rPr>
          <w:rFonts w:ascii="Times New Roman" w:hAnsi="Times New Roman" w:cs="Times New Roman"/>
          <w:sz w:val="28"/>
          <w:szCs w:val="28"/>
        </w:rPr>
        <w:t>должен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A8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D4282">
        <w:rPr>
          <w:rFonts w:ascii="Times New Roman" w:hAnsi="Times New Roman" w:cs="Times New Roman"/>
          <w:sz w:val="28"/>
          <w:szCs w:val="28"/>
        </w:rPr>
        <w:t>инициализироваться</w:t>
      </w:r>
      <w:r w:rsidRPr="00925A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4282">
        <w:rPr>
          <w:rFonts w:ascii="Times New Roman" w:hAnsi="Times New Roman" w:cs="Times New Roman"/>
          <w:sz w:val="28"/>
          <w:szCs w:val="28"/>
        </w:rPr>
        <w:t>как</w:t>
      </w: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SizeOf(TSecurityAttributes)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  lpSecurityDescriptor: Pointer; // </w:t>
      </w:r>
      <w:r w:rsidRPr="009D4282">
        <w:rPr>
          <w:rFonts w:ascii="Times New Roman" w:hAnsi="Times New Roman" w:cs="Times New Roman"/>
          <w:sz w:val="28"/>
          <w:szCs w:val="28"/>
        </w:rPr>
        <w:t>Адрес</w:t>
      </w: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4282">
        <w:rPr>
          <w:rFonts w:ascii="Times New Roman" w:hAnsi="Times New Roman" w:cs="Times New Roman"/>
          <w:sz w:val="28"/>
          <w:szCs w:val="28"/>
        </w:rPr>
        <w:t>дескриптора</w:t>
      </w: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4282">
        <w:rPr>
          <w:rFonts w:ascii="Times New Roman" w:hAnsi="Times New Roman" w:cs="Times New Roman"/>
          <w:sz w:val="28"/>
          <w:szCs w:val="28"/>
        </w:rPr>
        <w:t>защиты</w:t>
      </w:r>
      <w:r w:rsidRPr="009D428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D4282">
        <w:rPr>
          <w:rFonts w:ascii="Times New Roman" w:hAnsi="Times New Roman" w:cs="Times New Roman"/>
          <w:sz w:val="28"/>
          <w:szCs w:val="28"/>
        </w:rPr>
        <w:t>В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>// Windows 95 и 98 игнорируется</w:t>
      </w:r>
      <w:r w:rsidR="000A0057">
        <w:rPr>
          <w:rFonts w:ascii="Times New Roman" w:hAnsi="Times New Roman" w:cs="Times New Roman"/>
          <w:sz w:val="28"/>
          <w:szCs w:val="28"/>
        </w:rPr>
        <w:t>.</w:t>
      </w:r>
      <w:r w:rsidRPr="009D4282">
        <w:rPr>
          <w:rFonts w:ascii="Times New Roman" w:hAnsi="Times New Roman" w:cs="Times New Roman"/>
          <w:sz w:val="28"/>
          <w:szCs w:val="28"/>
        </w:rPr>
        <w:t xml:space="preserve"> Обычно можно указывать NIL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 xml:space="preserve">   bInheritHandle: BOOL; // Задает, могут ли дочерние</w:t>
      </w:r>
    </w:p>
    <w:p w:rsidR="009D4282" w:rsidRPr="009D4282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 xml:space="preserve">                                  // процессы наследовать объект</w:t>
      </w:r>
    </w:p>
    <w:p w:rsidR="0094106C" w:rsidRDefault="009D4282" w:rsidP="009D42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4282">
        <w:rPr>
          <w:rFonts w:ascii="Times New Roman" w:hAnsi="Times New Roman" w:cs="Times New Roman"/>
          <w:sz w:val="28"/>
          <w:szCs w:val="28"/>
        </w:rPr>
        <w:t xml:space="preserve"> end;  </w:t>
      </w:r>
    </w:p>
    <w:p w:rsidR="0094106C" w:rsidRPr="0094106C" w:rsidRDefault="0094106C" w:rsidP="006E76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0057" w:rsidRPr="000A0057" w:rsidRDefault="000A0057" w:rsidP="000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0057">
        <w:rPr>
          <w:rFonts w:ascii="Times New Roman" w:hAnsi="Times New Roman" w:cs="Times New Roman"/>
          <w:sz w:val="28"/>
          <w:szCs w:val="28"/>
        </w:rPr>
        <w:lastRenderedPageBreak/>
        <w:t>После получения идентификатора можно приступать к его использованию. Для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057">
        <w:rPr>
          <w:rFonts w:ascii="Times New Roman" w:hAnsi="Times New Roman" w:cs="Times New Roman"/>
          <w:sz w:val="28"/>
          <w:szCs w:val="28"/>
        </w:rPr>
        <w:t>этого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057">
        <w:rPr>
          <w:rFonts w:ascii="Times New Roman" w:hAnsi="Times New Roman" w:cs="Times New Roman"/>
          <w:sz w:val="28"/>
          <w:szCs w:val="28"/>
        </w:rPr>
        <w:t>имеются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057">
        <w:rPr>
          <w:rFonts w:ascii="Times New Roman" w:hAnsi="Times New Roman" w:cs="Times New Roman"/>
          <w:sz w:val="28"/>
          <w:szCs w:val="28"/>
        </w:rPr>
        <w:t>следующие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057">
        <w:rPr>
          <w:rFonts w:ascii="Times New Roman" w:hAnsi="Times New Roman" w:cs="Times New Roman"/>
          <w:sz w:val="28"/>
          <w:szCs w:val="28"/>
        </w:rPr>
        <w:t>функции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0057" w:rsidRPr="000A0057" w:rsidRDefault="000A0057" w:rsidP="000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A0057" w:rsidRPr="000A0057" w:rsidRDefault="000A0057" w:rsidP="000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Pr="000A0057">
        <w:rPr>
          <w:rFonts w:ascii="Times New Roman" w:hAnsi="Times New Roman" w:cs="Times New Roman"/>
          <w:b/>
          <w:sz w:val="28"/>
          <w:szCs w:val="28"/>
          <w:lang w:val="en-US"/>
        </w:rPr>
        <w:t>SetEvent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(hEvent: THandle): BOOL; stdcall;  </w:t>
      </w:r>
    </w:p>
    <w:p w:rsidR="000A0057" w:rsidRPr="000A0057" w:rsidRDefault="000A0057" w:rsidP="000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0A0057">
        <w:rPr>
          <w:rFonts w:ascii="Times New Roman" w:hAnsi="Times New Roman" w:cs="Times New Roman"/>
          <w:sz w:val="28"/>
          <w:szCs w:val="28"/>
        </w:rPr>
        <w:t>устанавливает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057">
        <w:rPr>
          <w:rFonts w:ascii="Times New Roman" w:hAnsi="Times New Roman" w:cs="Times New Roman"/>
          <w:sz w:val="28"/>
          <w:szCs w:val="28"/>
        </w:rPr>
        <w:t>объект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057">
        <w:rPr>
          <w:rFonts w:ascii="Times New Roman" w:hAnsi="Times New Roman" w:cs="Times New Roman"/>
          <w:sz w:val="28"/>
          <w:szCs w:val="28"/>
        </w:rPr>
        <w:t>в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057">
        <w:rPr>
          <w:rFonts w:ascii="Times New Roman" w:hAnsi="Times New Roman" w:cs="Times New Roman"/>
          <w:sz w:val="28"/>
          <w:szCs w:val="28"/>
        </w:rPr>
        <w:t>сигнальное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057">
        <w:rPr>
          <w:rFonts w:ascii="Times New Roman" w:hAnsi="Times New Roman" w:cs="Times New Roman"/>
          <w:sz w:val="28"/>
          <w:szCs w:val="28"/>
        </w:rPr>
        <w:t>состояние</w:t>
      </w:r>
    </w:p>
    <w:p w:rsidR="000A0057" w:rsidRPr="000A0057" w:rsidRDefault="000A0057" w:rsidP="000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A0057" w:rsidRPr="000A0057" w:rsidRDefault="000A0057" w:rsidP="000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Pr="000A0057">
        <w:rPr>
          <w:rFonts w:ascii="Times New Roman" w:hAnsi="Times New Roman" w:cs="Times New Roman"/>
          <w:b/>
          <w:sz w:val="28"/>
          <w:szCs w:val="28"/>
          <w:lang w:val="en-US"/>
        </w:rPr>
        <w:t>ResetEvent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(hEvent: THandle): BOOL; stdcall;  </w:t>
      </w:r>
    </w:p>
    <w:p w:rsidR="000A0057" w:rsidRPr="000A0057" w:rsidRDefault="000A0057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0057">
        <w:rPr>
          <w:rFonts w:ascii="Times New Roman" w:hAnsi="Times New Roman" w:cs="Times New Roman"/>
          <w:sz w:val="28"/>
          <w:szCs w:val="28"/>
        </w:rPr>
        <w:t>— сбрасывает объект, устанавливая его в несигнальное состояние</w:t>
      </w:r>
    </w:p>
    <w:p w:rsidR="000A0057" w:rsidRPr="000A0057" w:rsidRDefault="000A0057" w:rsidP="000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0057" w:rsidRPr="000A0057" w:rsidRDefault="000A0057" w:rsidP="000A00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Pr="000A0057">
        <w:rPr>
          <w:rFonts w:ascii="Times New Roman" w:hAnsi="Times New Roman" w:cs="Times New Roman"/>
          <w:b/>
          <w:sz w:val="28"/>
          <w:szCs w:val="28"/>
          <w:lang w:val="en-US"/>
        </w:rPr>
        <w:t>PulseEvent</w:t>
      </w:r>
      <w:r w:rsidRPr="000A0057">
        <w:rPr>
          <w:rFonts w:ascii="Times New Roman" w:hAnsi="Times New Roman" w:cs="Times New Roman"/>
          <w:sz w:val="28"/>
          <w:szCs w:val="28"/>
          <w:lang w:val="en-US"/>
        </w:rPr>
        <w:t xml:space="preserve">(hEvent: THandle): BOOL; stdcall  </w:t>
      </w:r>
    </w:p>
    <w:p w:rsidR="00351898" w:rsidRDefault="000A0057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0057">
        <w:rPr>
          <w:rFonts w:ascii="Times New Roman" w:hAnsi="Times New Roman" w:cs="Times New Roman"/>
          <w:sz w:val="28"/>
          <w:szCs w:val="28"/>
        </w:rPr>
        <w:t>— устанавливает объект в сигнальное состояние, дает отработать всем функциям ожидания, ожидающим этот объект, а затем снова сбрасывает его.</w:t>
      </w:r>
    </w:p>
    <w:p w:rsidR="000A0057" w:rsidRDefault="000A0057" w:rsidP="000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Этот поток уведомляет о том, что событие передано его конструктору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996F6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996F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996F6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MyThreadEvent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Thrd;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F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Handle mre = CreateEvent(null, false, true, Thrd.Name);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&gt; text=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&gt;(50);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MyThreadEvent(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name,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Handle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evt)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Thrd=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.Run);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Thrd.Name = name;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mre = evt;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Thrd.Start();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точка входа в поток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Run()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"Внутри потока "</w:t>
      </w:r>
      <w:r>
        <w:rPr>
          <w:rFonts w:ascii="Courier New" w:hAnsi="Courier New" w:cs="Courier New"/>
          <w:noProof/>
          <w:sz w:val="20"/>
          <w:szCs w:val="20"/>
        </w:rPr>
        <w:t>+Thrd.Name);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5; i++)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text.Add(Thrd.Name);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.Sleep(500);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text.Add(Thrd.Name+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завершен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//уведомить о событии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SetEvent(mre);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A0057" w:rsidRDefault="00996F6B" w:rsidP="00996F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A0057" w:rsidRDefault="00996F6B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с формы: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(er.Index == 2)</w:t>
      </w:r>
    </w:p>
    <w:p w:rsidR="00996F6B" w:rsidRPr="00925A8C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MyThreadEvent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.text.Clear();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Handle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evtObj=</w:t>
      </w:r>
      <w:r w:rsidRPr="00996F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CreateEvent(null, false,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false</w:t>
      </w:r>
      <w:r w:rsidRPr="00996F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, Thrd.Name);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MyThreadEvent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mt1=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MyThreadEvent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Событийный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поток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1"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, evtObj);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textBox1.Text += 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Основной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поток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ожидает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события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.NewLine;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MyThreadEvent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.text.Count; i++)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textBox1.Text +=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MyThreadEvent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.text[i];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textBox1.Text +=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.NewLine;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F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ожидать</w:t>
      </w:r>
      <w:r w:rsidRPr="00996F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уведомления</w:t>
      </w:r>
      <w:r w:rsidRPr="00996F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</w:t>
      </w:r>
      <w:r w:rsidRPr="00996F6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событии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(!checkBox3.Checked)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PulseEvent(evtObj);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 xml:space="preserve">textBox1.Text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"Основной поток получил уведомление о событии от первого потока"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Environment</w:t>
      </w:r>
      <w:r>
        <w:rPr>
          <w:rFonts w:ascii="Courier New" w:hAnsi="Courier New" w:cs="Courier New"/>
          <w:noProof/>
          <w:sz w:val="20"/>
          <w:szCs w:val="20"/>
        </w:rPr>
        <w:t>.NewLine;</w:t>
      </w:r>
    </w:p>
    <w:p w:rsid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//Установить событийный обьект в исходное состояние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>ResetEvent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>evtObj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96F6B" w:rsidRPr="00925A8C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mt1=</w:t>
      </w:r>
      <w:r w:rsidRPr="00925A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5A8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MyThreadEvent</w:t>
      </w: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25A8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Событийный</w:t>
      </w:r>
      <w:r w:rsidRPr="00925A8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поток</w:t>
      </w:r>
      <w:r w:rsidRPr="00925A8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2"</w:t>
      </w: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>, evtObj);</w:t>
      </w:r>
    </w:p>
    <w:p w:rsidR="00996F6B" w:rsidRPr="00925A8C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25A8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Ожидать</w:t>
      </w:r>
      <w:r w:rsidRPr="00925A8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уведомления</w:t>
      </w:r>
      <w:r w:rsidRPr="00925A8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</w:t>
      </w:r>
      <w:r w:rsidRPr="00925A8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событии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5A8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(!checkBox3.Checked) PulseEvent(evtObj);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996F6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MyThreadEvent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.text.Count; i++)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textBox1.Text +=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MyThreadEvent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.text[i];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textBox1.Text +=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.NewLine;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996F6B" w:rsidRPr="00996F6B" w:rsidRDefault="00996F6B" w:rsidP="00996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textBox1.Text += 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Основной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поток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получил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уведомление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событии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от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второго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потока</w:t>
      </w:r>
      <w:r w:rsidRPr="00996F6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996F6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>.NewLine;</w:t>
      </w:r>
    </w:p>
    <w:p w:rsidR="00996F6B" w:rsidRDefault="00996F6B" w:rsidP="00996F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6F6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96F6B" w:rsidRDefault="00DD216D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238760</wp:posOffset>
            </wp:positionV>
            <wp:extent cx="5924550" cy="3943350"/>
            <wp:effectExtent l="19050" t="0" r="0" b="0"/>
            <wp:wrapTopAndBottom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результате:</w:t>
      </w:r>
    </w:p>
    <w:p w:rsidR="00DD216D" w:rsidRPr="00DD216D" w:rsidRDefault="00DD216D" w:rsidP="000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6F6B" w:rsidRPr="00996F6B" w:rsidRDefault="00996F6B" w:rsidP="000A005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96F6B" w:rsidRPr="00996F6B" w:rsidSect="005A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8EB"/>
    <w:multiLevelType w:val="hybridMultilevel"/>
    <w:tmpl w:val="2ED8681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55D93"/>
    <w:multiLevelType w:val="hybridMultilevel"/>
    <w:tmpl w:val="0F02440C"/>
    <w:lvl w:ilvl="0" w:tplc="AFE8021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AFE8021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068C7"/>
    <w:multiLevelType w:val="hybridMultilevel"/>
    <w:tmpl w:val="BAE8DDF8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D0349"/>
    <w:multiLevelType w:val="hybridMultilevel"/>
    <w:tmpl w:val="1B783516"/>
    <w:lvl w:ilvl="0" w:tplc="689CA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AFE8021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E12FE"/>
    <w:rsid w:val="00011C96"/>
    <w:rsid w:val="00050F1C"/>
    <w:rsid w:val="00095D0D"/>
    <w:rsid w:val="000A0057"/>
    <w:rsid w:val="000D1B9B"/>
    <w:rsid w:val="000E2554"/>
    <w:rsid w:val="001261A8"/>
    <w:rsid w:val="0014150F"/>
    <w:rsid w:val="001C20B5"/>
    <w:rsid w:val="00232B59"/>
    <w:rsid w:val="00264876"/>
    <w:rsid w:val="00264C69"/>
    <w:rsid w:val="00351898"/>
    <w:rsid w:val="003740C3"/>
    <w:rsid w:val="00572A4C"/>
    <w:rsid w:val="005907B7"/>
    <w:rsid w:val="005908D9"/>
    <w:rsid w:val="005A64FC"/>
    <w:rsid w:val="006E765B"/>
    <w:rsid w:val="0071604E"/>
    <w:rsid w:val="007614C1"/>
    <w:rsid w:val="007B183F"/>
    <w:rsid w:val="00806621"/>
    <w:rsid w:val="008E12FE"/>
    <w:rsid w:val="00917807"/>
    <w:rsid w:val="00925A8C"/>
    <w:rsid w:val="0094106C"/>
    <w:rsid w:val="00996F6B"/>
    <w:rsid w:val="009D3C23"/>
    <w:rsid w:val="009D4282"/>
    <w:rsid w:val="00AE3A2E"/>
    <w:rsid w:val="00B53E4C"/>
    <w:rsid w:val="00B92E1F"/>
    <w:rsid w:val="00BA7B99"/>
    <w:rsid w:val="00C5439F"/>
    <w:rsid w:val="00D06876"/>
    <w:rsid w:val="00DD216D"/>
    <w:rsid w:val="00E67E15"/>
    <w:rsid w:val="00EA1FAB"/>
    <w:rsid w:val="00F119D0"/>
    <w:rsid w:val="00F22B6D"/>
    <w:rsid w:val="00F946E5"/>
    <w:rsid w:val="00FA4F40"/>
    <w:rsid w:val="00FC6F0F"/>
    <w:rsid w:val="00FE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4FC"/>
  </w:style>
  <w:style w:type="paragraph" w:styleId="1">
    <w:name w:val="heading 1"/>
    <w:basedOn w:val="a"/>
    <w:link w:val="10"/>
    <w:uiPriority w:val="9"/>
    <w:qFormat/>
    <w:rsid w:val="00FE2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12F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20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FE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E20B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7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FA4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10</Pages>
  <Words>2312</Words>
  <Characters>13185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«Потоки»</vt:lpstr>
      <vt:lpstr>Тамбов, 2014</vt:lpstr>
    </vt:vector>
  </TitlesOfParts>
  <Company/>
  <LinksUpToDate>false</LinksUpToDate>
  <CharactersWithSpaces>15467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</dc:creator>
  <cp:keywords/>
  <dc:description/>
  <cp:lastModifiedBy>qwinmen</cp:lastModifiedBy>
  <cp:revision>18</cp:revision>
  <dcterms:created xsi:type="dcterms:W3CDTF">2014-04-23T18:15:00Z</dcterms:created>
  <dcterms:modified xsi:type="dcterms:W3CDTF">2021-11-20T14:20:00Z</dcterms:modified>
</cp:coreProperties>
</file>