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0" w:rsidRPr="00BC4426" w:rsidRDefault="004B2EC0" w:rsidP="00BC4426">
      <w:pPr>
        <w:spacing w:line="240" w:lineRule="atLeast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BC4426">
        <w:rPr>
          <w:rFonts w:ascii="Times New Roman" w:hAnsi="Times New Roman" w:cs="Times New Roman"/>
          <w:b/>
          <w:sz w:val="24"/>
          <w:szCs w:val="24"/>
        </w:rPr>
        <w:t>Выбор давления и температурного режима в колонне.</w:t>
      </w:r>
    </w:p>
    <w:p w:rsidR="004B2EC0" w:rsidRPr="00BC4426" w:rsidRDefault="004B2EC0" w:rsidP="00BC4426">
      <w:pPr>
        <w:spacing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BC4426">
        <w:rPr>
          <w:rFonts w:ascii="Times New Roman" w:hAnsi="Times New Roman" w:cs="Times New Roman"/>
          <w:sz w:val="24"/>
          <w:szCs w:val="24"/>
        </w:rPr>
        <w:t xml:space="preserve">При принятии значений </w:t>
      </w:r>
      <w:proofErr w:type="spellStart"/>
      <w:r w:rsidRPr="00BC4426">
        <w:rPr>
          <w:rFonts w:ascii="Times New Roman" w:hAnsi="Times New Roman" w:cs="Times New Roman"/>
          <w:sz w:val="24"/>
          <w:szCs w:val="24"/>
        </w:rPr>
        <w:t>флагмового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 xml:space="preserve"> числа, числа и типа тарелок на экономические показатели процессов перегонки наибольшее влияние оказывают давление и температурный режим в колонне. Оба параметра тесно взаимосвязаны. Обычно давление поддерживается ниже или выше атмосферного, если необходимо соответственно понизить или повысить температуры отдираемых из колонн продуктов.</w:t>
      </w:r>
    </w:p>
    <w:p w:rsidR="004B2EC0" w:rsidRPr="00BC4426" w:rsidRDefault="004B2EC0" w:rsidP="00BC4426">
      <w:pPr>
        <w:spacing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BC4426">
        <w:rPr>
          <w:rFonts w:ascii="Times New Roman" w:hAnsi="Times New Roman" w:cs="Times New Roman"/>
          <w:sz w:val="24"/>
          <w:szCs w:val="24"/>
        </w:rPr>
        <w:t>Так, перегонку мазута осуществляют в колоннах при глубоком вакууме (</w:t>
      </w:r>
      <w:proofErr w:type="spellStart"/>
      <w:r w:rsidRPr="00BC4426">
        <w:rPr>
          <w:rFonts w:ascii="Times New Roman" w:hAnsi="Times New Roman" w:cs="Times New Roman"/>
          <w:sz w:val="24"/>
          <w:szCs w:val="24"/>
        </w:rPr>
        <w:t>отаточном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 xml:space="preserve"> давлении от 10-15 до 50-70 мм </w:t>
      </w:r>
      <w:proofErr w:type="spellStart"/>
      <w:r w:rsidRPr="00BC4426">
        <w:rPr>
          <w:rFonts w:ascii="Times New Roman" w:hAnsi="Times New Roman" w:cs="Times New Roman"/>
          <w:sz w:val="24"/>
          <w:szCs w:val="24"/>
        </w:rPr>
        <w:t>рт</w:t>
      </w:r>
      <w:proofErr w:type="gramStart"/>
      <w:r w:rsidRPr="00BC4426">
        <w:rPr>
          <w:rFonts w:ascii="Times New Roman" w:hAnsi="Times New Roman" w:cs="Times New Roman"/>
          <w:sz w:val="24"/>
          <w:szCs w:val="24"/>
        </w:rPr>
        <w:t>.с</w:t>
      </w:r>
      <w:proofErr w:type="gramEnd"/>
      <w:r w:rsidRPr="00BC4426">
        <w:rPr>
          <w:rFonts w:ascii="Times New Roman" w:hAnsi="Times New Roman" w:cs="Times New Roman"/>
          <w:sz w:val="24"/>
          <w:szCs w:val="24"/>
        </w:rPr>
        <w:t>т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 xml:space="preserve">) что позволяет проводить ректификацию при сравнительно невысоких температурах и избежать значительного термического разложения </w:t>
      </w:r>
      <w:proofErr w:type="spellStart"/>
      <w:r w:rsidRPr="00BC4426">
        <w:rPr>
          <w:rFonts w:ascii="Times New Roman" w:hAnsi="Times New Roman" w:cs="Times New Roman"/>
          <w:sz w:val="24"/>
          <w:szCs w:val="24"/>
        </w:rPr>
        <w:t>пордукиов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>, которое было бы при атмосферном давлении и температурах выше 500 С.</w:t>
      </w:r>
    </w:p>
    <w:p w:rsidR="004B2EC0" w:rsidRPr="00BC4426" w:rsidRDefault="004B2EC0" w:rsidP="00BC4426">
      <w:pPr>
        <w:spacing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BC4426">
        <w:rPr>
          <w:rFonts w:ascii="Times New Roman" w:hAnsi="Times New Roman" w:cs="Times New Roman"/>
          <w:sz w:val="24"/>
          <w:szCs w:val="24"/>
        </w:rPr>
        <w:t xml:space="preserve">С другой стороны повышение давления позволяет осуществлять ректификацию углеводородов (пропана, бутана).  Необходимо иметь в виду, что повышение давления  колонне позволит повысить удельную производительность колонны по парам. А некоторое повышения давления </w:t>
      </w:r>
      <w:proofErr w:type="gramStart"/>
      <w:r w:rsidRPr="00BC4426">
        <w:rPr>
          <w:rFonts w:ascii="Times New Roman" w:hAnsi="Times New Roman" w:cs="Times New Roman"/>
          <w:sz w:val="24"/>
          <w:szCs w:val="24"/>
        </w:rPr>
        <w:t>против расчетного в верхней части колонны необходимо для преодоления потерь напора при движении пара через трубопроводы</w:t>
      </w:r>
      <w:proofErr w:type="gramEnd"/>
      <w:r w:rsidRPr="00BC4426">
        <w:rPr>
          <w:rFonts w:ascii="Times New Roman" w:hAnsi="Times New Roman" w:cs="Times New Roman"/>
          <w:sz w:val="24"/>
          <w:szCs w:val="24"/>
        </w:rPr>
        <w:t xml:space="preserve"> и аппараты, </w:t>
      </w:r>
      <w:r w:rsidR="00A94B8C" w:rsidRPr="00BC4426">
        <w:rPr>
          <w:rFonts w:ascii="Times New Roman" w:hAnsi="Times New Roman" w:cs="Times New Roman"/>
          <w:sz w:val="24"/>
          <w:szCs w:val="24"/>
        </w:rPr>
        <w:t xml:space="preserve">расположенные после ректификационной колонны. В низу колонны давление увеличивается на величину, соответствующую гидравлическому сопротивлению тарелок. </w:t>
      </w:r>
    </w:p>
    <w:p w:rsidR="00A94B8C" w:rsidRPr="00BC4426" w:rsidRDefault="00A94B8C" w:rsidP="00BC4426">
      <w:pPr>
        <w:spacing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BC4426">
        <w:rPr>
          <w:rFonts w:ascii="Times New Roman" w:hAnsi="Times New Roman" w:cs="Times New Roman"/>
          <w:sz w:val="24"/>
          <w:szCs w:val="24"/>
        </w:rPr>
        <w:t xml:space="preserve">При двухколонной схеме работы установки АТ давление в </w:t>
      </w:r>
      <w:proofErr w:type="spellStart"/>
      <w:r w:rsidRPr="00BC4426">
        <w:rPr>
          <w:rFonts w:ascii="Times New Roman" w:hAnsi="Times New Roman" w:cs="Times New Roman"/>
          <w:sz w:val="24"/>
          <w:szCs w:val="24"/>
        </w:rPr>
        <w:t>отбензинивающей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 xml:space="preserve">, как правило, должно быть выше, чем в основной атмосферной колонне, но его следует принять минимально возможным, чтобы преодолеть сопротивление </w:t>
      </w:r>
      <w:proofErr w:type="spellStart"/>
      <w:r w:rsidRPr="00BC4426">
        <w:rPr>
          <w:rFonts w:ascii="Times New Roman" w:hAnsi="Times New Roman" w:cs="Times New Roman"/>
          <w:sz w:val="24"/>
          <w:szCs w:val="24"/>
        </w:rPr>
        <w:t>шлемовой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 xml:space="preserve"> трубы.</w:t>
      </w:r>
    </w:p>
    <w:p w:rsidR="00A94B8C" w:rsidRPr="00BC4426" w:rsidRDefault="00A94B8C" w:rsidP="00BC4426">
      <w:pPr>
        <w:spacing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BC4426">
        <w:rPr>
          <w:rFonts w:ascii="Times New Roman" w:hAnsi="Times New Roman" w:cs="Times New Roman"/>
          <w:sz w:val="24"/>
          <w:szCs w:val="24"/>
        </w:rPr>
        <w:t xml:space="preserve">Таким </w:t>
      </w:r>
      <w:proofErr w:type="gramStart"/>
      <w:r w:rsidRPr="00BC4426">
        <w:rPr>
          <w:rFonts w:ascii="Times New Roman" w:hAnsi="Times New Roman" w:cs="Times New Roman"/>
          <w:sz w:val="24"/>
          <w:szCs w:val="24"/>
        </w:rPr>
        <w:t>образом</w:t>
      </w:r>
      <w:proofErr w:type="gramEnd"/>
      <w:r w:rsidRPr="00BC4426">
        <w:rPr>
          <w:rFonts w:ascii="Times New Roman" w:hAnsi="Times New Roman" w:cs="Times New Roman"/>
          <w:sz w:val="24"/>
          <w:szCs w:val="24"/>
        </w:rPr>
        <w:t xml:space="preserve"> выбирают такие значения давления и </w:t>
      </w:r>
      <w:proofErr w:type="spellStart"/>
      <w:r w:rsidRPr="00BC4426">
        <w:rPr>
          <w:rFonts w:ascii="Times New Roman" w:hAnsi="Times New Roman" w:cs="Times New Roman"/>
          <w:sz w:val="24"/>
          <w:szCs w:val="24"/>
        </w:rPr>
        <w:t>температурыЭ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>, которые:</w:t>
      </w:r>
    </w:p>
    <w:p w:rsidR="00A94B8C" w:rsidRPr="00BC4426" w:rsidRDefault="00A94B8C" w:rsidP="00BC4426">
      <w:pPr>
        <w:pStyle w:val="a3"/>
        <w:numPr>
          <w:ilvl w:val="0"/>
          <w:numId w:val="1"/>
        </w:numPr>
        <w:spacing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BC4426">
        <w:rPr>
          <w:rFonts w:ascii="Times New Roman" w:hAnsi="Times New Roman" w:cs="Times New Roman"/>
          <w:sz w:val="24"/>
          <w:szCs w:val="24"/>
        </w:rPr>
        <w:t xml:space="preserve">Позволяют использовать дешевые и доступные </w:t>
      </w:r>
      <w:proofErr w:type="spellStart"/>
      <w:r w:rsidRPr="00BC4426">
        <w:rPr>
          <w:rFonts w:ascii="Times New Roman" w:hAnsi="Times New Roman" w:cs="Times New Roman"/>
          <w:sz w:val="24"/>
          <w:szCs w:val="24"/>
        </w:rPr>
        <w:t>хладогенты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 xml:space="preserve"> для конденсации паров ректификатор</w:t>
      </w:r>
      <w:proofErr w:type="gramStart"/>
      <w:r w:rsidRPr="00BC4426">
        <w:rPr>
          <w:rFonts w:ascii="Times New Roman" w:hAnsi="Times New Roman" w:cs="Times New Roman"/>
          <w:sz w:val="24"/>
          <w:szCs w:val="24"/>
        </w:rPr>
        <w:t>а(</w:t>
      </w:r>
      <w:proofErr w:type="gramEnd"/>
      <w:r w:rsidRPr="00BC4426">
        <w:rPr>
          <w:rFonts w:ascii="Times New Roman" w:hAnsi="Times New Roman" w:cs="Times New Roman"/>
          <w:sz w:val="24"/>
          <w:szCs w:val="24"/>
        </w:rPr>
        <w:t>вода, воздух) и теплоносителя. Для нагрева и испарения кубовой жидкости (пр. водяной пар высокого давления), а так же уменьшить требуемые поверхности холодильников, конденсаторов, теплообменников;</w:t>
      </w:r>
    </w:p>
    <w:p w:rsidR="00A94B8C" w:rsidRPr="00BC4426" w:rsidRDefault="00A94B8C" w:rsidP="00BC4426">
      <w:pPr>
        <w:pStyle w:val="a3"/>
        <w:numPr>
          <w:ilvl w:val="0"/>
          <w:numId w:val="1"/>
        </w:numPr>
        <w:spacing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BC4426">
        <w:rPr>
          <w:rFonts w:ascii="Times New Roman" w:hAnsi="Times New Roman" w:cs="Times New Roman"/>
          <w:sz w:val="24"/>
          <w:szCs w:val="24"/>
        </w:rPr>
        <w:t>Обеспечивают большое значение коэффициента относительно летучести;</w:t>
      </w:r>
    </w:p>
    <w:p w:rsidR="00A94B8C" w:rsidRPr="00BC4426" w:rsidRDefault="00A94B8C" w:rsidP="00BC4426">
      <w:pPr>
        <w:pStyle w:val="a3"/>
        <w:numPr>
          <w:ilvl w:val="0"/>
          <w:numId w:val="1"/>
        </w:numPr>
        <w:spacing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BC4426">
        <w:rPr>
          <w:rFonts w:ascii="Times New Roman" w:hAnsi="Times New Roman" w:cs="Times New Roman"/>
          <w:sz w:val="24"/>
          <w:szCs w:val="24"/>
        </w:rPr>
        <w:t>Обеспечивают нормальную работу колонны, связанную с материальными и тепловыми потоками;</w:t>
      </w:r>
    </w:p>
    <w:p w:rsidR="00A94B8C" w:rsidRPr="00BC4426" w:rsidRDefault="00A94B8C" w:rsidP="00BC4426">
      <w:pPr>
        <w:pStyle w:val="a3"/>
        <w:numPr>
          <w:ilvl w:val="0"/>
          <w:numId w:val="1"/>
        </w:numPr>
        <w:spacing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BC4426">
        <w:rPr>
          <w:rFonts w:ascii="Times New Roman" w:hAnsi="Times New Roman" w:cs="Times New Roman"/>
          <w:sz w:val="24"/>
          <w:szCs w:val="24"/>
        </w:rPr>
        <w:t>Обеспечивают нормальный уровень по удельной производительности, капитальным и эксплуатационным затратам;</w:t>
      </w:r>
    </w:p>
    <w:p w:rsidR="00A94B8C" w:rsidRPr="00BC4426" w:rsidRDefault="00A94B8C" w:rsidP="00BC4426">
      <w:pPr>
        <w:pStyle w:val="a3"/>
        <w:numPr>
          <w:ilvl w:val="0"/>
          <w:numId w:val="1"/>
        </w:numPr>
        <w:spacing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BC4426">
        <w:rPr>
          <w:rFonts w:ascii="Times New Roman" w:hAnsi="Times New Roman" w:cs="Times New Roman"/>
          <w:sz w:val="24"/>
          <w:szCs w:val="24"/>
        </w:rPr>
        <w:t xml:space="preserve">Исключают возможность </w:t>
      </w:r>
      <w:proofErr w:type="spellStart"/>
      <w:r w:rsidRPr="00BC4426">
        <w:rPr>
          <w:rFonts w:ascii="Times New Roman" w:hAnsi="Times New Roman" w:cs="Times New Roman"/>
          <w:sz w:val="24"/>
          <w:szCs w:val="24"/>
        </w:rPr>
        <w:t>термодеструктивного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 xml:space="preserve"> разложения сырья и продуктов перегонки. </w:t>
      </w:r>
    </w:p>
    <w:p w:rsidR="00A94B8C" w:rsidRPr="00BC4426" w:rsidRDefault="00A94B8C" w:rsidP="00BC4426">
      <w:pPr>
        <w:spacing w:line="240" w:lineRule="atLeast"/>
        <w:ind w:left="709" w:firstLine="709"/>
        <w:rPr>
          <w:rFonts w:ascii="Times New Roman" w:hAnsi="Times New Roman" w:cs="Times New Roman"/>
          <w:sz w:val="24"/>
          <w:szCs w:val="24"/>
        </w:rPr>
      </w:pPr>
    </w:p>
    <w:p w:rsidR="005C37D8" w:rsidRPr="00BC4426" w:rsidRDefault="00BC4426" w:rsidP="00BC4426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94B8C" w:rsidRPr="00BC4426">
        <w:rPr>
          <w:rFonts w:ascii="Times New Roman" w:hAnsi="Times New Roman" w:cs="Times New Roman"/>
          <w:sz w:val="24"/>
          <w:szCs w:val="24"/>
        </w:rPr>
        <w:t xml:space="preserve">  В атмосферных колоннах перегонки нефти важнейшими точками регулирования являются температуры поступающего сырья и выводимые из колонны продукты ректификации. Перегонка при </w:t>
      </w:r>
      <w:proofErr w:type="spellStart"/>
      <w:r w:rsidR="00A94B8C" w:rsidRPr="00BC4426">
        <w:rPr>
          <w:rFonts w:ascii="Times New Roman" w:hAnsi="Times New Roman" w:cs="Times New Roman"/>
          <w:sz w:val="24"/>
          <w:szCs w:val="24"/>
        </w:rPr>
        <w:t>атмосфкрном</w:t>
      </w:r>
      <w:proofErr w:type="spellEnd"/>
      <w:r w:rsidR="00A94B8C" w:rsidRPr="00BC4426">
        <w:rPr>
          <w:rFonts w:ascii="Times New Roman" w:hAnsi="Times New Roman" w:cs="Times New Roman"/>
          <w:sz w:val="24"/>
          <w:szCs w:val="24"/>
        </w:rPr>
        <w:t xml:space="preserve"> давлении осуществляется при температуре в зоне </w:t>
      </w:r>
      <w:r w:rsidR="005C37D8" w:rsidRPr="00BC4426">
        <w:rPr>
          <w:rFonts w:ascii="Times New Roman" w:hAnsi="Times New Roman" w:cs="Times New Roman"/>
          <w:sz w:val="24"/>
          <w:szCs w:val="24"/>
        </w:rPr>
        <w:t xml:space="preserve">питания колонны, а вакуумная – при температуре выхода из печи. При подборе температуры вывода сырья в колонну учитывают фракционный состав сырья, требуемую глубину отбора дистилляторов, качество получаемых нефтепродуктов. Чем богаче сырье низкокипящими компонентами,  тем ниже при прочих равных условиях температура нагрева. </w:t>
      </w:r>
    </w:p>
    <w:p w:rsidR="00A94B8C" w:rsidRPr="00BC4426" w:rsidRDefault="00BC4426" w:rsidP="00BC4426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C37D8" w:rsidRPr="00BC4426">
        <w:rPr>
          <w:rFonts w:ascii="Times New Roman" w:hAnsi="Times New Roman" w:cs="Times New Roman"/>
          <w:sz w:val="24"/>
          <w:szCs w:val="24"/>
        </w:rPr>
        <w:t xml:space="preserve">   Если легкокипящие  фракции из остатка испаряются за счет тепла передаваемой </w:t>
      </w:r>
      <w:proofErr w:type="spellStart"/>
      <w:r w:rsidR="005C37D8" w:rsidRPr="00BC4426">
        <w:rPr>
          <w:rFonts w:ascii="Times New Roman" w:hAnsi="Times New Roman" w:cs="Times New Roman"/>
          <w:sz w:val="24"/>
          <w:szCs w:val="24"/>
        </w:rPr>
        <w:t>рекциркулирующей</w:t>
      </w:r>
      <w:proofErr w:type="spellEnd"/>
      <w:r w:rsidR="005C37D8" w:rsidRPr="00BC4426">
        <w:rPr>
          <w:rFonts w:ascii="Times New Roman" w:hAnsi="Times New Roman" w:cs="Times New Roman"/>
          <w:sz w:val="24"/>
          <w:szCs w:val="24"/>
        </w:rPr>
        <w:t xml:space="preserve"> флегмы, то температура в нижней части колонны должна соответствовать температуре начала однократного испарения остатка при давлении низа колонны.  Если легкокипящие фракции отгоняются за счет ввода в низ колонны водяного пара или тепла нагретой жидкости, то температура в нижней части колонны обычно бывает на 10-30</w:t>
      </w:r>
      <w:proofErr w:type="gramStart"/>
      <w:r w:rsidR="005C37D8" w:rsidRPr="00BC4426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="005C37D8" w:rsidRPr="00BC4426">
        <w:rPr>
          <w:rFonts w:ascii="Times New Roman" w:hAnsi="Times New Roman" w:cs="Times New Roman"/>
          <w:sz w:val="24"/>
          <w:szCs w:val="24"/>
        </w:rPr>
        <w:t xml:space="preserve"> ниже температуры входа сырья в колонну, а фракцией, уходящих из </w:t>
      </w:r>
      <w:proofErr w:type="spellStart"/>
      <w:r w:rsidR="005C37D8" w:rsidRPr="00BC4426">
        <w:rPr>
          <w:rFonts w:ascii="Times New Roman" w:hAnsi="Times New Roman" w:cs="Times New Roman"/>
          <w:sz w:val="24"/>
          <w:szCs w:val="24"/>
        </w:rPr>
        <w:t>отпарных</w:t>
      </w:r>
      <w:proofErr w:type="spellEnd"/>
      <w:r w:rsidR="005C37D8" w:rsidRPr="00BC4426">
        <w:rPr>
          <w:rFonts w:ascii="Times New Roman" w:hAnsi="Times New Roman" w:cs="Times New Roman"/>
          <w:sz w:val="24"/>
          <w:szCs w:val="24"/>
        </w:rPr>
        <w:t xml:space="preserve"> колонн, на 10-15 С ниже по сравнению с температурой, поступающей на отпаривание жидкости. Выбором температуры верха ректификационной колонны задают желаемый фракционный состав ректификатора. </w:t>
      </w:r>
    </w:p>
    <w:p w:rsidR="00A94B8C" w:rsidRPr="00BC4426" w:rsidRDefault="00A94B8C" w:rsidP="00BC4426">
      <w:pPr>
        <w:spacing w:line="240" w:lineRule="atLeast"/>
        <w:ind w:left="709" w:firstLine="709"/>
        <w:rPr>
          <w:rFonts w:ascii="Times New Roman" w:hAnsi="Times New Roman" w:cs="Times New Roman"/>
          <w:sz w:val="24"/>
          <w:szCs w:val="24"/>
        </w:rPr>
      </w:pPr>
    </w:p>
    <w:p w:rsidR="00DB1064" w:rsidRPr="00BC4426" w:rsidRDefault="00DB1064" w:rsidP="00BC4426">
      <w:pPr>
        <w:spacing w:line="240" w:lineRule="atLeast"/>
        <w:ind w:left="709" w:firstLine="709"/>
        <w:rPr>
          <w:rFonts w:ascii="Times New Roman" w:hAnsi="Times New Roman" w:cs="Times New Roman"/>
          <w:b/>
          <w:i/>
          <w:sz w:val="24"/>
          <w:szCs w:val="24"/>
        </w:rPr>
      </w:pPr>
    </w:p>
    <w:p w:rsidR="00BC4426" w:rsidRPr="00BC4426" w:rsidRDefault="00BC4426" w:rsidP="00BC4426">
      <w:pPr>
        <w:spacing w:line="240" w:lineRule="atLeast"/>
        <w:rPr>
          <w:rFonts w:ascii="Times New Roman" w:hAnsi="Times New Roman" w:cs="Times New Roman"/>
          <w:b/>
          <w:i/>
          <w:sz w:val="24"/>
          <w:szCs w:val="24"/>
        </w:rPr>
      </w:pPr>
      <w:r w:rsidRPr="00BC4426">
        <w:rPr>
          <w:rFonts w:ascii="Times New Roman" w:hAnsi="Times New Roman" w:cs="Times New Roman"/>
          <w:b/>
          <w:i/>
          <w:sz w:val="24"/>
          <w:szCs w:val="24"/>
        </w:rPr>
        <w:t xml:space="preserve">   </w:t>
      </w:r>
      <w:r w:rsidR="00DB1064" w:rsidRPr="00BC4426">
        <w:rPr>
          <w:rFonts w:ascii="Times New Roman" w:hAnsi="Times New Roman" w:cs="Times New Roman"/>
          <w:b/>
          <w:i/>
          <w:sz w:val="24"/>
          <w:szCs w:val="24"/>
        </w:rPr>
        <w:t xml:space="preserve">Выбор конструкции основной колонны, числа и типа тарелок </w:t>
      </w:r>
    </w:p>
    <w:p w:rsidR="00403811" w:rsidRPr="00BC4426" w:rsidRDefault="00DB1064" w:rsidP="00BC4426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BC4426">
        <w:rPr>
          <w:rFonts w:ascii="Times New Roman" w:hAnsi="Times New Roman" w:cs="Times New Roman"/>
          <w:sz w:val="24"/>
          <w:szCs w:val="24"/>
        </w:rPr>
        <w:t xml:space="preserve">Основная атмосферная колонна установок </w:t>
      </w:r>
      <w:proofErr w:type="gramStart"/>
      <w:r w:rsidRPr="00BC4426">
        <w:rPr>
          <w:rFonts w:ascii="Times New Roman" w:hAnsi="Times New Roman" w:cs="Times New Roman"/>
          <w:sz w:val="24"/>
          <w:szCs w:val="24"/>
        </w:rPr>
        <w:t>АВТ</w:t>
      </w:r>
      <w:proofErr w:type="gramEnd"/>
      <w:r w:rsidRPr="00BC4426">
        <w:rPr>
          <w:rFonts w:ascii="Times New Roman" w:hAnsi="Times New Roman" w:cs="Times New Roman"/>
          <w:sz w:val="24"/>
          <w:szCs w:val="24"/>
        </w:rPr>
        <w:t xml:space="preserve"> является сложной и как правило, состоит из 4-5 простых колонн. Каждая из простых колонн имеет укрепляющую и отгонную секции. В укрепляющей секции простой колонны обычно устанавливают от 6 до 16 (чаще 6-12) тарелок на одну получаемую фракцию в зависимости от требуемой четкости разделения и в отгонной части (в том числе </w:t>
      </w:r>
      <w:proofErr w:type="spellStart"/>
      <w:r w:rsidRPr="00BC4426">
        <w:rPr>
          <w:rFonts w:ascii="Times New Roman" w:hAnsi="Times New Roman" w:cs="Times New Roman"/>
          <w:sz w:val="24"/>
          <w:szCs w:val="24"/>
        </w:rPr>
        <w:t>стриппинг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>-секции) - от 4 до 8 (чаще 6) тарелок.</w:t>
      </w:r>
    </w:p>
    <w:p w:rsidR="00403811" w:rsidRPr="00BC4426" w:rsidRDefault="00BC4426" w:rsidP="00BC4426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B1064" w:rsidRPr="00BC4426">
        <w:rPr>
          <w:rFonts w:ascii="Times New Roman" w:hAnsi="Times New Roman" w:cs="Times New Roman"/>
          <w:sz w:val="24"/>
          <w:szCs w:val="24"/>
        </w:rPr>
        <w:t xml:space="preserve">В атмосферной колонне число тарелок зависит от схемы перегонки нефти. Так при работе </w:t>
      </w:r>
      <w:proofErr w:type="gramStart"/>
      <w:r w:rsidR="00DB1064" w:rsidRPr="00BC4426">
        <w:rPr>
          <w:rFonts w:ascii="Times New Roman" w:hAnsi="Times New Roman" w:cs="Times New Roman"/>
          <w:sz w:val="24"/>
          <w:szCs w:val="24"/>
        </w:rPr>
        <w:t>АВТ</w:t>
      </w:r>
      <w:proofErr w:type="gramEnd"/>
      <w:r w:rsidR="00DB1064" w:rsidRPr="00BC4426">
        <w:rPr>
          <w:rFonts w:ascii="Times New Roman" w:hAnsi="Times New Roman" w:cs="Times New Roman"/>
          <w:sz w:val="24"/>
          <w:szCs w:val="24"/>
        </w:rPr>
        <w:t xml:space="preserve"> по схеме с однократной </w:t>
      </w:r>
      <w:r w:rsidR="00403811" w:rsidRPr="00BC4426">
        <w:rPr>
          <w:rFonts w:ascii="Times New Roman" w:hAnsi="Times New Roman" w:cs="Times New Roman"/>
          <w:sz w:val="24"/>
          <w:szCs w:val="24"/>
        </w:rPr>
        <w:t>ректификацией на каждую отбира</w:t>
      </w:r>
      <w:r w:rsidR="00DB1064" w:rsidRPr="00BC4426">
        <w:rPr>
          <w:rFonts w:ascii="Times New Roman" w:hAnsi="Times New Roman" w:cs="Times New Roman"/>
          <w:sz w:val="24"/>
          <w:szCs w:val="24"/>
        </w:rPr>
        <w:t>емую фракцию приходится 7-8 тарелок, а по</w:t>
      </w:r>
      <w:r w:rsidR="00403811" w:rsidRPr="00BC4426">
        <w:rPr>
          <w:rFonts w:ascii="Times New Roman" w:hAnsi="Times New Roman" w:cs="Times New Roman"/>
          <w:sz w:val="24"/>
          <w:szCs w:val="24"/>
        </w:rPr>
        <w:t xml:space="preserve"> схеме с двумя ректификационны</w:t>
      </w:r>
      <w:r w:rsidR="00DB1064" w:rsidRPr="00BC4426">
        <w:rPr>
          <w:rFonts w:ascii="Times New Roman" w:hAnsi="Times New Roman" w:cs="Times New Roman"/>
          <w:sz w:val="24"/>
          <w:szCs w:val="24"/>
        </w:rPr>
        <w:t>ми колоннами по 9-16.</w:t>
      </w:r>
    </w:p>
    <w:p w:rsidR="00403811" w:rsidRPr="00BC4426" w:rsidRDefault="00BC4426" w:rsidP="00BC4426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B1064" w:rsidRPr="00BC4426">
        <w:rPr>
          <w:rFonts w:ascii="Times New Roman" w:hAnsi="Times New Roman" w:cs="Times New Roman"/>
          <w:sz w:val="24"/>
          <w:szCs w:val="24"/>
        </w:rPr>
        <w:t xml:space="preserve"> Вакуумные колонны также различаются числом тарелок: на топливных </w:t>
      </w:r>
      <w:proofErr w:type="gramStart"/>
      <w:r w:rsidR="00DB1064" w:rsidRPr="00BC4426">
        <w:rPr>
          <w:rFonts w:ascii="Times New Roman" w:hAnsi="Times New Roman" w:cs="Times New Roman"/>
          <w:sz w:val="24"/>
          <w:szCs w:val="24"/>
        </w:rPr>
        <w:t>АВТ</w:t>
      </w:r>
      <w:proofErr w:type="gramEnd"/>
      <w:r w:rsidR="00DB1064" w:rsidRPr="00BC4426">
        <w:rPr>
          <w:rFonts w:ascii="Times New Roman" w:hAnsi="Times New Roman" w:cs="Times New Roman"/>
          <w:sz w:val="24"/>
          <w:szCs w:val="24"/>
        </w:rPr>
        <w:t xml:space="preserve"> оно равно от 4 до 8 и на масляных – от 8 до 14 тарелок приходится на одну фракцию.</w:t>
      </w:r>
    </w:p>
    <w:p w:rsidR="00403811" w:rsidRPr="00BC4426" w:rsidRDefault="00BC4426" w:rsidP="00BC4426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B1064" w:rsidRPr="00BC4426">
        <w:rPr>
          <w:rFonts w:ascii="Times New Roman" w:hAnsi="Times New Roman" w:cs="Times New Roman"/>
          <w:sz w:val="24"/>
          <w:szCs w:val="24"/>
        </w:rPr>
        <w:t xml:space="preserve"> Вывод флегмы из основной колонны </w:t>
      </w:r>
      <w:r w:rsidR="00403811" w:rsidRPr="00BC4426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403811" w:rsidRPr="00BC4426">
        <w:rPr>
          <w:rFonts w:ascii="Times New Roman" w:hAnsi="Times New Roman" w:cs="Times New Roman"/>
          <w:sz w:val="24"/>
          <w:szCs w:val="24"/>
        </w:rPr>
        <w:t>стриппинг</w:t>
      </w:r>
      <w:proofErr w:type="spellEnd"/>
      <w:r w:rsidR="00403811" w:rsidRPr="00BC4426">
        <w:rPr>
          <w:rFonts w:ascii="Times New Roman" w:hAnsi="Times New Roman" w:cs="Times New Roman"/>
          <w:sz w:val="24"/>
          <w:szCs w:val="24"/>
        </w:rPr>
        <w:t>-колонну обычно осу</w:t>
      </w:r>
      <w:r w:rsidR="00DB1064" w:rsidRPr="00BC4426">
        <w:rPr>
          <w:rFonts w:ascii="Times New Roman" w:hAnsi="Times New Roman" w:cs="Times New Roman"/>
          <w:sz w:val="24"/>
          <w:szCs w:val="24"/>
        </w:rPr>
        <w:t xml:space="preserve">ществляется с двух-трех тарелок, что позволяет, изменяя отбор флегмы с этих тарелок, регулировать фракционный состав фракции, получаемой из </w:t>
      </w:r>
      <w:proofErr w:type="spellStart"/>
      <w:r w:rsidR="00DB1064" w:rsidRPr="00BC4426">
        <w:rPr>
          <w:rFonts w:ascii="Times New Roman" w:hAnsi="Times New Roman" w:cs="Times New Roman"/>
          <w:sz w:val="24"/>
          <w:szCs w:val="24"/>
        </w:rPr>
        <w:t>отпарной</w:t>
      </w:r>
      <w:proofErr w:type="spellEnd"/>
      <w:r w:rsidR="00DB1064" w:rsidRPr="00BC4426">
        <w:rPr>
          <w:rFonts w:ascii="Times New Roman" w:hAnsi="Times New Roman" w:cs="Times New Roman"/>
          <w:sz w:val="24"/>
          <w:szCs w:val="24"/>
        </w:rPr>
        <w:t xml:space="preserve"> колонны.</w:t>
      </w:r>
    </w:p>
    <w:p w:rsidR="00403811" w:rsidRPr="00BC4426" w:rsidRDefault="00BC4426" w:rsidP="00BC4426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B1064" w:rsidRPr="00BC4426">
        <w:rPr>
          <w:rFonts w:ascii="Times New Roman" w:hAnsi="Times New Roman" w:cs="Times New Roman"/>
          <w:sz w:val="24"/>
          <w:szCs w:val="24"/>
        </w:rPr>
        <w:t xml:space="preserve">Ввод отпаренных легких фракций из </w:t>
      </w:r>
      <w:proofErr w:type="spellStart"/>
      <w:r w:rsidR="00DB1064" w:rsidRPr="00BC4426">
        <w:rPr>
          <w:rFonts w:ascii="Times New Roman" w:hAnsi="Times New Roman" w:cs="Times New Roman"/>
          <w:sz w:val="24"/>
          <w:szCs w:val="24"/>
        </w:rPr>
        <w:t>с</w:t>
      </w:r>
      <w:r w:rsidR="00403811" w:rsidRPr="00BC4426">
        <w:rPr>
          <w:rFonts w:ascii="Times New Roman" w:hAnsi="Times New Roman" w:cs="Times New Roman"/>
          <w:sz w:val="24"/>
          <w:szCs w:val="24"/>
        </w:rPr>
        <w:t>триппинг</w:t>
      </w:r>
      <w:proofErr w:type="spellEnd"/>
      <w:r w:rsidR="00403811" w:rsidRPr="00BC4426">
        <w:rPr>
          <w:rFonts w:ascii="Times New Roman" w:hAnsi="Times New Roman" w:cs="Times New Roman"/>
          <w:sz w:val="24"/>
          <w:szCs w:val="24"/>
        </w:rPr>
        <w:t>-колонны в основную ко</w:t>
      </w:r>
      <w:r w:rsidR="00DB1064" w:rsidRPr="00BC4426">
        <w:rPr>
          <w:rFonts w:ascii="Times New Roman" w:hAnsi="Times New Roman" w:cs="Times New Roman"/>
          <w:sz w:val="24"/>
          <w:szCs w:val="24"/>
        </w:rPr>
        <w:t xml:space="preserve">лонну может осуществляться под вышележащую тарелку либо на одну – две тарелки выше по отношению к тарелке вывода флегмы </w:t>
      </w:r>
      <w:proofErr w:type="gramStart"/>
      <w:r w:rsidR="00DB1064" w:rsidRPr="00BC4426">
        <w:rPr>
          <w:rFonts w:ascii="Times New Roman" w:hAnsi="Times New Roman" w:cs="Times New Roman"/>
          <w:sz w:val="24"/>
          <w:szCs w:val="24"/>
        </w:rPr>
        <w:t>из</w:t>
      </w:r>
      <w:proofErr w:type="gramEnd"/>
      <w:r w:rsidR="00DB1064" w:rsidRPr="00BC4426">
        <w:rPr>
          <w:rFonts w:ascii="Times New Roman" w:hAnsi="Times New Roman" w:cs="Times New Roman"/>
          <w:sz w:val="24"/>
          <w:szCs w:val="24"/>
        </w:rPr>
        <w:t xml:space="preserve"> основной в </w:t>
      </w:r>
      <w:proofErr w:type="spellStart"/>
      <w:r w:rsidR="00DB1064" w:rsidRPr="00BC4426">
        <w:rPr>
          <w:rFonts w:ascii="Times New Roman" w:hAnsi="Times New Roman" w:cs="Times New Roman"/>
          <w:sz w:val="24"/>
          <w:szCs w:val="24"/>
        </w:rPr>
        <w:t>отпарную</w:t>
      </w:r>
      <w:proofErr w:type="spellEnd"/>
      <w:r w:rsidR="00DB1064" w:rsidRPr="00BC4426">
        <w:rPr>
          <w:rFonts w:ascii="Times New Roman" w:hAnsi="Times New Roman" w:cs="Times New Roman"/>
          <w:sz w:val="24"/>
          <w:szCs w:val="24"/>
        </w:rPr>
        <w:t xml:space="preserve"> колонну.</w:t>
      </w:r>
    </w:p>
    <w:p w:rsidR="00403811" w:rsidRPr="00BC4426" w:rsidRDefault="00BC4426" w:rsidP="00BC4426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B1064" w:rsidRPr="00BC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064" w:rsidRPr="00BC4426">
        <w:rPr>
          <w:rFonts w:ascii="Times New Roman" w:hAnsi="Times New Roman" w:cs="Times New Roman"/>
          <w:sz w:val="24"/>
          <w:szCs w:val="24"/>
        </w:rPr>
        <w:t>Стриппинги</w:t>
      </w:r>
      <w:proofErr w:type="spellEnd"/>
      <w:r w:rsidR="00DB1064" w:rsidRPr="00BC4426">
        <w:rPr>
          <w:rFonts w:ascii="Times New Roman" w:hAnsi="Times New Roman" w:cs="Times New Roman"/>
          <w:sz w:val="24"/>
          <w:szCs w:val="24"/>
        </w:rPr>
        <w:t xml:space="preserve"> выполняют важную роль. При небольшом расходе водяного пара в </w:t>
      </w:r>
      <w:proofErr w:type="spellStart"/>
      <w:r w:rsidR="00DB1064" w:rsidRPr="00BC4426">
        <w:rPr>
          <w:rFonts w:ascii="Times New Roman" w:hAnsi="Times New Roman" w:cs="Times New Roman"/>
          <w:sz w:val="24"/>
          <w:szCs w:val="24"/>
        </w:rPr>
        <w:t>стриппинг</w:t>
      </w:r>
      <w:proofErr w:type="spellEnd"/>
      <w:r w:rsidR="00DB1064" w:rsidRPr="00BC4426">
        <w:rPr>
          <w:rFonts w:ascii="Times New Roman" w:hAnsi="Times New Roman" w:cs="Times New Roman"/>
          <w:sz w:val="24"/>
          <w:szCs w:val="24"/>
        </w:rPr>
        <w:t xml:space="preserve"> повышается температура н</w:t>
      </w:r>
      <w:r w:rsidR="00403811" w:rsidRPr="00BC4426">
        <w:rPr>
          <w:rFonts w:ascii="Times New Roman" w:hAnsi="Times New Roman" w:cs="Times New Roman"/>
          <w:sz w:val="24"/>
          <w:szCs w:val="24"/>
        </w:rPr>
        <w:t>ачала кипения и понижается тем</w:t>
      </w:r>
      <w:r w:rsidR="00DB1064" w:rsidRPr="00BC4426">
        <w:rPr>
          <w:rFonts w:ascii="Times New Roman" w:hAnsi="Times New Roman" w:cs="Times New Roman"/>
          <w:sz w:val="24"/>
          <w:szCs w:val="24"/>
        </w:rPr>
        <w:t>пература вспышки получаемой фракции. Раз</w:t>
      </w:r>
      <w:r w:rsidR="00403811" w:rsidRPr="00BC4426">
        <w:rPr>
          <w:rFonts w:ascii="Times New Roman" w:hAnsi="Times New Roman" w:cs="Times New Roman"/>
          <w:sz w:val="24"/>
          <w:szCs w:val="24"/>
        </w:rPr>
        <w:t xml:space="preserve">ница между </w:t>
      </w:r>
      <w:proofErr w:type="gramStart"/>
      <w:r w:rsidR="00403811" w:rsidRPr="00BC4426">
        <w:rPr>
          <w:rFonts w:ascii="Times New Roman" w:hAnsi="Times New Roman" w:cs="Times New Roman"/>
          <w:sz w:val="24"/>
          <w:szCs w:val="24"/>
        </w:rPr>
        <w:t>температурой</w:t>
      </w:r>
      <w:proofErr w:type="gramEnd"/>
      <w:r w:rsidR="00403811" w:rsidRPr="00BC4426">
        <w:rPr>
          <w:rFonts w:ascii="Times New Roman" w:hAnsi="Times New Roman" w:cs="Times New Roman"/>
          <w:sz w:val="24"/>
          <w:szCs w:val="24"/>
        </w:rPr>
        <w:t xml:space="preserve"> отбира</w:t>
      </w:r>
      <w:r w:rsidR="00DB1064" w:rsidRPr="00BC4426">
        <w:rPr>
          <w:rFonts w:ascii="Times New Roman" w:hAnsi="Times New Roman" w:cs="Times New Roman"/>
          <w:sz w:val="24"/>
          <w:szCs w:val="24"/>
        </w:rPr>
        <w:t xml:space="preserve">емой из </w:t>
      </w:r>
      <w:proofErr w:type="spellStart"/>
      <w:r w:rsidR="00DB1064" w:rsidRPr="00BC4426">
        <w:rPr>
          <w:rFonts w:ascii="Times New Roman" w:hAnsi="Times New Roman" w:cs="Times New Roman"/>
          <w:sz w:val="24"/>
          <w:szCs w:val="24"/>
        </w:rPr>
        <w:t>стриппинга</w:t>
      </w:r>
      <w:proofErr w:type="spellEnd"/>
      <w:r w:rsidR="00DB1064" w:rsidRPr="00BC4426">
        <w:rPr>
          <w:rFonts w:ascii="Times New Roman" w:hAnsi="Times New Roman" w:cs="Times New Roman"/>
          <w:sz w:val="24"/>
          <w:szCs w:val="24"/>
        </w:rPr>
        <w:t xml:space="preserve"> фракцией и температур</w:t>
      </w:r>
      <w:r w:rsidR="00403811" w:rsidRPr="00BC4426">
        <w:rPr>
          <w:rFonts w:ascii="Times New Roman" w:hAnsi="Times New Roman" w:cs="Times New Roman"/>
          <w:sz w:val="24"/>
          <w:szCs w:val="24"/>
        </w:rPr>
        <w:t xml:space="preserve">ой поступающей в </w:t>
      </w:r>
      <w:proofErr w:type="spellStart"/>
      <w:r w:rsidR="00403811" w:rsidRPr="00BC4426">
        <w:rPr>
          <w:rFonts w:ascii="Times New Roman" w:hAnsi="Times New Roman" w:cs="Times New Roman"/>
          <w:sz w:val="24"/>
          <w:szCs w:val="24"/>
        </w:rPr>
        <w:t>стриппинг</w:t>
      </w:r>
      <w:proofErr w:type="spellEnd"/>
      <w:r w:rsidR="00403811" w:rsidRPr="00BC4426">
        <w:rPr>
          <w:rFonts w:ascii="Times New Roman" w:hAnsi="Times New Roman" w:cs="Times New Roman"/>
          <w:sz w:val="24"/>
          <w:szCs w:val="24"/>
        </w:rPr>
        <w:t xml:space="preserve"> флегмы составляет 7-30 градусов</w:t>
      </w:r>
      <w:r w:rsidR="00DB1064" w:rsidRPr="00BC4426">
        <w:rPr>
          <w:rFonts w:ascii="Times New Roman" w:hAnsi="Times New Roman" w:cs="Times New Roman"/>
          <w:sz w:val="24"/>
          <w:szCs w:val="24"/>
        </w:rPr>
        <w:t xml:space="preserve"> и зависит от расхода водяного пара, количества флегмы и доли отгона в </w:t>
      </w:r>
      <w:proofErr w:type="spellStart"/>
      <w:r w:rsidR="00DB1064" w:rsidRPr="00BC4426">
        <w:rPr>
          <w:rFonts w:ascii="Times New Roman" w:hAnsi="Times New Roman" w:cs="Times New Roman"/>
          <w:sz w:val="24"/>
          <w:szCs w:val="24"/>
        </w:rPr>
        <w:t>стриппинге</w:t>
      </w:r>
      <w:proofErr w:type="spellEnd"/>
      <w:r w:rsidR="00DB1064" w:rsidRPr="00BC4426">
        <w:rPr>
          <w:rFonts w:ascii="Times New Roman" w:hAnsi="Times New Roman" w:cs="Times New Roman"/>
          <w:sz w:val="24"/>
          <w:szCs w:val="24"/>
        </w:rPr>
        <w:t xml:space="preserve"> и требований к получаемой фракции. </w:t>
      </w:r>
    </w:p>
    <w:p w:rsidR="00403811" w:rsidRPr="00BC4426" w:rsidRDefault="00BC4426" w:rsidP="00BC4426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B1064" w:rsidRPr="00BC4426">
        <w:rPr>
          <w:rFonts w:ascii="Times New Roman" w:hAnsi="Times New Roman" w:cs="Times New Roman"/>
          <w:sz w:val="24"/>
          <w:szCs w:val="24"/>
        </w:rPr>
        <w:t xml:space="preserve">Конструкция колонны должна обеспечить пребывание жидкости – мазута в отгонной части не менее 5-10 минут. Это время обеспечивает необходимые условия для </w:t>
      </w:r>
      <w:proofErr w:type="spellStart"/>
      <w:r w:rsidR="00DB1064" w:rsidRPr="00BC4426">
        <w:rPr>
          <w:rFonts w:ascii="Times New Roman" w:hAnsi="Times New Roman" w:cs="Times New Roman"/>
          <w:sz w:val="24"/>
          <w:szCs w:val="24"/>
        </w:rPr>
        <w:t>отпарки</w:t>
      </w:r>
      <w:proofErr w:type="spellEnd"/>
      <w:r w:rsidR="00DB1064" w:rsidRPr="00BC4426">
        <w:rPr>
          <w:rFonts w:ascii="Times New Roman" w:hAnsi="Times New Roman" w:cs="Times New Roman"/>
          <w:sz w:val="24"/>
          <w:szCs w:val="24"/>
        </w:rPr>
        <w:t xml:space="preserve"> легких компонентов из мазута и это время должно быть заложено в определение высоты уровня мазута в колонне. Недостаточное время пребывания мазута в колонне является причиной низкого извлечения светлых нефтепродуктов и в первую очередь недобор дизельных фракций в атмосфе</w:t>
      </w:r>
      <w:proofErr w:type="gramStart"/>
      <w:r w:rsidR="00DB1064" w:rsidRPr="00BC4426">
        <w:rPr>
          <w:rFonts w:ascii="Times New Roman" w:hAnsi="Times New Roman" w:cs="Times New Roman"/>
          <w:sz w:val="24"/>
          <w:szCs w:val="24"/>
        </w:rPr>
        <w:t>р-</w:t>
      </w:r>
      <w:proofErr w:type="gramEnd"/>
      <w:r w:rsidR="00DB1064" w:rsidRPr="00BC4426">
        <w:rPr>
          <w:rFonts w:ascii="Times New Roman" w:hAnsi="Times New Roman" w:cs="Times New Roman"/>
          <w:sz w:val="24"/>
          <w:szCs w:val="24"/>
        </w:rPr>
        <w:t xml:space="preserve"> ной части АВТ. </w:t>
      </w:r>
    </w:p>
    <w:p w:rsidR="00403811" w:rsidRPr="00BC4426" w:rsidRDefault="00BC4426" w:rsidP="00BC4426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B1064" w:rsidRPr="00BC4426">
        <w:rPr>
          <w:rFonts w:ascii="Times New Roman" w:hAnsi="Times New Roman" w:cs="Times New Roman"/>
          <w:sz w:val="24"/>
          <w:szCs w:val="24"/>
        </w:rPr>
        <w:t>Количество тарелок по высоте колонны принимаем из практических данных.</w:t>
      </w:r>
    </w:p>
    <w:p w:rsidR="00403811" w:rsidRPr="00BC4426" w:rsidRDefault="00BC4426" w:rsidP="00BC4426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B1064" w:rsidRPr="00BC4426">
        <w:rPr>
          <w:rFonts w:ascii="Times New Roman" w:hAnsi="Times New Roman" w:cs="Times New Roman"/>
          <w:sz w:val="24"/>
          <w:szCs w:val="24"/>
        </w:rPr>
        <w:t xml:space="preserve"> Обычно в нижней - отгонной части колонны монтируют 4-6 тарелок (чаще 4).</w:t>
      </w:r>
    </w:p>
    <w:p w:rsidR="00403811" w:rsidRPr="00BC4426" w:rsidRDefault="00BC4426" w:rsidP="00BC4426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B1064" w:rsidRPr="00BC4426">
        <w:rPr>
          <w:rFonts w:ascii="Times New Roman" w:hAnsi="Times New Roman" w:cs="Times New Roman"/>
          <w:sz w:val="24"/>
          <w:szCs w:val="24"/>
        </w:rPr>
        <w:t xml:space="preserve"> В укрепляющей части колонны число</w:t>
      </w:r>
      <w:r w:rsidR="00403811" w:rsidRPr="00BC4426">
        <w:rPr>
          <w:rFonts w:ascii="Times New Roman" w:hAnsi="Times New Roman" w:cs="Times New Roman"/>
          <w:sz w:val="24"/>
          <w:szCs w:val="24"/>
        </w:rPr>
        <w:t xml:space="preserve"> тарелок зависит от числа боко</w:t>
      </w:r>
      <w:r w:rsidR="00DB1064" w:rsidRPr="00BC4426">
        <w:rPr>
          <w:rFonts w:ascii="Times New Roman" w:hAnsi="Times New Roman" w:cs="Times New Roman"/>
          <w:sz w:val="24"/>
          <w:szCs w:val="24"/>
        </w:rPr>
        <w:t>вых погонов и их фракционного состава. Помним, что при большем числе тарелок четкость ректификации выше, однако при этом давление в зоне питания колонны возрастает. Число тарелок также зависит в существенной степени от ее конструкции (типа тарелки) - чем меньше гидравлическое сопротивление выбранной тарелки, тем большее число тарелок можно принять в колонне.</w:t>
      </w:r>
    </w:p>
    <w:p w:rsidR="00403811" w:rsidRPr="00BC4426" w:rsidRDefault="00BC4426" w:rsidP="00BC4426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B1064" w:rsidRPr="00BC4426">
        <w:rPr>
          <w:rFonts w:ascii="Times New Roman" w:hAnsi="Times New Roman" w:cs="Times New Roman"/>
          <w:sz w:val="24"/>
          <w:szCs w:val="24"/>
        </w:rPr>
        <w:t xml:space="preserve"> В нашем примере используем клапанные тарелки, гидравлическое</w:t>
      </w:r>
      <w:r w:rsidR="00403811" w:rsidRPr="00BC4426">
        <w:rPr>
          <w:rFonts w:ascii="Times New Roman" w:hAnsi="Times New Roman" w:cs="Times New Roman"/>
          <w:sz w:val="24"/>
          <w:szCs w:val="24"/>
        </w:rPr>
        <w:t xml:space="preserve"> со</w:t>
      </w:r>
      <w:r w:rsidR="00DB1064" w:rsidRPr="00BC4426">
        <w:rPr>
          <w:rFonts w:ascii="Times New Roman" w:hAnsi="Times New Roman" w:cs="Times New Roman"/>
          <w:sz w:val="24"/>
          <w:szCs w:val="24"/>
        </w:rPr>
        <w:t>противление которых колеблется в зависимости от типа клапанной тарелки и ее состояния в пределах 4-7 мм рт. ст. Принимаем перепад давления на одну тарелку равным</w:t>
      </w:r>
      <w:r w:rsidR="00403811" w:rsidRPr="00BC4426">
        <w:rPr>
          <w:rFonts w:ascii="Times New Roman" w:hAnsi="Times New Roman" w:cs="Times New Roman"/>
          <w:sz w:val="24"/>
          <w:szCs w:val="24"/>
        </w:rPr>
        <w:t xml:space="preserve">   </w:t>
      </w:r>
      <w:r w:rsidR="00DB1064" w:rsidRPr="00BC4426">
        <w:rPr>
          <w:rFonts w:ascii="Times New Roman" w:hAnsi="Times New Roman" w:cs="Times New Roman"/>
          <w:sz w:val="24"/>
          <w:szCs w:val="24"/>
        </w:rPr>
        <w:t xml:space="preserve"> 5 мм рт. ст. (0,00066 МПа).</w:t>
      </w:r>
    </w:p>
    <w:p w:rsidR="00403811" w:rsidRPr="00BC4426" w:rsidRDefault="00BC4426" w:rsidP="00BC4426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B1064" w:rsidRPr="00BC4426">
        <w:rPr>
          <w:rFonts w:ascii="Times New Roman" w:hAnsi="Times New Roman" w:cs="Times New Roman"/>
          <w:sz w:val="24"/>
          <w:szCs w:val="24"/>
        </w:rPr>
        <w:t xml:space="preserve"> Общее число тарелок в основной колонне на действующих установках колеблется от 36 до 56. При выборе числа тарелок по высоте колонны можно воспользоваться данными из заводской практики - число тарелок в колоннах при получении бензиновых и керосиновых фракций колеблется чаще всего в пределах 10-16 шт., легких дизельных - от 8 до 10 шт. и тяжелых дизельных фракций - от 4 до 10 шт.</w:t>
      </w:r>
    </w:p>
    <w:p w:rsidR="00403811" w:rsidRPr="00BC4426" w:rsidRDefault="00BC4426" w:rsidP="00BC4426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DB1064" w:rsidRPr="00BC4426">
        <w:rPr>
          <w:rFonts w:ascii="Times New Roman" w:hAnsi="Times New Roman" w:cs="Times New Roman"/>
          <w:sz w:val="24"/>
          <w:szCs w:val="24"/>
        </w:rPr>
        <w:t xml:space="preserve"> В отгонной части колонны принимаем четыре тарелки (см. рис. 12.1), n1 = 4. </w:t>
      </w:r>
    </w:p>
    <w:p w:rsidR="00403811" w:rsidRPr="00BC4426" w:rsidRDefault="00BC4426" w:rsidP="00BC4426">
      <w:pPr>
        <w:spacing w:line="240" w:lineRule="atLeast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B1064" w:rsidRPr="00BC4426">
        <w:rPr>
          <w:rFonts w:ascii="Times New Roman" w:hAnsi="Times New Roman" w:cs="Times New Roman"/>
          <w:sz w:val="24"/>
          <w:szCs w:val="24"/>
        </w:rPr>
        <w:t xml:space="preserve">В укрепляющей части колонны - от зоны питания до тарелки вывода фракции 280-3500С принимаем 8 тарелок (с 5 по 12 тарелку, считая </w:t>
      </w:r>
      <w:proofErr w:type="spellStart"/>
      <w:r w:rsidR="00DB1064" w:rsidRPr="00BC4426">
        <w:rPr>
          <w:rFonts w:ascii="Times New Roman" w:hAnsi="Times New Roman" w:cs="Times New Roman"/>
          <w:sz w:val="24"/>
          <w:szCs w:val="24"/>
        </w:rPr>
        <w:t>сн</w:t>
      </w:r>
      <w:proofErr w:type="gramStart"/>
      <w:r w:rsidR="00DB1064" w:rsidRPr="00BC4426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="00DB1064" w:rsidRPr="00BC4426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DB1064" w:rsidRPr="00BC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064" w:rsidRPr="00BC4426">
        <w:rPr>
          <w:rFonts w:ascii="Times New Roman" w:hAnsi="Times New Roman" w:cs="Times New Roman"/>
          <w:sz w:val="24"/>
          <w:szCs w:val="24"/>
        </w:rPr>
        <w:t>зу</w:t>
      </w:r>
      <w:proofErr w:type="spellEnd"/>
      <w:r w:rsidR="00DB1064" w:rsidRPr="00BC4426">
        <w:rPr>
          <w:rFonts w:ascii="Times New Roman" w:hAnsi="Times New Roman" w:cs="Times New Roman"/>
          <w:sz w:val="24"/>
          <w:szCs w:val="24"/>
        </w:rPr>
        <w:t xml:space="preserve">), n2=8. </w:t>
      </w:r>
    </w:p>
    <w:p w:rsidR="00DB1064" w:rsidRPr="00BC4426" w:rsidRDefault="00BC4426" w:rsidP="00BC4426">
      <w:pPr>
        <w:spacing w:line="240" w:lineRule="atLeast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B1064" w:rsidRPr="00BC4426">
        <w:rPr>
          <w:rFonts w:ascii="Times New Roman" w:hAnsi="Times New Roman" w:cs="Times New Roman"/>
          <w:sz w:val="24"/>
          <w:szCs w:val="24"/>
        </w:rPr>
        <w:t>От тарелки вывода фракции 280-3500С до тарелки вывода фракции 240-2800С принимаем 10 тарелок (с 13 по 22), n3=10.</w:t>
      </w:r>
    </w:p>
    <w:p w:rsidR="00403811" w:rsidRPr="00BC4426" w:rsidRDefault="00403811" w:rsidP="00BC4426">
      <w:pPr>
        <w:spacing w:line="240" w:lineRule="atLeas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BC442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5D9ADC" wp14:editId="1B0AD466">
            <wp:extent cx="4752487" cy="35860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156" cy="358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811" w:rsidRPr="00BC4426" w:rsidRDefault="00403811" w:rsidP="00BC4426">
      <w:pPr>
        <w:spacing w:line="240" w:lineRule="atLeas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BC4426">
        <w:rPr>
          <w:rFonts w:ascii="Times New Roman" w:hAnsi="Times New Roman" w:cs="Times New Roman"/>
          <w:sz w:val="24"/>
          <w:szCs w:val="24"/>
        </w:rPr>
        <w:t>От тарелки вывода фракции 240-2800С до тарелки вывода фракции 180-240</w:t>
      </w:r>
      <w:proofErr w:type="gramStart"/>
      <w:r w:rsidRPr="00BC4426">
        <w:rPr>
          <w:rFonts w:ascii="Times New Roman" w:hAnsi="Times New Roman" w:cs="Times New Roman"/>
          <w:sz w:val="24"/>
          <w:szCs w:val="24"/>
        </w:rPr>
        <w:t xml:space="preserve"> </w:t>
      </w:r>
      <w:r w:rsidRPr="00BC4426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BC4426">
        <w:rPr>
          <w:rFonts w:ascii="Times New Roman" w:hAnsi="Times New Roman" w:cs="Times New Roman"/>
          <w:sz w:val="24"/>
          <w:szCs w:val="24"/>
        </w:rPr>
        <w:t xml:space="preserve"> принимаем 10 тарелок (с 23 по 32), n4 = 10. </w:t>
      </w:r>
    </w:p>
    <w:p w:rsidR="00403811" w:rsidRPr="00BC4426" w:rsidRDefault="00403811" w:rsidP="00BC4426">
      <w:pPr>
        <w:spacing w:line="240" w:lineRule="atLeas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BC4426">
        <w:rPr>
          <w:rFonts w:ascii="Times New Roman" w:hAnsi="Times New Roman" w:cs="Times New Roman"/>
          <w:sz w:val="24"/>
          <w:szCs w:val="24"/>
        </w:rPr>
        <w:t xml:space="preserve">В верхней части колонны - от тарелки вывода фракции 180-2400С до верха - 12 тарелок (с 33 по 44 тарелку), n5 = 12. </w:t>
      </w:r>
    </w:p>
    <w:p w:rsidR="00403811" w:rsidRPr="00BC4426" w:rsidRDefault="00403811" w:rsidP="00BC4426">
      <w:pPr>
        <w:spacing w:line="240" w:lineRule="atLeas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BC4426">
        <w:rPr>
          <w:rFonts w:ascii="Times New Roman" w:hAnsi="Times New Roman" w:cs="Times New Roman"/>
          <w:sz w:val="24"/>
          <w:szCs w:val="24"/>
        </w:rPr>
        <w:t>Итого в колонне принято 44 тарелк</w:t>
      </w:r>
      <w:r w:rsidRPr="00BC4426">
        <w:rPr>
          <w:rFonts w:ascii="Times New Roman" w:hAnsi="Times New Roman" w:cs="Times New Roman"/>
          <w:sz w:val="24"/>
          <w:szCs w:val="24"/>
        </w:rPr>
        <w:t xml:space="preserve">и, из которых </w:t>
      </w:r>
      <w:proofErr w:type="gramStart"/>
      <w:r w:rsidRPr="00BC4426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BC4426">
        <w:rPr>
          <w:rFonts w:ascii="Times New Roman" w:hAnsi="Times New Roman" w:cs="Times New Roman"/>
          <w:sz w:val="24"/>
          <w:szCs w:val="24"/>
        </w:rPr>
        <w:t xml:space="preserve"> укрепляющей </w:t>
      </w:r>
      <w:proofErr w:type="spellStart"/>
      <w:r w:rsidRPr="00BC4426">
        <w:rPr>
          <w:rFonts w:ascii="Times New Roman" w:hAnsi="Times New Roman" w:cs="Times New Roman"/>
          <w:sz w:val="24"/>
          <w:szCs w:val="24"/>
        </w:rPr>
        <w:t>ча-</w:t>
      </w:r>
      <w:r w:rsidRPr="00BC4426">
        <w:rPr>
          <w:rFonts w:ascii="Times New Roman" w:hAnsi="Times New Roman" w:cs="Times New Roman"/>
          <w:sz w:val="24"/>
          <w:szCs w:val="24"/>
        </w:rPr>
        <w:t>сти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 xml:space="preserve"> 40 шт., а в отгонной - 4 шт. </w:t>
      </w:r>
    </w:p>
    <w:p w:rsidR="00403811" w:rsidRPr="00BC4426" w:rsidRDefault="00403811" w:rsidP="00BC4426">
      <w:pPr>
        <w:spacing w:line="240" w:lineRule="atLeast"/>
        <w:ind w:left="709" w:firstLine="709"/>
        <w:rPr>
          <w:rFonts w:ascii="Times New Roman" w:hAnsi="Times New Roman" w:cs="Times New Roman"/>
          <w:sz w:val="24"/>
          <w:szCs w:val="24"/>
        </w:rPr>
      </w:pPr>
    </w:p>
    <w:p w:rsidR="00403811" w:rsidRPr="00BC4426" w:rsidRDefault="00403811" w:rsidP="00BC4426">
      <w:pPr>
        <w:spacing w:line="240" w:lineRule="atLeast"/>
        <w:ind w:left="709" w:firstLine="709"/>
        <w:rPr>
          <w:rFonts w:ascii="Times New Roman" w:hAnsi="Times New Roman" w:cs="Times New Roman"/>
          <w:b/>
          <w:i/>
          <w:sz w:val="24"/>
          <w:szCs w:val="24"/>
        </w:rPr>
      </w:pPr>
      <w:r w:rsidRPr="00BC4426">
        <w:rPr>
          <w:rFonts w:ascii="Times New Roman" w:hAnsi="Times New Roman" w:cs="Times New Roman"/>
          <w:b/>
          <w:i/>
          <w:sz w:val="24"/>
          <w:szCs w:val="24"/>
        </w:rPr>
        <w:t>Расчет давления по высоте колонны</w:t>
      </w:r>
    </w:p>
    <w:p w:rsidR="00403811" w:rsidRPr="00BC4426" w:rsidRDefault="00403811" w:rsidP="00BC4426">
      <w:pPr>
        <w:spacing w:line="240" w:lineRule="atLeas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BC4426">
        <w:rPr>
          <w:rFonts w:ascii="Times New Roman" w:hAnsi="Times New Roman" w:cs="Times New Roman"/>
          <w:sz w:val="24"/>
          <w:szCs w:val="24"/>
        </w:rPr>
        <w:t xml:space="preserve"> Расчет давления по высоте колонны </w:t>
      </w:r>
      <w:r w:rsidRPr="00BC4426">
        <w:rPr>
          <w:rFonts w:ascii="Times New Roman" w:hAnsi="Times New Roman" w:cs="Times New Roman"/>
          <w:sz w:val="24"/>
          <w:szCs w:val="24"/>
        </w:rPr>
        <w:t>ведем сверху вниз, учитывая пе</w:t>
      </w:r>
      <w:r w:rsidRPr="00BC4426">
        <w:rPr>
          <w:rFonts w:ascii="Times New Roman" w:hAnsi="Times New Roman" w:cs="Times New Roman"/>
          <w:sz w:val="24"/>
          <w:szCs w:val="24"/>
        </w:rPr>
        <w:t>репад давления на тарелках.</w:t>
      </w:r>
    </w:p>
    <w:p w:rsidR="00403811" w:rsidRPr="00BC4426" w:rsidRDefault="00403811" w:rsidP="00BC4426">
      <w:pPr>
        <w:spacing w:line="240" w:lineRule="atLeas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BC4426">
        <w:rPr>
          <w:rFonts w:ascii="Times New Roman" w:hAnsi="Times New Roman" w:cs="Times New Roman"/>
          <w:sz w:val="24"/>
          <w:szCs w:val="24"/>
        </w:rPr>
        <w:t xml:space="preserve"> Давление в емкости орошения Е-2 (см. рис.12.1) на промышленных установках близко к </w:t>
      </w:r>
      <w:proofErr w:type="gramStart"/>
      <w:r w:rsidRPr="00BC4426">
        <w:rPr>
          <w:rFonts w:ascii="Times New Roman" w:hAnsi="Times New Roman" w:cs="Times New Roman"/>
          <w:sz w:val="24"/>
          <w:szCs w:val="24"/>
        </w:rPr>
        <w:t>атмосферному</w:t>
      </w:r>
      <w:proofErr w:type="gramEnd"/>
      <w:r w:rsidRPr="00BC4426">
        <w:rPr>
          <w:rFonts w:ascii="Times New Roman" w:hAnsi="Times New Roman" w:cs="Times New Roman"/>
          <w:sz w:val="24"/>
          <w:szCs w:val="24"/>
        </w:rPr>
        <w:t xml:space="preserve">. Принимаем в нашем случае это давление равным 0,1 МПа (РЕ-2=0,1 МПа). </w:t>
      </w:r>
    </w:p>
    <w:p w:rsidR="00403811" w:rsidRPr="00BC4426" w:rsidRDefault="00403811" w:rsidP="00BC4426">
      <w:pPr>
        <w:spacing w:line="240" w:lineRule="atLeas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BC4426">
        <w:rPr>
          <w:rFonts w:ascii="Times New Roman" w:hAnsi="Times New Roman" w:cs="Times New Roman"/>
          <w:sz w:val="24"/>
          <w:szCs w:val="24"/>
        </w:rPr>
        <w:t>Потери давления от верха колонны до емкости Е-2 (</w:t>
      </w:r>
      <w:r w:rsidRPr="00BC4426">
        <w:rPr>
          <w:rFonts w:ascii="Times New Roman" w:hAnsi="Times New Roman" w:cs="Times New Roman"/>
          <w:sz w:val="24"/>
          <w:szCs w:val="24"/>
        </w:rPr>
        <w:sym w:font="Symbol" w:char="F044"/>
      </w:r>
      <w:r w:rsidRPr="00BC4426">
        <w:rPr>
          <w:rFonts w:ascii="Times New Roman" w:hAnsi="Times New Roman" w:cs="Times New Roman"/>
          <w:sz w:val="24"/>
          <w:szCs w:val="24"/>
        </w:rPr>
        <w:t xml:space="preserve">Р) обычно находятся в пределах 0,03-0,05 МПа. Принимаем </w:t>
      </w:r>
      <w:r w:rsidRPr="00BC4426">
        <w:rPr>
          <w:rFonts w:ascii="Times New Roman" w:hAnsi="Times New Roman" w:cs="Times New Roman"/>
          <w:sz w:val="24"/>
          <w:szCs w:val="24"/>
        </w:rPr>
        <w:sym w:font="Symbol" w:char="F044"/>
      </w:r>
      <w:proofErr w:type="gramStart"/>
      <w:r w:rsidRPr="00BC4426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BC4426">
        <w:rPr>
          <w:rFonts w:ascii="Times New Roman" w:hAnsi="Times New Roman" w:cs="Times New Roman"/>
          <w:sz w:val="24"/>
          <w:szCs w:val="24"/>
        </w:rPr>
        <w:t xml:space="preserve"> равным 0,04 МПа. Тогда общее да</w:t>
      </w:r>
      <w:proofErr w:type="gramStart"/>
      <w:r w:rsidRPr="00BC4426">
        <w:rPr>
          <w:rFonts w:ascii="Times New Roman" w:hAnsi="Times New Roman" w:cs="Times New Roman"/>
          <w:sz w:val="24"/>
          <w:szCs w:val="24"/>
        </w:rPr>
        <w:t>в-</w:t>
      </w:r>
      <w:proofErr w:type="gramEnd"/>
      <w:r w:rsidRPr="00BC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426">
        <w:rPr>
          <w:rFonts w:ascii="Times New Roman" w:hAnsi="Times New Roman" w:cs="Times New Roman"/>
          <w:sz w:val="24"/>
          <w:szCs w:val="24"/>
        </w:rPr>
        <w:t>ление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 xml:space="preserve"> в верху колонны (</w:t>
      </w:r>
      <w:proofErr w:type="spellStart"/>
      <w:r w:rsidRPr="00BC4426">
        <w:rPr>
          <w:rFonts w:ascii="Times New Roman" w:hAnsi="Times New Roman" w:cs="Times New Roman"/>
          <w:sz w:val="24"/>
          <w:szCs w:val="24"/>
        </w:rPr>
        <w:t>Рверх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 xml:space="preserve">) будет следующим: </w:t>
      </w:r>
    </w:p>
    <w:p w:rsidR="00403811" w:rsidRPr="00BC4426" w:rsidRDefault="00403811" w:rsidP="00BC4426">
      <w:pPr>
        <w:spacing w:line="240" w:lineRule="atLeast"/>
        <w:ind w:left="709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BC4426">
        <w:rPr>
          <w:rFonts w:ascii="Times New Roman" w:hAnsi="Times New Roman" w:cs="Times New Roman"/>
          <w:sz w:val="24"/>
          <w:szCs w:val="24"/>
        </w:rPr>
        <w:t>Рверха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 xml:space="preserve">=РЕ-2 + </w:t>
      </w:r>
      <w:r w:rsidRPr="00BC4426">
        <w:rPr>
          <w:rFonts w:ascii="Times New Roman" w:hAnsi="Times New Roman" w:cs="Times New Roman"/>
          <w:sz w:val="24"/>
          <w:szCs w:val="24"/>
        </w:rPr>
        <w:sym w:font="Symbol" w:char="F044"/>
      </w:r>
      <w:r w:rsidRPr="00BC4426">
        <w:rPr>
          <w:rFonts w:ascii="Times New Roman" w:hAnsi="Times New Roman" w:cs="Times New Roman"/>
          <w:sz w:val="24"/>
          <w:szCs w:val="24"/>
        </w:rPr>
        <w:t>Р</w:t>
      </w:r>
      <w:proofErr w:type="gramStart"/>
      <w:r w:rsidRPr="00BC4426">
        <w:rPr>
          <w:rFonts w:ascii="Times New Roman" w:hAnsi="Times New Roman" w:cs="Times New Roman"/>
          <w:sz w:val="24"/>
          <w:szCs w:val="24"/>
        </w:rPr>
        <w:t xml:space="preserve"> </w:t>
      </w:r>
      <w:r w:rsidRPr="00BC442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C4426">
        <w:rPr>
          <w:rFonts w:ascii="Times New Roman" w:hAnsi="Times New Roman" w:cs="Times New Roman"/>
          <w:sz w:val="24"/>
          <w:szCs w:val="24"/>
        </w:rPr>
        <w:t xml:space="preserve"> </w:t>
      </w:r>
      <w:r w:rsidRPr="00BC4426">
        <w:rPr>
          <w:rFonts w:ascii="Times New Roman" w:hAnsi="Times New Roman" w:cs="Times New Roman"/>
          <w:sz w:val="24"/>
          <w:szCs w:val="24"/>
        </w:rPr>
        <w:t xml:space="preserve">Общее давление на тарелке вывода фр. 180-2400С находим из уравнения Р180-240 = </w:t>
      </w:r>
      <w:proofErr w:type="spellStart"/>
      <w:r w:rsidRPr="00BC4426">
        <w:rPr>
          <w:rFonts w:ascii="Times New Roman" w:hAnsi="Times New Roman" w:cs="Times New Roman"/>
          <w:sz w:val="24"/>
          <w:szCs w:val="24"/>
        </w:rPr>
        <w:t>Рверха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 xml:space="preserve"> + n5 </w:t>
      </w:r>
      <w:r w:rsidRPr="00BC4426">
        <w:rPr>
          <w:rFonts w:ascii="Times New Roman" w:hAnsi="Times New Roman" w:cs="Times New Roman"/>
          <w:sz w:val="24"/>
          <w:szCs w:val="24"/>
        </w:rPr>
        <w:sym w:font="Symbol" w:char="F0D7"/>
      </w:r>
      <w:r w:rsidRPr="00BC4426">
        <w:rPr>
          <w:rFonts w:ascii="Times New Roman" w:hAnsi="Times New Roman" w:cs="Times New Roman"/>
          <w:sz w:val="24"/>
          <w:szCs w:val="24"/>
        </w:rPr>
        <w:t xml:space="preserve"> </w:t>
      </w:r>
      <w:r w:rsidRPr="00BC4426">
        <w:rPr>
          <w:rFonts w:ascii="Times New Roman" w:hAnsi="Times New Roman" w:cs="Times New Roman"/>
          <w:sz w:val="24"/>
          <w:szCs w:val="24"/>
        </w:rPr>
        <w:sym w:font="Symbol" w:char="F044"/>
      </w:r>
      <w:proofErr w:type="spellStart"/>
      <w:r w:rsidRPr="00BC4426">
        <w:rPr>
          <w:rFonts w:ascii="Times New Roman" w:hAnsi="Times New Roman" w:cs="Times New Roman"/>
          <w:sz w:val="24"/>
          <w:szCs w:val="24"/>
        </w:rPr>
        <w:t>Рт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 xml:space="preserve"> , где Р180-240 - общее давление на тарелке вывода фр. 180-2400С, МПа;</w:t>
      </w:r>
    </w:p>
    <w:p w:rsidR="00403811" w:rsidRPr="00BC4426" w:rsidRDefault="00403811" w:rsidP="00BC4426">
      <w:pPr>
        <w:spacing w:line="240" w:lineRule="atLeas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BC4426">
        <w:rPr>
          <w:rFonts w:ascii="Times New Roman" w:hAnsi="Times New Roman" w:cs="Times New Roman"/>
          <w:sz w:val="24"/>
          <w:szCs w:val="24"/>
        </w:rPr>
        <w:t xml:space="preserve"> n5 - число тарелок </w:t>
      </w:r>
      <w:proofErr w:type="gramStart"/>
      <w:r w:rsidRPr="00BC4426">
        <w:rPr>
          <w:rFonts w:ascii="Times New Roman" w:hAnsi="Times New Roman" w:cs="Times New Roman"/>
          <w:sz w:val="24"/>
          <w:szCs w:val="24"/>
        </w:rPr>
        <w:t>в верху</w:t>
      </w:r>
      <w:proofErr w:type="gramEnd"/>
      <w:r w:rsidRPr="00BC4426">
        <w:rPr>
          <w:rFonts w:ascii="Times New Roman" w:hAnsi="Times New Roman" w:cs="Times New Roman"/>
          <w:sz w:val="24"/>
          <w:szCs w:val="24"/>
        </w:rPr>
        <w:t xml:space="preserve"> колонны - выше вывода фракции 180-2400С,</w:t>
      </w:r>
    </w:p>
    <w:p w:rsidR="00403811" w:rsidRPr="00BC4426" w:rsidRDefault="00403811" w:rsidP="00BC4426">
      <w:pPr>
        <w:spacing w:line="240" w:lineRule="atLeas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BC4426">
        <w:rPr>
          <w:rFonts w:ascii="Times New Roman" w:hAnsi="Times New Roman" w:cs="Times New Roman"/>
          <w:sz w:val="24"/>
          <w:szCs w:val="24"/>
        </w:rPr>
        <w:lastRenderedPageBreak/>
        <w:sym w:font="Symbol" w:char="F044"/>
      </w:r>
      <w:proofErr w:type="spellStart"/>
      <w:r w:rsidRPr="00BC4426">
        <w:rPr>
          <w:rFonts w:ascii="Times New Roman" w:hAnsi="Times New Roman" w:cs="Times New Roman"/>
          <w:sz w:val="24"/>
          <w:szCs w:val="24"/>
        </w:rPr>
        <w:t>Рт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 xml:space="preserve"> - потеря давления на одной тарелке, МПа</w:t>
      </w:r>
      <w:proofErr w:type="gramStart"/>
      <w:r w:rsidRPr="00BC4426">
        <w:rPr>
          <w:rFonts w:ascii="Times New Roman" w:hAnsi="Times New Roman" w:cs="Times New Roman"/>
          <w:sz w:val="24"/>
          <w:szCs w:val="24"/>
        </w:rPr>
        <w:t xml:space="preserve">;. </w:t>
      </w:r>
      <w:proofErr w:type="gramEnd"/>
      <w:r w:rsidRPr="00BC4426">
        <w:rPr>
          <w:rFonts w:ascii="Times New Roman" w:hAnsi="Times New Roman" w:cs="Times New Roman"/>
          <w:sz w:val="24"/>
          <w:szCs w:val="24"/>
        </w:rPr>
        <w:t xml:space="preserve">Р180-240 = 0,14 +12 </w:t>
      </w:r>
      <w:r w:rsidRPr="00BC4426">
        <w:rPr>
          <w:rFonts w:ascii="Times New Roman" w:hAnsi="Times New Roman" w:cs="Times New Roman"/>
          <w:sz w:val="24"/>
          <w:szCs w:val="24"/>
        </w:rPr>
        <w:sym w:font="Symbol" w:char="F0D7"/>
      </w:r>
      <w:r w:rsidRPr="00BC4426">
        <w:rPr>
          <w:rFonts w:ascii="Times New Roman" w:hAnsi="Times New Roman" w:cs="Times New Roman"/>
          <w:sz w:val="24"/>
          <w:szCs w:val="24"/>
        </w:rPr>
        <w:t xml:space="preserve"> 0,00066 = 0,148 МПа.</w:t>
      </w:r>
    </w:p>
    <w:p w:rsidR="00403811" w:rsidRPr="00BC4426" w:rsidRDefault="00403811" w:rsidP="00BC4426">
      <w:pPr>
        <w:spacing w:line="240" w:lineRule="atLeas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BC4426">
        <w:rPr>
          <w:rFonts w:ascii="Times New Roman" w:hAnsi="Times New Roman" w:cs="Times New Roman"/>
          <w:sz w:val="24"/>
          <w:szCs w:val="24"/>
        </w:rPr>
        <w:t>Подобным же образом находим общее давление на тарелке вывода фракций 240-280 и 280-350оС и давление в зоне питания (</w:t>
      </w:r>
      <w:proofErr w:type="spellStart"/>
      <w:r w:rsidRPr="00BC4426">
        <w:rPr>
          <w:rFonts w:ascii="Times New Roman" w:hAnsi="Times New Roman" w:cs="Times New Roman"/>
          <w:sz w:val="24"/>
          <w:szCs w:val="24"/>
        </w:rPr>
        <w:t>Рвход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 xml:space="preserve">) колонны: </w:t>
      </w:r>
    </w:p>
    <w:p w:rsidR="00403811" w:rsidRPr="00BC4426" w:rsidRDefault="00403811" w:rsidP="00BC4426">
      <w:pPr>
        <w:spacing w:line="240" w:lineRule="atLeas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BC4426">
        <w:rPr>
          <w:rFonts w:ascii="Times New Roman" w:hAnsi="Times New Roman" w:cs="Times New Roman"/>
          <w:sz w:val="24"/>
          <w:szCs w:val="24"/>
        </w:rPr>
        <w:t xml:space="preserve">Р240-280 = </w:t>
      </w:r>
      <w:proofErr w:type="spellStart"/>
      <w:r w:rsidRPr="00BC4426">
        <w:rPr>
          <w:rFonts w:ascii="Times New Roman" w:hAnsi="Times New Roman" w:cs="Times New Roman"/>
          <w:sz w:val="24"/>
          <w:szCs w:val="24"/>
        </w:rPr>
        <w:t>Рверха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 xml:space="preserve">+(n5 + n4) </w:t>
      </w:r>
      <w:r w:rsidRPr="00BC4426">
        <w:rPr>
          <w:rFonts w:ascii="Times New Roman" w:hAnsi="Times New Roman" w:cs="Times New Roman"/>
          <w:sz w:val="24"/>
          <w:szCs w:val="24"/>
        </w:rPr>
        <w:sym w:font="Symbol" w:char="F0D7"/>
      </w:r>
      <w:r w:rsidRPr="00BC4426">
        <w:rPr>
          <w:rFonts w:ascii="Times New Roman" w:hAnsi="Times New Roman" w:cs="Times New Roman"/>
          <w:sz w:val="24"/>
          <w:szCs w:val="24"/>
        </w:rPr>
        <w:t xml:space="preserve"> </w:t>
      </w:r>
      <w:r w:rsidRPr="00BC4426">
        <w:rPr>
          <w:rFonts w:ascii="Times New Roman" w:hAnsi="Times New Roman" w:cs="Times New Roman"/>
          <w:sz w:val="24"/>
          <w:szCs w:val="24"/>
        </w:rPr>
        <w:sym w:font="Symbol" w:char="F044"/>
      </w:r>
      <w:proofErr w:type="spellStart"/>
      <w:r w:rsidRPr="00BC4426">
        <w:rPr>
          <w:rFonts w:ascii="Times New Roman" w:hAnsi="Times New Roman" w:cs="Times New Roman"/>
          <w:sz w:val="24"/>
          <w:szCs w:val="24"/>
        </w:rPr>
        <w:t>Рт</w:t>
      </w:r>
      <w:proofErr w:type="spellEnd"/>
      <w:proofErr w:type="gramStart"/>
      <w:r w:rsidRPr="00BC4426">
        <w:rPr>
          <w:rFonts w:ascii="Times New Roman" w:hAnsi="Times New Roman" w:cs="Times New Roman"/>
          <w:sz w:val="24"/>
          <w:szCs w:val="24"/>
        </w:rPr>
        <w:t xml:space="preserve"> </w:t>
      </w:r>
      <w:r w:rsidRPr="00BC442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03811" w:rsidRPr="00BC4426" w:rsidRDefault="00403811" w:rsidP="00BC4426">
      <w:pPr>
        <w:spacing w:line="240" w:lineRule="atLeas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BC4426">
        <w:rPr>
          <w:rFonts w:ascii="Times New Roman" w:hAnsi="Times New Roman" w:cs="Times New Roman"/>
          <w:sz w:val="24"/>
          <w:szCs w:val="24"/>
        </w:rPr>
        <w:t xml:space="preserve"> Р280-350 = </w:t>
      </w:r>
      <w:proofErr w:type="spellStart"/>
      <w:r w:rsidRPr="00BC4426">
        <w:rPr>
          <w:rFonts w:ascii="Times New Roman" w:hAnsi="Times New Roman" w:cs="Times New Roman"/>
          <w:sz w:val="24"/>
          <w:szCs w:val="24"/>
        </w:rPr>
        <w:t>Рверха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 xml:space="preserve">+(n5 + n4+ n3) </w:t>
      </w:r>
      <w:r w:rsidRPr="00BC4426">
        <w:rPr>
          <w:rFonts w:ascii="Times New Roman" w:hAnsi="Times New Roman" w:cs="Times New Roman"/>
          <w:sz w:val="24"/>
          <w:szCs w:val="24"/>
        </w:rPr>
        <w:sym w:font="Symbol" w:char="F0D7"/>
      </w:r>
      <w:r w:rsidRPr="00BC4426">
        <w:rPr>
          <w:rFonts w:ascii="Times New Roman" w:hAnsi="Times New Roman" w:cs="Times New Roman"/>
          <w:sz w:val="24"/>
          <w:szCs w:val="24"/>
        </w:rPr>
        <w:t xml:space="preserve"> </w:t>
      </w:r>
      <w:r w:rsidRPr="00BC4426">
        <w:rPr>
          <w:rFonts w:ascii="Times New Roman" w:hAnsi="Times New Roman" w:cs="Times New Roman"/>
          <w:sz w:val="24"/>
          <w:szCs w:val="24"/>
        </w:rPr>
        <w:sym w:font="Symbol" w:char="F044"/>
      </w:r>
      <w:r w:rsidRPr="00BC4426">
        <w:rPr>
          <w:rFonts w:ascii="Times New Roman" w:hAnsi="Times New Roman" w:cs="Times New Roman"/>
          <w:sz w:val="24"/>
          <w:szCs w:val="24"/>
        </w:rPr>
        <w:t>Рт.</w:t>
      </w:r>
    </w:p>
    <w:p w:rsidR="00403811" w:rsidRPr="00BC4426" w:rsidRDefault="00403811" w:rsidP="00BC4426">
      <w:pPr>
        <w:spacing w:line="240" w:lineRule="atLeas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BC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426">
        <w:rPr>
          <w:rFonts w:ascii="Times New Roman" w:hAnsi="Times New Roman" w:cs="Times New Roman"/>
          <w:sz w:val="24"/>
          <w:szCs w:val="24"/>
        </w:rPr>
        <w:t>Рвход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4426">
        <w:rPr>
          <w:rFonts w:ascii="Times New Roman" w:hAnsi="Times New Roman" w:cs="Times New Roman"/>
          <w:sz w:val="24"/>
          <w:szCs w:val="24"/>
        </w:rPr>
        <w:t>Рверха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 xml:space="preserve">+(n5 + n4+ n3 + n2) </w:t>
      </w:r>
      <w:r w:rsidRPr="00BC4426">
        <w:rPr>
          <w:rFonts w:ascii="Times New Roman" w:hAnsi="Times New Roman" w:cs="Times New Roman"/>
          <w:sz w:val="24"/>
          <w:szCs w:val="24"/>
        </w:rPr>
        <w:sym w:font="Symbol" w:char="F0D7"/>
      </w:r>
      <w:r w:rsidRPr="00BC4426">
        <w:rPr>
          <w:rFonts w:ascii="Times New Roman" w:hAnsi="Times New Roman" w:cs="Times New Roman"/>
          <w:sz w:val="24"/>
          <w:szCs w:val="24"/>
        </w:rPr>
        <w:t xml:space="preserve"> </w:t>
      </w:r>
      <w:r w:rsidRPr="00BC4426">
        <w:rPr>
          <w:rFonts w:ascii="Times New Roman" w:hAnsi="Times New Roman" w:cs="Times New Roman"/>
          <w:sz w:val="24"/>
          <w:szCs w:val="24"/>
        </w:rPr>
        <w:sym w:font="Symbol" w:char="F044"/>
      </w:r>
      <w:r w:rsidRPr="00BC4426">
        <w:rPr>
          <w:rFonts w:ascii="Times New Roman" w:hAnsi="Times New Roman" w:cs="Times New Roman"/>
          <w:sz w:val="24"/>
          <w:szCs w:val="24"/>
        </w:rPr>
        <w:t xml:space="preserve">Рт. </w:t>
      </w:r>
    </w:p>
    <w:p w:rsidR="00A94B8C" w:rsidRPr="00BC4426" w:rsidRDefault="00A94B8C" w:rsidP="00BC4426">
      <w:pPr>
        <w:spacing w:line="240" w:lineRule="atLeast"/>
        <w:ind w:left="709" w:firstLine="709"/>
        <w:rPr>
          <w:rFonts w:ascii="Times New Roman" w:hAnsi="Times New Roman" w:cs="Times New Roman"/>
          <w:sz w:val="24"/>
          <w:szCs w:val="24"/>
        </w:rPr>
      </w:pPr>
    </w:p>
    <w:p w:rsidR="00403811" w:rsidRPr="00BC4426" w:rsidRDefault="00403811" w:rsidP="00BC4426">
      <w:pPr>
        <w:spacing w:line="240" w:lineRule="atLeast"/>
        <w:ind w:left="709" w:firstLine="709"/>
        <w:rPr>
          <w:rFonts w:ascii="Times New Roman" w:hAnsi="Times New Roman" w:cs="Times New Roman"/>
          <w:b/>
          <w:i/>
          <w:sz w:val="24"/>
          <w:szCs w:val="24"/>
        </w:rPr>
      </w:pPr>
      <w:r w:rsidRPr="00BC4426">
        <w:rPr>
          <w:rFonts w:ascii="Times New Roman" w:hAnsi="Times New Roman" w:cs="Times New Roman"/>
          <w:b/>
          <w:i/>
          <w:sz w:val="24"/>
          <w:szCs w:val="24"/>
        </w:rPr>
        <w:t xml:space="preserve">Расход водяного пара </w:t>
      </w:r>
    </w:p>
    <w:p w:rsidR="00AE2D02" w:rsidRPr="00BC4426" w:rsidRDefault="00403811" w:rsidP="00BC4426">
      <w:pPr>
        <w:spacing w:line="240" w:lineRule="atLeas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BC4426">
        <w:rPr>
          <w:rFonts w:ascii="Times New Roman" w:hAnsi="Times New Roman" w:cs="Times New Roman"/>
          <w:sz w:val="24"/>
          <w:szCs w:val="24"/>
        </w:rPr>
        <w:t xml:space="preserve">В нижнюю часть основной атмосферной колонны </w:t>
      </w:r>
      <w:proofErr w:type="gramStart"/>
      <w:r w:rsidRPr="00BC4426">
        <w:rPr>
          <w:rFonts w:ascii="Times New Roman" w:hAnsi="Times New Roman" w:cs="Times New Roman"/>
          <w:sz w:val="24"/>
          <w:szCs w:val="24"/>
        </w:rPr>
        <w:t>АВТ</w:t>
      </w:r>
      <w:proofErr w:type="gramEnd"/>
      <w:r w:rsidRPr="00BC442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C4426">
        <w:rPr>
          <w:rFonts w:ascii="Times New Roman" w:hAnsi="Times New Roman" w:cs="Times New Roman"/>
          <w:sz w:val="24"/>
          <w:szCs w:val="24"/>
        </w:rPr>
        <w:t>стриппинг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 xml:space="preserve">- секций подают водяной пар, который обеспечивает </w:t>
      </w:r>
      <w:proofErr w:type="spellStart"/>
      <w:r w:rsidRPr="00BC4426">
        <w:rPr>
          <w:rFonts w:ascii="Times New Roman" w:hAnsi="Times New Roman" w:cs="Times New Roman"/>
          <w:sz w:val="24"/>
          <w:szCs w:val="24"/>
        </w:rPr>
        <w:t>отпарку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 xml:space="preserve"> наиболее легких компонентов.</w:t>
      </w:r>
    </w:p>
    <w:p w:rsidR="00AE2D02" w:rsidRPr="00BC4426" w:rsidRDefault="00403811" w:rsidP="00BC4426">
      <w:pPr>
        <w:spacing w:line="240" w:lineRule="atLeas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BC4426">
        <w:rPr>
          <w:rFonts w:ascii="Times New Roman" w:hAnsi="Times New Roman" w:cs="Times New Roman"/>
          <w:sz w:val="24"/>
          <w:szCs w:val="24"/>
        </w:rPr>
        <w:t xml:space="preserve"> Водяной пар обязательно должен быть перегретым, так как не перегретый пар является причиной высоких температур помутнения нефтяных фракций. Перегретый водяной пар исключает возможность его частичной конденсации в </w:t>
      </w:r>
      <w:proofErr w:type="spellStart"/>
      <w:r w:rsidRPr="00BC4426">
        <w:rPr>
          <w:rFonts w:ascii="Times New Roman" w:hAnsi="Times New Roman" w:cs="Times New Roman"/>
          <w:sz w:val="24"/>
          <w:szCs w:val="24"/>
        </w:rPr>
        <w:t>стриппинг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>-секциях и вследствие этого появл</w:t>
      </w:r>
      <w:r w:rsidR="00AE2D02" w:rsidRPr="00BC4426">
        <w:rPr>
          <w:rFonts w:ascii="Times New Roman" w:hAnsi="Times New Roman" w:cs="Times New Roman"/>
          <w:sz w:val="24"/>
          <w:szCs w:val="24"/>
        </w:rPr>
        <w:t xml:space="preserve">ения помутнения при более </w:t>
      </w:r>
      <w:proofErr w:type="gramStart"/>
      <w:r w:rsidR="00AE2D02" w:rsidRPr="00BC4426">
        <w:rPr>
          <w:rFonts w:ascii="Times New Roman" w:hAnsi="Times New Roman" w:cs="Times New Roman"/>
          <w:sz w:val="24"/>
          <w:szCs w:val="24"/>
        </w:rPr>
        <w:t>высо</w:t>
      </w:r>
      <w:r w:rsidRPr="00BC4426">
        <w:rPr>
          <w:rFonts w:ascii="Times New Roman" w:hAnsi="Times New Roman" w:cs="Times New Roman"/>
          <w:sz w:val="24"/>
          <w:szCs w:val="24"/>
        </w:rPr>
        <w:t>ких</w:t>
      </w:r>
      <w:proofErr w:type="gramEnd"/>
      <w:r w:rsidRPr="00BC4426">
        <w:rPr>
          <w:rFonts w:ascii="Times New Roman" w:hAnsi="Times New Roman" w:cs="Times New Roman"/>
          <w:sz w:val="24"/>
          <w:szCs w:val="24"/>
        </w:rPr>
        <w:t xml:space="preserve"> чем надо температурах отбираемых фракций. </w:t>
      </w:r>
    </w:p>
    <w:p w:rsidR="00AE2D02" w:rsidRPr="00BC4426" w:rsidRDefault="00403811" w:rsidP="00BC4426">
      <w:pPr>
        <w:spacing w:line="240" w:lineRule="atLeas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BC4426">
        <w:rPr>
          <w:rFonts w:ascii="Times New Roman" w:hAnsi="Times New Roman" w:cs="Times New Roman"/>
          <w:sz w:val="24"/>
          <w:szCs w:val="24"/>
        </w:rPr>
        <w:t>Перегретый водяной пар должен иметь температуру перегрева выше те</w:t>
      </w:r>
      <w:proofErr w:type="gramStart"/>
      <w:r w:rsidRPr="00BC4426">
        <w:rPr>
          <w:rFonts w:ascii="Times New Roman" w:hAnsi="Times New Roman" w:cs="Times New Roman"/>
          <w:sz w:val="24"/>
          <w:szCs w:val="24"/>
        </w:rPr>
        <w:t>м-</w:t>
      </w:r>
      <w:proofErr w:type="gramEnd"/>
      <w:r w:rsidRPr="00BC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426">
        <w:rPr>
          <w:rFonts w:ascii="Times New Roman" w:hAnsi="Times New Roman" w:cs="Times New Roman"/>
          <w:sz w:val="24"/>
          <w:szCs w:val="24"/>
        </w:rPr>
        <w:t>пературы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 xml:space="preserve"> кипящей жидкости. В этом случае водяной пар влияет положительно на ректификацию в отгонной части колонны, </w:t>
      </w:r>
      <w:r w:rsidR="00AE2D02" w:rsidRPr="00BC4426">
        <w:rPr>
          <w:rFonts w:ascii="Times New Roman" w:hAnsi="Times New Roman" w:cs="Times New Roman"/>
          <w:sz w:val="24"/>
          <w:szCs w:val="24"/>
        </w:rPr>
        <w:t>так как в самой колонне не тра</w:t>
      </w:r>
      <w:r w:rsidRPr="00BC4426">
        <w:rPr>
          <w:rFonts w:ascii="Times New Roman" w:hAnsi="Times New Roman" w:cs="Times New Roman"/>
          <w:sz w:val="24"/>
          <w:szCs w:val="24"/>
        </w:rPr>
        <w:t>тится тепло на нагрев пара до температуры продуктов в колонне.</w:t>
      </w:r>
    </w:p>
    <w:p w:rsidR="00AE2D02" w:rsidRPr="00BC4426" w:rsidRDefault="00403811" w:rsidP="00BC4426">
      <w:pPr>
        <w:spacing w:line="240" w:lineRule="atLeas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BC4426">
        <w:rPr>
          <w:rFonts w:ascii="Times New Roman" w:hAnsi="Times New Roman" w:cs="Times New Roman"/>
          <w:sz w:val="24"/>
          <w:szCs w:val="24"/>
        </w:rPr>
        <w:t xml:space="preserve"> Подача водяного пара в колонну позволяет снизить температуру перегонки и таким образом избежать термического разл</w:t>
      </w:r>
      <w:r w:rsidR="00AE2D02" w:rsidRPr="00BC4426">
        <w:rPr>
          <w:rFonts w:ascii="Times New Roman" w:hAnsi="Times New Roman" w:cs="Times New Roman"/>
          <w:sz w:val="24"/>
          <w:szCs w:val="24"/>
        </w:rPr>
        <w:t>ожения углеводородов. В присут</w:t>
      </w:r>
      <w:r w:rsidRPr="00BC4426">
        <w:rPr>
          <w:rFonts w:ascii="Times New Roman" w:hAnsi="Times New Roman" w:cs="Times New Roman"/>
          <w:sz w:val="24"/>
          <w:szCs w:val="24"/>
        </w:rPr>
        <w:t>ствии водяного пара в колонне снижается пар</w:t>
      </w:r>
      <w:r w:rsidR="00AE2D02" w:rsidRPr="00BC4426">
        <w:rPr>
          <w:rFonts w:ascii="Times New Roman" w:hAnsi="Times New Roman" w:cs="Times New Roman"/>
          <w:sz w:val="24"/>
          <w:szCs w:val="24"/>
        </w:rPr>
        <w:t>циальное давление паров углево</w:t>
      </w:r>
      <w:r w:rsidRPr="00BC4426">
        <w:rPr>
          <w:rFonts w:ascii="Times New Roman" w:hAnsi="Times New Roman" w:cs="Times New Roman"/>
          <w:sz w:val="24"/>
          <w:szCs w:val="24"/>
        </w:rPr>
        <w:t xml:space="preserve">дородов, </w:t>
      </w:r>
      <w:proofErr w:type="gramStart"/>
      <w:r w:rsidRPr="00BC4426">
        <w:rPr>
          <w:rFonts w:ascii="Times New Roman" w:hAnsi="Times New Roman" w:cs="Times New Roman"/>
          <w:sz w:val="24"/>
          <w:szCs w:val="24"/>
        </w:rPr>
        <w:t>а</w:t>
      </w:r>
      <w:proofErr w:type="gramEnd"/>
      <w:r w:rsidRPr="00BC4426">
        <w:rPr>
          <w:rFonts w:ascii="Times New Roman" w:hAnsi="Times New Roman" w:cs="Times New Roman"/>
          <w:sz w:val="24"/>
          <w:szCs w:val="24"/>
        </w:rPr>
        <w:t xml:space="preserve"> следовательно и температура их ки</w:t>
      </w:r>
      <w:r w:rsidR="00AE2D02" w:rsidRPr="00BC4426">
        <w:rPr>
          <w:rFonts w:ascii="Times New Roman" w:hAnsi="Times New Roman" w:cs="Times New Roman"/>
          <w:sz w:val="24"/>
          <w:szCs w:val="24"/>
        </w:rPr>
        <w:t>пения. Недостатком подачи водя</w:t>
      </w:r>
      <w:r w:rsidRPr="00BC4426">
        <w:rPr>
          <w:rFonts w:ascii="Times New Roman" w:hAnsi="Times New Roman" w:cs="Times New Roman"/>
          <w:sz w:val="24"/>
          <w:szCs w:val="24"/>
        </w:rPr>
        <w:t xml:space="preserve">ного пара является большой расход хладагента на его конденсацию. </w:t>
      </w:r>
    </w:p>
    <w:p w:rsidR="00AE2D02" w:rsidRPr="00BC4426" w:rsidRDefault="00403811" w:rsidP="00BC4426">
      <w:pPr>
        <w:spacing w:line="240" w:lineRule="atLeas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BC4426">
        <w:rPr>
          <w:rFonts w:ascii="Times New Roman" w:hAnsi="Times New Roman" w:cs="Times New Roman"/>
          <w:sz w:val="24"/>
          <w:szCs w:val="24"/>
        </w:rPr>
        <w:t xml:space="preserve">Расход водяного пара в основной атмосферной колонне колеблется в пределах 1,6-2,8 % </w:t>
      </w:r>
      <w:proofErr w:type="spellStart"/>
      <w:r w:rsidRPr="00BC4426">
        <w:rPr>
          <w:rFonts w:ascii="Times New Roman" w:hAnsi="Times New Roman" w:cs="Times New Roman"/>
          <w:sz w:val="24"/>
          <w:szCs w:val="24"/>
        </w:rPr>
        <w:t>мас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 xml:space="preserve">. на загрузку колонны по сырью. Принимаем в нашем примере расход водяного пара </w:t>
      </w:r>
      <w:proofErr w:type="gramStart"/>
      <w:r w:rsidRPr="00BC4426">
        <w:rPr>
          <w:rFonts w:ascii="Times New Roman" w:hAnsi="Times New Roman" w:cs="Times New Roman"/>
          <w:sz w:val="24"/>
          <w:szCs w:val="24"/>
        </w:rPr>
        <w:t>равным</w:t>
      </w:r>
      <w:proofErr w:type="gramEnd"/>
      <w:r w:rsidRPr="00BC4426">
        <w:rPr>
          <w:rFonts w:ascii="Times New Roman" w:hAnsi="Times New Roman" w:cs="Times New Roman"/>
          <w:sz w:val="24"/>
          <w:szCs w:val="24"/>
        </w:rPr>
        <w:t xml:space="preserve"> 2% </w:t>
      </w:r>
      <w:proofErr w:type="spellStart"/>
      <w:r w:rsidRPr="00BC4426">
        <w:rPr>
          <w:rFonts w:ascii="Times New Roman" w:hAnsi="Times New Roman" w:cs="Times New Roman"/>
          <w:sz w:val="24"/>
          <w:szCs w:val="24"/>
        </w:rPr>
        <w:t>мас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>. на отбираемые фракции.</w:t>
      </w:r>
    </w:p>
    <w:p w:rsidR="00AE2D02" w:rsidRPr="00BC4426" w:rsidRDefault="00403811" w:rsidP="00BC4426">
      <w:pPr>
        <w:spacing w:line="240" w:lineRule="atLeas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BC4426">
        <w:rPr>
          <w:rFonts w:ascii="Times New Roman" w:hAnsi="Times New Roman" w:cs="Times New Roman"/>
          <w:sz w:val="24"/>
          <w:szCs w:val="24"/>
        </w:rPr>
        <w:t xml:space="preserve"> Дальнейший расчет ведем на 100 кг сырья. </w:t>
      </w:r>
    </w:p>
    <w:p w:rsidR="00AE2D02" w:rsidRPr="00BC4426" w:rsidRDefault="00403811" w:rsidP="00BC4426">
      <w:pPr>
        <w:spacing w:line="240" w:lineRule="atLeas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BC4426">
        <w:rPr>
          <w:rFonts w:ascii="Times New Roman" w:hAnsi="Times New Roman" w:cs="Times New Roman"/>
          <w:sz w:val="24"/>
          <w:szCs w:val="24"/>
        </w:rPr>
        <w:t xml:space="preserve">Расход водяного пара, подаваемого в нижнюю часть колонны, </w:t>
      </w:r>
      <w:proofErr w:type="spellStart"/>
      <w:r w:rsidRPr="00BC4426">
        <w:rPr>
          <w:rFonts w:ascii="Times New Roman" w:hAnsi="Times New Roman" w:cs="Times New Roman"/>
          <w:sz w:val="24"/>
          <w:szCs w:val="24"/>
        </w:rPr>
        <w:t>нах</w:t>
      </w:r>
      <w:proofErr w:type="gramStart"/>
      <w:r w:rsidRPr="00BC4426">
        <w:rPr>
          <w:rFonts w:ascii="Times New Roman" w:hAnsi="Times New Roman" w:cs="Times New Roman"/>
          <w:sz w:val="24"/>
          <w:szCs w:val="24"/>
        </w:rPr>
        <w:t>о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BC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426">
        <w:rPr>
          <w:rFonts w:ascii="Times New Roman" w:hAnsi="Times New Roman" w:cs="Times New Roman"/>
          <w:sz w:val="24"/>
          <w:szCs w:val="24"/>
        </w:rPr>
        <w:t>дим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 xml:space="preserve"> из выражения: </w:t>
      </w:r>
      <w:proofErr w:type="spellStart"/>
      <w:r w:rsidRPr="00BC4426">
        <w:rPr>
          <w:rFonts w:ascii="Times New Roman" w:hAnsi="Times New Roman" w:cs="Times New Roman"/>
          <w:sz w:val="24"/>
          <w:szCs w:val="24"/>
        </w:rPr>
        <w:t>Zниза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BC4426">
        <w:rPr>
          <w:rFonts w:ascii="Times New Roman" w:hAnsi="Times New Roman" w:cs="Times New Roman"/>
          <w:sz w:val="24"/>
          <w:szCs w:val="24"/>
        </w:rPr>
        <w:t>gМ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 xml:space="preserve"> </w:t>
      </w:r>
      <w:r w:rsidRPr="00BC4426">
        <w:rPr>
          <w:rFonts w:ascii="Times New Roman" w:hAnsi="Times New Roman" w:cs="Times New Roman"/>
          <w:sz w:val="24"/>
          <w:szCs w:val="24"/>
        </w:rPr>
        <w:sym w:font="Symbol" w:char="F0D7"/>
      </w:r>
      <w:r w:rsidRPr="00BC4426">
        <w:rPr>
          <w:rFonts w:ascii="Times New Roman" w:hAnsi="Times New Roman" w:cs="Times New Roman"/>
          <w:sz w:val="24"/>
          <w:szCs w:val="24"/>
        </w:rPr>
        <w:t xml:space="preserve"> 0,02, где </w:t>
      </w:r>
      <w:proofErr w:type="spellStart"/>
      <w:r w:rsidRPr="00BC4426">
        <w:rPr>
          <w:rFonts w:ascii="Times New Roman" w:hAnsi="Times New Roman" w:cs="Times New Roman"/>
          <w:sz w:val="24"/>
          <w:szCs w:val="24"/>
        </w:rPr>
        <w:t>Zниза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 xml:space="preserve"> - расход водяного пара, подаваемого в нижнюю часть колонны, кг; </w:t>
      </w:r>
      <w:proofErr w:type="spellStart"/>
      <w:r w:rsidRPr="00BC4426">
        <w:rPr>
          <w:rFonts w:ascii="Times New Roman" w:hAnsi="Times New Roman" w:cs="Times New Roman"/>
          <w:sz w:val="24"/>
          <w:szCs w:val="24"/>
        </w:rPr>
        <w:t>gМ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 xml:space="preserve"> - расход мазута, </w:t>
      </w:r>
      <w:proofErr w:type="spellStart"/>
      <w:r w:rsidRPr="00BC4426">
        <w:rPr>
          <w:rFonts w:ascii="Times New Roman" w:hAnsi="Times New Roman" w:cs="Times New Roman"/>
          <w:sz w:val="24"/>
          <w:szCs w:val="24"/>
        </w:rPr>
        <w:t>gМ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 xml:space="preserve"> = 50,8 к</w:t>
      </w:r>
      <w:proofErr w:type="gramStart"/>
      <w:r w:rsidRPr="00BC4426">
        <w:rPr>
          <w:rFonts w:ascii="Times New Roman" w:hAnsi="Times New Roman" w:cs="Times New Roman"/>
          <w:sz w:val="24"/>
          <w:szCs w:val="24"/>
        </w:rPr>
        <w:t>г</w:t>
      </w:r>
      <w:r w:rsidR="00AE2D02" w:rsidRPr="00BC44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E2D02" w:rsidRPr="00BC4426">
        <w:rPr>
          <w:rFonts w:ascii="Times New Roman" w:hAnsi="Times New Roman" w:cs="Times New Roman"/>
          <w:sz w:val="24"/>
          <w:szCs w:val="24"/>
        </w:rPr>
        <w:t>табличные данные)</w:t>
      </w:r>
    </w:p>
    <w:p w:rsidR="00AE2D02" w:rsidRPr="00BC4426" w:rsidRDefault="00AE2D02" w:rsidP="00BC4426">
      <w:pPr>
        <w:spacing w:line="240" w:lineRule="atLeas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BC4426">
        <w:rPr>
          <w:rFonts w:ascii="Times New Roman" w:hAnsi="Times New Roman" w:cs="Times New Roman"/>
          <w:sz w:val="24"/>
          <w:szCs w:val="24"/>
        </w:rPr>
        <w:t xml:space="preserve">Расход водяного пара, подаваемого в нижнюю </w:t>
      </w:r>
      <w:r w:rsidRPr="00BC4426">
        <w:rPr>
          <w:rFonts w:ascii="Times New Roman" w:hAnsi="Times New Roman" w:cs="Times New Roman"/>
          <w:sz w:val="24"/>
          <w:szCs w:val="24"/>
        </w:rPr>
        <w:t xml:space="preserve">часть </w:t>
      </w:r>
      <w:proofErr w:type="spellStart"/>
      <w:r w:rsidRPr="00BC4426">
        <w:rPr>
          <w:rFonts w:ascii="Times New Roman" w:hAnsi="Times New Roman" w:cs="Times New Roman"/>
          <w:sz w:val="24"/>
          <w:szCs w:val="24"/>
        </w:rPr>
        <w:t>отпарной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 xml:space="preserve"> колон</w:t>
      </w:r>
      <w:r w:rsidRPr="00BC4426">
        <w:rPr>
          <w:rFonts w:ascii="Times New Roman" w:hAnsi="Times New Roman" w:cs="Times New Roman"/>
          <w:sz w:val="24"/>
          <w:szCs w:val="24"/>
        </w:rPr>
        <w:t>ны (</w:t>
      </w:r>
      <w:proofErr w:type="spellStart"/>
      <w:r w:rsidRPr="00BC4426">
        <w:rPr>
          <w:rFonts w:ascii="Times New Roman" w:hAnsi="Times New Roman" w:cs="Times New Roman"/>
          <w:sz w:val="24"/>
          <w:szCs w:val="24"/>
        </w:rPr>
        <w:t>стриппинга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>)</w:t>
      </w:r>
      <w:r w:rsidRPr="00BC4426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C4426">
        <w:rPr>
          <w:rFonts w:ascii="Times New Roman" w:hAnsi="Times New Roman" w:cs="Times New Roman"/>
          <w:sz w:val="24"/>
          <w:szCs w:val="24"/>
        </w:rPr>
        <w:t xml:space="preserve"> К-2/3: ZК-2/3= g280-350 </w:t>
      </w:r>
      <w:r w:rsidRPr="00BC4426">
        <w:rPr>
          <w:rFonts w:ascii="Times New Roman" w:hAnsi="Times New Roman" w:cs="Times New Roman"/>
          <w:sz w:val="24"/>
          <w:szCs w:val="24"/>
        </w:rPr>
        <w:sym w:font="Symbol" w:char="F0D7"/>
      </w:r>
      <w:r w:rsidRPr="00BC4426">
        <w:rPr>
          <w:rFonts w:ascii="Times New Roman" w:hAnsi="Times New Roman" w:cs="Times New Roman"/>
          <w:sz w:val="24"/>
          <w:szCs w:val="24"/>
        </w:rPr>
        <w:t xml:space="preserve"> 0,02, где g280-350 - расход фракции 280-350,.</w:t>
      </w:r>
    </w:p>
    <w:p w:rsidR="00AE2D02" w:rsidRPr="00BC4426" w:rsidRDefault="00AE2D02" w:rsidP="00BC4426">
      <w:pPr>
        <w:spacing w:line="240" w:lineRule="atLeas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BC4426">
        <w:rPr>
          <w:rFonts w:ascii="Times New Roman" w:hAnsi="Times New Roman" w:cs="Times New Roman"/>
          <w:sz w:val="24"/>
          <w:szCs w:val="24"/>
        </w:rPr>
        <w:t xml:space="preserve"> Расход водяного пара, подаваемого</w:t>
      </w:r>
      <w:r w:rsidRPr="00BC4426">
        <w:rPr>
          <w:rFonts w:ascii="Times New Roman" w:hAnsi="Times New Roman" w:cs="Times New Roman"/>
          <w:sz w:val="24"/>
          <w:szCs w:val="24"/>
        </w:rPr>
        <w:t xml:space="preserve"> в нижнюю часть </w:t>
      </w:r>
      <w:proofErr w:type="spellStart"/>
      <w:r w:rsidRPr="00BC4426">
        <w:rPr>
          <w:rFonts w:ascii="Times New Roman" w:hAnsi="Times New Roman" w:cs="Times New Roman"/>
          <w:sz w:val="24"/>
          <w:szCs w:val="24"/>
        </w:rPr>
        <w:t>отпарной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 xml:space="preserve"> колон</w:t>
      </w:r>
      <w:r w:rsidRPr="00BC4426">
        <w:rPr>
          <w:rFonts w:ascii="Times New Roman" w:hAnsi="Times New Roman" w:cs="Times New Roman"/>
          <w:sz w:val="24"/>
          <w:szCs w:val="24"/>
        </w:rPr>
        <w:t xml:space="preserve">ны К-2/2: ZК-2/2= g240-280 </w:t>
      </w:r>
      <w:r w:rsidRPr="00BC4426">
        <w:rPr>
          <w:rFonts w:ascii="Times New Roman" w:hAnsi="Times New Roman" w:cs="Times New Roman"/>
          <w:sz w:val="24"/>
          <w:szCs w:val="24"/>
        </w:rPr>
        <w:sym w:font="Symbol" w:char="F0D7"/>
      </w:r>
      <w:r w:rsidRPr="00BC4426">
        <w:rPr>
          <w:rFonts w:ascii="Times New Roman" w:hAnsi="Times New Roman" w:cs="Times New Roman"/>
          <w:sz w:val="24"/>
          <w:szCs w:val="24"/>
        </w:rPr>
        <w:t xml:space="preserve"> 0,02, где g2</w:t>
      </w:r>
      <w:r w:rsidRPr="00BC4426">
        <w:rPr>
          <w:rFonts w:ascii="Times New Roman" w:hAnsi="Times New Roman" w:cs="Times New Roman"/>
          <w:sz w:val="24"/>
          <w:szCs w:val="24"/>
        </w:rPr>
        <w:t>40-280 - расход фракции 240-280</w:t>
      </w:r>
      <w:r w:rsidRPr="00BC4426">
        <w:rPr>
          <w:rFonts w:ascii="Times New Roman" w:hAnsi="Times New Roman" w:cs="Times New Roman"/>
          <w:sz w:val="24"/>
          <w:szCs w:val="24"/>
        </w:rPr>
        <w:t>.</w:t>
      </w:r>
    </w:p>
    <w:p w:rsidR="00AE2D02" w:rsidRPr="00BC4426" w:rsidRDefault="00AE2D02" w:rsidP="00BC4426">
      <w:pPr>
        <w:spacing w:line="240" w:lineRule="atLeas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BC4426">
        <w:rPr>
          <w:rFonts w:ascii="Times New Roman" w:hAnsi="Times New Roman" w:cs="Times New Roman"/>
          <w:sz w:val="24"/>
          <w:szCs w:val="24"/>
        </w:rPr>
        <w:t xml:space="preserve"> Расход водяного пара, подаваемого</w:t>
      </w:r>
      <w:r w:rsidRPr="00BC4426">
        <w:rPr>
          <w:rFonts w:ascii="Times New Roman" w:hAnsi="Times New Roman" w:cs="Times New Roman"/>
          <w:sz w:val="24"/>
          <w:szCs w:val="24"/>
        </w:rPr>
        <w:t xml:space="preserve"> в нижнюю часть </w:t>
      </w:r>
      <w:proofErr w:type="spellStart"/>
      <w:r w:rsidRPr="00BC4426">
        <w:rPr>
          <w:rFonts w:ascii="Times New Roman" w:hAnsi="Times New Roman" w:cs="Times New Roman"/>
          <w:sz w:val="24"/>
          <w:szCs w:val="24"/>
        </w:rPr>
        <w:t>отпарной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 xml:space="preserve"> колон</w:t>
      </w:r>
      <w:r w:rsidRPr="00BC4426">
        <w:rPr>
          <w:rFonts w:ascii="Times New Roman" w:hAnsi="Times New Roman" w:cs="Times New Roman"/>
          <w:sz w:val="24"/>
          <w:szCs w:val="24"/>
        </w:rPr>
        <w:t xml:space="preserve">ны К-2/1: ZК-2/1= g180-240 </w:t>
      </w:r>
      <w:r w:rsidRPr="00BC4426">
        <w:rPr>
          <w:rFonts w:ascii="Times New Roman" w:hAnsi="Times New Roman" w:cs="Times New Roman"/>
          <w:sz w:val="24"/>
          <w:szCs w:val="24"/>
        </w:rPr>
        <w:sym w:font="Symbol" w:char="F0D7"/>
      </w:r>
      <w:r w:rsidRPr="00BC4426">
        <w:rPr>
          <w:rFonts w:ascii="Times New Roman" w:hAnsi="Times New Roman" w:cs="Times New Roman"/>
          <w:sz w:val="24"/>
          <w:szCs w:val="24"/>
        </w:rPr>
        <w:t xml:space="preserve"> 0,; где g180-240 - расход ф</w:t>
      </w:r>
      <w:r w:rsidRPr="00BC4426">
        <w:rPr>
          <w:rFonts w:ascii="Times New Roman" w:hAnsi="Times New Roman" w:cs="Times New Roman"/>
          <w:sz w:val="24"/>
          <w:szCs w:val="24"/>
        </w:rPr>
        <w:t>ракции 180-240</w:t>
      </w:r>
      <w:r w:rsidRPr="00BC4426">
        <w:rPr>
          <w:rFonts w:ascii="Times New Roman" w:hAnsi="Times New Roman" w:cs="Times New Roman"/>
          <w:sz w:val="24"/>
          <w:szCs w:val="24"/>
        </w:rPr>
        <w:t>.</w:t>
      </w:r>
    </w:p>
    <w:p w:rsidR="00AE2D02" w:rsidRPr="00BC4426" w:rsidRDefault="00AE2D02" w:rsidP="00BC4426">
      <w:pPr>
        <w:spacing w:line="240" w:lineRule="atLeas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BC4426">
        <w:rPr>
          <w:rFonts w:ascii="Times New Roman" w:hAnsi="Times New Roman" w:cs="Times New Roman"/>
          <w:sz w:val="24"/>
          <w:szCs w:val="24"/>
        </w:rPr>
        <w:t xml:space="preserve"> Определим количество водяного пара по высоте колонны. </w:t>
      </w:r>
      <w:proofErr w:type="gramStart"/>
      <w:r w:rsidRPr="00BC4426">
        <w:rPr>
          <w:rFonts w:ascii="Times New Roman" w:hAnsi="Times New Roman" w:cs="Times New Roman"/>
          <w:sz w:val="24"/>
          <w:szCs w:val="24"/>
        </w:rPr>
        <w:t>Количество водяного пара на тарелке отбора фракции 280-3500С):</w:t>
      </w:r>
      <w:proofErr w:type="gramEnd"/>
      <w:r w:rsidRPr="00BC4426">
        <w:rPr>
          <w:rFonts w:ascii="Times New Roman" w:hAnsi="Times New Roman" w:cs="Times New Roman"/>
          <w:sz w:val="24"/>
          <w:szCs w:val="24"/>
        </w:rPr>
        <w:t xml:space="preserve"> Z280-350 = </w:t>
      </w:r>
      <w:proofErr w:type="spellStart"/>
      <w:proofErr w:type="gramStart"/>
      <w:r w:rsidRPr="00BC4426">
        <w:rPr>
          <w:rFonts w:ascii="Times New Roman" w:hAnsi="Times New Roman" w:cs="Times New Roman"/>
          <w:sz w:val="24"/>
          <w:szCs w:val="24"/>
        </w:rPr>
        <w:t>Z</w:t>
      </w:r>
      <w:proofErr w:type="gramEnd"/>
      <w:r w:rsidRPr="00BC4426">
        <w:rPr>
          <w:rFonts w:ascii="Times New Roman" w:hAnsi="Times New Roman" w:cs="Times New Roman"/>
          <w:sz w:val="24"/>
          <w:szCs w:val="24"/>
        </w:rPr>
        <w:t>низа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>.</w:t>
      </w:r>
    </w:p>
    <w:p w:rsidR="00AE2D02" w:rsidRPr="00BC4426" w:rsidRDefault="00AE2D02" w:rsidP="00BC4426">
      <w:pPr>
        <w:spacing w:line="240" w:lineRule="atLeas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BC4426">
        <w:rPr>
          <w:rFonts w:ascii="Times New Roman" w:hAnsi="Times New Roman" w:cs="Times New Roman"/>
          <w:sz w:val="24"/>
          <w:szCs w:val="24"/>
        </w:rPr>
        <w:t xml:space="preserve"> Количество водяного пара на тарелке отбора фракции 240-2800С: Z240-280 = </w:t>
      </w:r>
      <w:proofErr w:type="spellStart"/>
      <w:proofErr w:type="gramStart"/>
      <w:r w:rsidRPr="00BC4426">
        <w:rPr>
          <w:rFonts w:ascii="Times New Roman" w:hAnsi="Times New Roman" w:cs="Times New Roman"/>
          <w:sz w:val="24"/>
          <w:szCs w:val="24"/>
        </w:rPr>
        <w:t>Z</w:t>
      </w:r>
      <w:proofErr w:type="gramEnd"/>
      <w:r w:rsidRPr="00BC4426">
        <w:rPr>
          <w:rFonts w:ascii="Times New Roman" w:hAnsi="Times New Roman" w:cs="Times New Roman"/>
          <w:sz w:val="24"/>
          <w:szCs w:val="24"/>
        </w:rPr>
        <w:t>низа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 xml:space="preserve"> + ZК-2/3.</w:t>
      </w:r>
    </w:p>
    <w:p w:rsidR="00AE2D02" w:rsidRPr="00BC4426" w:rsidRDefault="00AE2D02" w:rsidP="00BC4426">
      <w:pPr>
        <w:spacing w:line="240" w:lineRule="atLeas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BC4426">
        <w:rPr>
          <w:rFonts w:ascii="Times New Roman" w:hAnsi="Times New Roman" w:cs="Times New Roman"/>
          <w:sz w:val="24"/>
          <w:szCs w:val="24"/>
        </w:rPr>
        <w:lastRenderedPageBreak/>
        <w:t xml:space="preserve"> Количество водяного пара на тарелке отбора фракции 180-2400С: Z180-240 = </w:t>
      </w:r>
      <w:proofErr w:type="spellStart"/>
      <w:proofErr w:type="gramStart"/>
      <w:r w:rsidRPr="00BC4426">
        <w:rPr>
          <w:rFonts w:ascii="Times New Roman" w:hAnsi="Times New Roman" w:cs="Times New Roman"/>
          <w:sz w:val="24"/>
          <w:szCs w:val="24"/>
        </w:rPr>
        <w:t>Z</w:t>
      </w:r>
      <w:proofErr w:type="gramEnd"/>
      <w:r w:rsidRPr="00BC4426">
        <w:rPr>
          <w:rFonts w:ascii="Times New Roman" w:hAnsi="Times New Roman" w:cs="Times New Roman"/>
          <w:sz w:val="24"/>
          <w:szCs w:val="24"/>
        </w:rPr>
        <w:t>низа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 xml:space="preserve"> + ZК-2/3 + ZК-2/.</w:t>
      </w:r>
    </w:p>
    <w:p w:rsidR="00A94B8C" w:rsidRPr="00BC4426" w:rsidRDefault="00AE2D02" w:rsidP="00BC4426">
      <w:pPr>
        <w:spacing w:line="240" w:lineRule="atLeas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BC4426">
        <w:rPr>
          <w:rFonts w:ascii="Times New Roman" w:hAnsi="Times New Roman" w:cs="Times New Roman"/>
          <w:sz w:val="24"/>
          <w:szCs w:val="24"/>
        </w:rPr>
        <w:t xml:space="preserve"> Количество водяного пара </w:t>
      </w:r>
      <w:proofErr w:type="gramStart"/>
      <w:r w:rsidRPr="00BC4426">
        <w:rPr>
          <w:rFonts w:ascii="Times New Roman" w:hAnsi="Times New Roman" w:cs="Times New Roman"/>
          <w:sz w:val="24"/>
          <w:szCs w:val="24"/>
        </w:rPr>
        <w:t>в верху</w:t>
      </w:r>
      <w:proofErr w:type="gramEnd"/>
      <w:r w:rsidRPr="00BC4426">
        <w:rPr>
          <w:rFonts w:ascii="Times New Roman" w:hAnsi="Times New Roman" w:cs="Times New Roman"/>
          <w:sz w:val="24"/>
          <w:szCs w:val="24"/>
        </w:rPr>
        <w:t xml:space="preserve"> колонны: </w:t>
      </w:r>
      <w:proofErr w:type="spellStart"/>
      <w:proofErr w:type="gramStart"/>
      <w:r w:rsidRPr="00BC4426">
        <w:rPr>
          <w:rFonts w:ascii="Times New Roman" w:hAnsi="Times New Roman" w:cs="Times New Roman"/>
          <w:sz w:val="24"/>
          <w:szCs w:val="24"/>
        </w:rPr>
        <w:t>Z</w:t>
      </w:r>
      <w:proofErr w:type="gramEnd"/>
      <w:r w:rsidRPr="00BC4426">
        <w:rPr>
          <w:rFonts w:ascii="Times New Roman" w:hAnsi="Times New Roman" w:cs="Times New Roman"/>
          <w:sz w:val="24"/>
          <w:szCs w:val="24"/>
        </w:rPr>
        <w:t>верх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4426">
        <w:rPr>
          <w:rFonts w:ascii="Times New Roman" w:hAnsi="Times New Roman" w:cs="Times New Roman"/>
          <w:sz w:val="24"/>
          <w:szCs w:val="24"/>
        </w:rPr>
        <w:t>Zниза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 xml:space="preserve"> +</w:t>
      </w:r>
      <w:r w:rsidRPr="00BC4426">
        <w:rPr>
          <w:rFonts w:ascii="Times New Roman" w:hAnsi="Times New Roman" w:cs="Times New Roman"/>
          <w:sz w:val="24"/>
          <w:szCs w:val="24"/>
        </w:rPr>
        <w:t xml:space="preserve"> ZК-2/3 + ZК-2/2 + ZК-2/1.</w:t>
      </w:r>
    </w:p>
    <w:p w:rsidR="00AE2D02" w:rsidRPr="00BC4426" w:rsidRDefault="00AE2D02" w:rsidP="00BC4426">
      <w:pPr>
        <w:spacing w:line="240" w:lineRule="atLeast"/>
        <w:ind w:left="709" w:firstLine="709"/>
        <w:rPr>
          <w:rFonts w:ascii="Times New Roman" w:hAnsi="Times New Roman" w:cs="Times New Roman"/>
          <w:sz w:val="24"/>
          <w:szCs w:val="24"/>
        </w:rPr>
      </w:pPr>
    </w:p>
    <w:p w:rsidR="00AE2D02" w:rsidRPr="00BC4426" w:rsidRDefault="00AE2D02" w:rsidP="00BC4426">
      <w:pPr>
        <w:spacing w:line="240" w:lineRule="atLeast"/>
        <w:ind w:left="709" w:firstLine="709"/>
        <w:rPr>
          <w:rFonts w:ascii="Times New Roman" w:hAnsi="Times New Roman" w:cs="Times New Roman"/>
          <w:b/>
          <w:i/>
          <w:sz w:val="24"/>
          <w:szCs w:val="24"/>
        </w:rPr>
      </w:pPr>
      <w:r w:rsidRPr="00BC4426">
        <w:rPr>
          <w:rFonts w:ascii="Times New Roman" w:hAnsi="Times New Roman" w:cs="Times New Roman"/>
          <w:b/>
          <w:i/>
          <w:sz w:val="24"/>
          <w:szCs w:val="24"/>
        </w:rPr>
        <w:t>Расход флегмы по высоте колонны</w:t>
      </w:r>
    </w:p>
    <w:p w:rsidR="00AE2D02" w:rsidRPr="00BC4426" w:rsidRDefault="00AE2D02" w:rsidP="00BC4426">
      <w:pPr>
        <w:spacing w:line="240" w:lineRule="atLeas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BC4426">
        <w:rPr>
          <w:rFonts w:ascii="Times New Roman" w:hAnsi="Times New Roman" w:cs="Times New Roman"/>
          <w:sz w:val="24"/>
          <w:szCs w:val="24"/>
        </w:rPr>
        <w:t xml:space="preserve"> В ректификационной колонне на тарелка</w:t>
      </w:r>
      <w:r w:rsidRPr="00BC4426">
        <w:rPr>
          <w:rFonts w:ascii="Times New Roman" w:hAnsi="Times New Roman" w:cs="Times New Roman"/>
          <w:sz w:val="24"/>
          <w:szCs w:val="24"/>
        </w:rPr>
        <w:t>х осуществляется контакт подни</w:t>
      </w:r>
      <w:r w:rsidRPr="00BC4426">
        <w:rPr>
          <w:rFonts w:ascii="Times New Roman" w:hAnsi="Times New Roman" w:cs="Times New Roman"/>
          <w:sz w:val="24"/>
          <w:szCs w:val="24"/>
        </w:rPr>
        <w:t xml:space="preserve">мающихся по колонне паров со стекающей </w:t>
      </w:r>
      <w:r w:rsidRPr="00BC4426">
        <w:rPr>
          <w:rFonts w:ascii="Times New Roman" w:hAnsi="Times New Roman" w:cs="Times New Roman"/>
          <w:sz w:val="24"/>
          <w:szCs w:val="24"/>
        </w:rPr>
        <w:t>жидкостью (флегмой). Флегма со</w:t>
      </w:r>
      <w:r w:rsidRPr="00BC4426">
        <w:rPr>
          <w:rFonts w:ascii="Times New Roman" w:hAnsi="Times New Roman" w:cs="Times New Roman"/>
          <w:sz w:val="24"/>
          <w:szCs w:val="24"/>
        </w:rPr>
        <w:t>здается в результате того, что часть верхнего продукта простой колонны во</w:t>
      </w:r>
      <w:proofErr w:type="gramStart"/>
      <w:r w:rsidRPr="00BC4426">
        <w:rPr>
          <w:rFonts w:ascii="Times New Roman" w:hAnsi="Times New Roman" w:cs="Times New Roman"/>
          <w:sz w:val="24"/>
          <w:szCs w:val="24"/>
        </w:rPr>
        <w:t>з-</w:t>
      </w:r>
      <w:proofErr w:type="gramEnd"/>
      <w:r w:rsidRPr="00BC4426">
        <w:rPr>
          <w:rFonts w:ascii="Times New Roman" w:hAnsi="Times New Roman" w:cs="Times New Roman"/>
          <w:sz w:val="24"/>
          <w:szCs w:val="24"/>
        </w:rPr>
        <w:t xml:space="preserve"> вращается в жидком состоянии на верхнюю тарелку и стекает на нижележащие. Отношение количества орошающей жидкости к количеству дистиллята данной простой колонны называется </w:t>
      </w:r>
      <w:proofErr w:type="spellStart"/>
      <w:r w:rsidRPr="00BC4426">
        <w:rPr>
          <w:rFonts w:ascii="Times New Roman" w:hAnsi="Times New Roman" w:cs="Times New Roman"/>
          <w:sz w:val="24"/>
          <w:szCs w:val="24"/>
        </w:rPr>
        <w:t>флегмовым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 xml:space="preserve"> числом. Чем выше </w:t>
      </w:r>
      <w:proofErr w:type="spellStart"/>
      <w:r w:rsidRPr="00BC4426">
        <w:rPr>
          <w:rFonts w:ascii="Times New Roman" w:hAnsi="Times New Roman" w:cs="Times New Roman"/>
          <w:sz w:val="24"/>
          <w:szCs w:val="24"/>
        </w:rPr>
        <w:t>флегмовое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 xml:space="preserve"> число, тем более высокой четкости ректификации уд</w:t>
      </w:r>
      <w:r w:rsidRPr="00BC4426">
        <w:rPr>
          <w:rFonts w:ascii="Times New Roman" w:hAnsi="Times New Roman" w:cs="Times New Roman"/>
          <w:sz w:val="24"/>
          <w:szCs w:val="24"/>
        </w:rPr>
        <w:t>ается добиться. При расчете ко</w:t>
      </w:r>
      <w:r w:rsidRPr="00BC4426">
        <w:rPr>
          <w:rFonts w:ascii="Times New Roman" w:hAnsi="Times New Roman" w:cs="Times New Roman"/>
          <w:sz w:val="24"/>
          <w:szCs w:val="24"/>
        </w:rPr>
        <w:t xml:space="preserve">лонны принимаем условно, что </w:t>
      </w:r>
      <w:proofErr w:type="spellStart"/>
      <w:r w:rsidRPr="00BC4426">
        <w:rPr>
          <w:rFonts w:ascii="Times New Roman" w:hAnsi="Times New Roman" w:cs="Times New Roman"/>
          <w:sz w:val="24"/>
          <w:szCs w:val="24"/>
        </w:rPr>
        <w:t>флегмов</w:t>
      </w:r>
      <w:r w:rsidRPr="00BC4426">
        <w:rPr>
          <w:rFonts w:ascii="Times New Roman" w:hAnsi="Times New Roman" w:cs="Times New Roman"/>
          <w:sz w:val="24"/>
          <w:szCs w:val="24"/>
        </w:rPr>
        <w:t>ое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 xml:space="preserve"> число по высоте колонны оди</w:t>
      </w:r>
      <w:r w:rsidRPr="00BC4426">
        <w:rPr>
          <w:rFonts w:ascii="Times New Roman" w:hAnsi="Times New Roman" w:cs="Times New Roman"/>
          <w:sz w:val="24"/>
          <w:szCs w:val="24"/>
        </w:rPr>
        <w:t>наково и равно двум.</w:t>
      </w:r>
    </w:p>
    <w:p w:rsidR="00AE2D02" w:rsidRPr="00BC4426" w:rsidRDefault="00AE2D02" w:rsidP="00BC4426">
      <w:pPr>
        <w:spacing w:line="240" w:lineRule="atLeas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BC4426">
        <w:rPr>
          <w:rFonts w:ascii="Times New Roman" w:hAnsi="Times New Roman" w:cs="Times New Roman"/>
          <w:sz w:val="24"/>
          <w:szCs w:val="24"/>
        </w:rPr>
        <w:t xml:space="preserve"> Тогда в нашем примере количество </w:t>
      </w:r>
      <w:proofErr w:type="gramStart"/>
      <w:r w:rsidRPr="00BC4426">
        <w:rPr>
          <w:rFonts w:ascii="Times New Roman" w:hAnsi="Times New Roman" w:cs="Times New Roman"/>
          <w:sz w:val="24"/>
          <w:szCs w:val="24"/>
        </w:rPr>
        <w:t xml:space="preserve">флегмы, стекающей с тарелки вывода фракции </w:t>
      </w:r>
      <w:bookmarkStart w:id="0" w:name="_GoBack"/>
      <w:bookmarkEnd w:id="0"/>
      <w:r w:rsidRPr="00BC4426">
        <w:rPr>
          <w:rFonts w:ascii="Times New Roman" w:hAnsi="Times New Roman" w:cs="Times New Roman"/>
          <w:sz w:val="24"/>
          <w:szCs w:val="24"/>
        </w:rPr>
        <w:t>280-350 0С найдем</w:t>
      </w:r>
      <w:proofErr w:type="gramEnd"/>
      <w:r w:rsidRPr="00BC4426">
        <w:rPr>
          <w:rFonts w:ascii="Times New Roman" w:hAnsi="Times New Roman" w:cs="Times New Roman"/>
          <w:sz w:val="24"/>
          <w:szCs w:val="24"/>
        </w:rPr>
        <w:t xml:space="preserve"> из произведения: </w:t>
      </w:r>
      <w:proofErr w:type="spellStart"/>
      <w:r w:rsidRPr="00BC4426">
        <w:rPr>
          <w:rFonts w:ascii="Times New Roman" w:hAnsi="Times New Roman" w:cs="Times New Roman"/>
          <w:sz w:val="24"/>
          <w:szCs w:val="24"/>
        </w:rPr>
        <w:t>фл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 xml:space="preserve"> 280 350 g </w:t>
      </w:r>
      <w:r w:rsidRPr="00BC4426">
        <w:rPr>
          <w:rFonts w:ascii="Times New Roman" w:hAnsi="Times New Roman" w:cs="Times New Roman"/>
          <w:sz w:val="24"/>
          <w:szCs w:val="24"/>
        </w:rPr>
        <w:sym w:font="Symbol" w:char="F02D"/>
      </w:r>
      <w:r w:rsidRPr="00BC4426">
        <w:rPr>
          <w:rFonts w:ascii="Times New Roman" w:hAnsi="Times New Roman" w:cs="Times New Roman"/>
          <w:sz w:val="24"/>
          <w:szCs w:val="24"/>
        </w:rPr>
        <w:t xml:space="preserve"> = g280-350 .</w:t>
      </w:r>
    </w:p>
    <w:p w:rsidR="00A94B8C" w:rsidRPr="00BC4426" w:rsidRDefault="00AE2D02" w:rsidP="00BC4426">
      <w:pPr>
        <w:spacing w:line="240" w:lineRule="atLeas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BC4426">
        <w:rPr>
          <w:rFonts w:ascii="Times New Roman" w:hAnsi="Times New Roman" w:cs="Times New Roman"/>
          <w:sz w:val="24"/>
          <w:szCs w:val="24"/>
        </w:rPr>
        <w:t xml:space="preserve"> Количество флегмы, стекающей с тарелки вывода фракции 240-2800С: </w:t>
      </w:r>
      <w:proofErr w:type="spellStart"/>
      <w:r w:rsidRPr="00BC4426">
        <w:rPr>
          <w:rFonts w:ascii="Times New Roman" w:hAnsi="Times New Roman" w:cs="Times New Roman"/>
          <w:sz w:val="24"/>
          <w:szCs w:val="24"/>
        </w:rPr>
        <w:t>фл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 xml:space="preserve"> 240 280 g </w:t>
      </w:r>
      <w:r w:rsidRPr="00BC4426">
        <w:rPr>
          <w:rFonts w:ascii="Times New Roman" w:hAnsi="Times New Roman" w:cs="Times New Roman"/>
          <w:sz w:val="24"/>
          <w:szCs w:val="24"/>
        </w:rPr>
        <w:sym w:font="Symbol" w:char="F02D"/>
      </w:r>
      <w:r w:rsidRPr="00BC4426">
        <w:rPr>
          <w:rFonts w:ascii="Times New Roman" w:hAnsi="Times New Roman" w:cs="Times New Roman"/>
          <w:sz w:val="24"/>
          <w:szCs w:val="24"/>
        </w:rPr>
        <w:t xml:space="preserve"> = g240-280 </w:t>
      </w:r>
      <w:r w:rsidRPr="00BC4426">
        <w:rPr>
          <w:rFonts w:ascii="Times New Roman" w:hAnsi="Times New Roman" w:cs="Times New Roman"/>
          <w:sz w:val="24"/>
          <w:szCs w:val="24"/>
        </w:rPr>
        <w:sym w:font="Symbol" w:char="F0D7"/>
      </w:r>
      <w:r w:rsidRPr="00BC4426">
        <w:rPr>
          <w:rFonts w:ascii="Times New Roman" w:hAnsi="Times New Roman" w:cs="Times New Roman"/>
          <w:sz w:val="24"/>
          <w:szCs w:val="24"/>
        </w:rPr>
        <w:t xml:space="preserve"> 2. Количество флегмы, стекающей с</w:t>
      </w:r>
      <w:r w:rsidRPr="00BC4426">
        <w:rPr>
          <w:rFonts w:ascii="Times New Roman" w:hAnsi="Times New Roman" w:cs="Times New Roman"/>
          <w:sz w:val="24"/>
          <w:szCs w:val="24"/>
        </w:rPr>
        <w:t xml:space="preserve"> тарелки вывода фракции 180-240</w:t>
      </w:r>
      <w:r w:rsidRPr="00BC4426">
        <w:rPr>
          <w:rFonts w:ascii="Times New Roman" w:hAnsi="Times New Roman" w:cs="Times New Roman"/>
          <w:sz w:val="24"/>
          <w:szCs w:val="24"/>
        </w:rPr>
        <w:t>С</w:t>
      </w:r>
    </w:p>
    <w:p w:rsidR="00A94B8C" w:rsidRPr="00BC4426" w:rsidRDefault="00AE2D02" w:rsidP="00BC4426">
      <w:pPr>
        <w:spacing w:line="240" w:lineRule="atLeas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BC4426">
        <w:rPr>
          <w:rFonts w:ascii="Times New Roman" w:hAnsi="Times New Roman" w:cs="Times New Roman"/>
          <w:sz w:val="24"/>
          <w:szCs w:val="24"/>
        </w:rPr>
        <w:t xml:space="preserve">g  = g180-240 </w:t>
      </w:r>
      <w:r w:rsidRPr="00BC4426">
        <w:rPr>
          <w:rFonts w:ascii="Times New Roman" w:hAnsi="Times New Roman" w:cs="Times New Roman"/>
          <w:sz w:val="24"/>
          <w:szCs w:val="24"/>
        </w:rPr>
        <w:sym w:font="Symbol" w:char="F0D7"/>
      </w:r>
      <w:r w:rsidRPr="00BC4426">
        <w:rPr>
          <w:rFonts w:ascii="Times New Roman" w:hAnsi="Times New Roman" w:cs="Times New Roman"/>
          <w:sz w:val="24"/>
          <w:szCs w:val="24"/>
        </w:rPr>
        <w:t xml:space="preserve"> 2. Количест</w:t>
      </w:r>
      <w:r w:rsidRPr="00BC4426">
        <w:rPr>
          <w:rFonts w:ascii="Times New Roman" w:hAnsi="Times New Roman" w:cs="Times New Roman"/>
          <w:sz w:val="24"/>
          <w:szCs w:val="24"/>
        </w:rPr>
        <w:t xml:space="preserve">во флегмы </w:t>
      </w:r>
      <w:proofErr w:type="gramStart"/>
      <w:r w:rsidRPr="00BC4426">
        <w:rPr>
          <w:rFonts w:ascii="Times New Roman" w:hAnsi="Times New Roman" w:cs="Times New Roman"/>
          <w:sz w:val="24"/>
          <w:szCs w:val="24"/>
        </w:rPr>
        <w:t>в верху</w:t>
      </w:r>
      <w:proofErr w:type="gramEnd"/>
      <w:r w:rsidRPr="00BC4426">
        <w:rPr>
          <w:rFonts w:ascii="Times New Roman" w:hAnsi="Times New Roman" w:cs="Times New Roman"/>
          <w:sz w:val="24"/>
          <w:szCs w:val="24"/>
        </w:rPr>
        <w:t xml:space="preserve"> колонны: </w:t>
      </w:r>
      <w:proofErr w:type="spellStart"/>
      <w:r w:rsidRPr="00BC4426">
        <w:rPr>
          <w:rFonts w:ascii="Times New Roman" w:hAnsi="Times New Roman" w:cs="Times New Roman"/>
          <w:sz w:val="24"/>
          <w:szCs w:val="24"/>
        </w:rPr>
        <w:t>фл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 xml:space="preserve"> </w:t>
      </w:r>
      <w:r w:rsidRPr="00BC4426">
        <w:rPr>
          <w:rFonts w:ascii="Times New Roman" w:hAnsi="Times New Roman" w:cs="Times New Roman"/>
          <w:sz w:val="24"/>
          <w:szCs w:val="24"/>
        </w:rPr>
        <w:t xml:space="preserve"> g = g105-180 </w:t>
      </w:r>
      <w:r w:rsidRPr="00BC4426">
        <w:rPr>
          <w:rFonts w:ascii="Times New Roman" w:hAnsi="Times New Roman" w:cs="Times New Roman"/>
          <w:sz w:val="24"/>
          <w:szCs w:val="24"/>
        </w:rPr>
        <w:sym w:font="Symbol" w:char="F0D7"/>
      </w:r>
      <w:r w:rsidRPr="00BC4426">
        <w:rPr>
          <w:rFonts w:ascii="Times New Roman" w:hAnsi="Times New Roman" w:cs="Times New Roman"/>
          <w:sz w:val="24"/>
          <w:szCs w:val="24"/>
        </w:rPr>
        <w:t xml:space="preserve"> 2.</w:t>
      </w:r>
    </w:p>
    <w:p w:rsidR="00AE2D02" w:rsidRPr="00BC4426" w:rsidRDefault="00AE2D02" w:rsidP="00BC4426">
      <w:pPr>
        <w:spacing w:line="240" w:lineRule="atLeas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BC442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8304CE" wp14:editId="025C0BB6">
            <wp:extent cx="5326981" cy="2647784"/>
            <wp:effectExtent l="0" t="0" r="762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259" cy="264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D02" w:rsidRPr="00BC4426" w:rsidRDefault="00AE2D02" w:rsidP="00BC4426">
      <w:pPr>
        <w:spacing w:line="240" w:lineRule="atLeas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BC442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039F36D" wp14:editId="6A3C59D0">
            <wp:extent cx="5347153" cy="4826442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908" cy="482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D02" w:rsidRPr="00BC4426" w:rsidRDefault="00AE2D02" w:rsidP="00BC4426">
      <w:pPr>
        <w:spacing w:line="240" w:lineRule="atLeast"/>
        <w:ind w:left="709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BC4426">
        <w:rPr>
          <w:rFonts w:ascii="Times New Roman" w:hAnsi="Times New Roman" w:cs="Times New Roman"/>
          <w:sz w:val="24"/>
          <w:szCs w:val="24"/>
        </w:rPr>
        <w:t>Му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 xml:space="preserve"> - молярная масса паровой фазы;</w:t>
      </w:r>
    </w:p>
    <w:p w:rsidR="00A94B8C" w:rsidRPr="00BC4426" w:rsidRDefault="00AE2D02" w:rsidP="00BC4426">
      <w:pPr>
        <w:spacing w:line="240" w:lineRule="atLeas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BC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426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Pr="00BC4426">
        <w:rPr>
          <w:rFonts w:ascii="Times New Roman" w:hAnsi="Times New Roman" w:cs="Times New Roman"/>
          <w:sz w:val="24"/>
          <w:szCs w:val="24"/>
        </w:rPr>
        <w:t xml:space="preserve"> - молярная масса сырья.</w:t>
      </w:r>
    </w:p>
    <w:p w:rsidR="00AE2D02" w:rsidRPr="00BC4426" w:rsidRDefault="00AE2D02" w:rsidP="00BC4426">
      <w:pPr>
        <w:spacing w:line="240" w:lineRule="atLeas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BC442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84E80C4" wp14:editId="66AEB0DF">
            <wp:extent cx="5391142" cy="6440556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292" cy="643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8C" w:rsidRPr="00BC4426" w:rsidRDefault="00A94B8C" w:rsidP="00BC4426">
      <w:pPr>
        <w:spacing w:line="240" w:lineRule="atLeast"/>
        <w:ind w:left="709" w:firstLine="709"/>
        <w:rPr>
          <w:rFonts w:ascii="Times New Roman" w:hAnsi="Times New Roman" w:cs="Times New Roman"/>
          <w:sz w:val="24"/>
          <w:szCs w:val="24"/>
        </w:rPr>
      </w:pPr>
    </w:p>
    <w:p w:rsidR="00A94B8C" w:rsidRPr="00BC4426" w:rsidRDefault="00A94B8C" w:rsidP="00BC4426">
      <w:pPr>
        <w:spacing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:rsidR="004B2EC0" w:rsidRPr="00BC4426" w:rsidRDefault="004B2EC0" w:rsidP="00BC4426">
      <w:pPr>
        <w:spacing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:rsidR="004B2EC0" w:rsidRPr="00BC4426" w:rsidRDefault="004B2EC0" w:rsidP="00BC4426">
      <w:pPr>
        <w:spacing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:rsidR="004B2EC0" w:rsidRPr="00BC4426" w:rsidRDefault="004B2EC0" w:rsidP="00BC4426">
      <w:pPr>
        <w:spacing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4B2EC0" w:rsidRPr="00BC4426" w:rsidSect="00BC44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64AB4"/>
    <w:multiLevelType w:val="hybridMultilevel"/>
    <w:tmpl w:val="44469CEC"/>
    <w:lvl w:ilvl="0" w:tplc="F74236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EC0"/>
    <w:rsid w:val="002A3B88"/>
    <w:rsid w:val="00403811"/>
    <w:rsid w:val="004B2EC0"/>
    <w:rsid w:val="005C37D8"/>
    <w:rsid w:val="008473CB"/>
    <w:rsid w:val="00957400"/>
    <w:rsid w:val="00A94B8C"/>
    <w:rsid w:val="00AE2D02"/>
    <w:rsid w:val="00BC4426"/>
    <w:rsid w:val="00DB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B8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03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38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B8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03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38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1816</Words>
  <Characters>10356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2016-01-19T17:30:00Z</dcterms:created>
  <dcterms:modified xsi:type="dcterms:W3CDTF">2016-01-19T23:11:00Z</dcterms:modified>
</cp:coreProperties>
</file>