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EF" w:rsidRDefault="001A3F9C">
      <w:pPr>
        <w:rPr>
          <w:b/>
        </w:rPr>
      </w:pPr>
      <w:r w:rsidRPr="001A3F9C">
        <w:rPr>
          <w:b/>
        </w:rPr>
        <w:t>Темы по Схемотехнике</w:t>
      </w:r>
      <w:r w:rsidR="00482D04">
        <w:rPr>
          <w:b/>
        </w:rPr>
        <w:t xml:space="preserve"> </w:t>
      </w:r>
      <w:r w:rsidR="00991DC2">
        <w:rPr>
          <w:b/>
          <w:lang w:val="en-US"/>
        </w:rPr>
        <w:t xml:space="preserve"> </w:t>
      </w:r>
      <w:r w:rsidR="00482D04">
        <w:rPr>
          <w:b/>
        </w:rPr>
        <w:t xml:space="preserve"> год</w:t>
      </w:r>
    </w:p>
    <w:p w:rsidR="001A3F9C" w:rsidRPr="001A3F9C" w:rsidRDefault="001A3F9C">
      <w:pPr>
        <w:rPr>
          <w:b/>
        </w:rPr>
      </w:pPr>
    </w:p>
    <w:p w:rsidR="001A3F9C" w:rsidRPr="00C42CA7" w:rsidRDefault="001A3F9C" w:rsidP="00482D04">
      <w:pPr>
        <w:pStyle w:val="a3"/>
        <w:numPr>
          <w:ilvl w:val="0"/>
          <w:numId w:val="1"/>
        </w:numPr>
      </w:pPr>
      <w:r w:rsidRPr="00C42CA7">
        <w:t>Интегрирующая цепь</w:t>
      </w:r>
      <w:r w:rsidR="00C42CA7" w:rsidRPr="00C42CA7">
        <w:t>.</w:t>
      </w:r>
    </w:p>
    <w:p w:rsidR="001A3F9C" w:rsidRPr="00C42CA7" w:rsidRDefault="001A3F9C" w:rsidP="00482D04">
      <w:pPr>
        <w:pStyle w:val="a3"/>
        <w:numPr>
          <w:ilvl w:val="0"/>
          <w:numId w:val="1"/>
        </w:numPr>
      </w:pPr>
      <w:r w:rsidRPr="00C42CA7">
        <w:t>Дифференцирующая цепь</w:t>
      </w:r>
      <w:r w:rsidR="00C42CA7" w:rsidRPr="00C42CA7">
        <w:t>.</w:t>
      </w:r>
    </w:p>
    <w:p w:rsidR="001A3F9C" w:rsidRPr="00C42CA7" w:rsidRDefault="001A3F9C" w:rsidP="00482D04">
      <w:pPr>
        <w:pStyle w:val="a3"/>
        <w:numPr>
          <w:ilvl w:val="0"/>
          <w:numId w:val="1"/>
        </w:numPr>
      </w:pPr>
      <w:r w:rsidRPr="00C42CA7">
        <w:t>Транзисторы биполярные. Основные режимы работы. Входная характеристика. Рабочая характеристика. Сквозная характеристика.</w:t>
      </w:r>
    </w:p>
    <w:p w:rsidR="001A3F9C" w:rsidRPr="00C42CA7" w:rsidRDefault="001A3F9C" w:rsidP="00482D04">
      <w:pPr>
        <w:pStyle w:val="a3"/>
        <w:numPr>
          <w:ilvl w:val="0"/>
          <w:numId w:val="1"/>
        </w:numPr>
      </w:pPr>
      <w:r w:rsidRPr="00C42CA7">
        <w:t>Логические основы цифровой техники. Инвертор. Логическое сложение</w:t>
      </w:r>
      <w:r w:rsidR="00E04872">
        <w:t xml:space="preserve"> (</w:t>
      </w:r>
      <w:r w:rsidRPr="00C42CA7">
        <w:t>дизъюнкция</w:t>
      </w:r>
      <w:r w:rsidR="00E04872">
        <w:t>)</w:t>
      </w:r>
      <w:r w:rsidRPr="00C42CA7">
        <w:t>. Логическое умножение</w:t>
      </w:r>
      <w:r w:rsidR="00E04872">
        <w:t xml:space="preserve"> (</w:t>
      </w:r>
      <w:r w:rsidRPr="00C42CA7">
        <w:t>конъюнкция</w:t>
      </w:r>
      <w:r w:rsidR="00E04872">
        <w:t>)</w:t>
      </w:r>
      <w:r w:rsidRPr="00C42CA7">
        <w:t>. Основные законы алгебры логики (переместительный, сочетательный, разделительный и закон двойственности [инверсный]. Тождества и правила булевой логики.</w:t>
      </w:r>
    </w:p>
    <w:p w:rsidR="001A3F9C" w:rsidRPr="00C42CA7" w:rsidRDefault="001A3F9C" w:rsidP="00482D04">
      <w:pPr>
        <w:pStyle w:val="a3"/>
        <w:numPr>
          <w:ilvl w:val="0"/>
          <w:numId w:val="1"/>
        </w:numPr>
      </w:pPr>
      <w:r w:rsidRPr="00C42CA7">
        <w:t>Представление переключательной функции.</w:t>
      </w:r>
    </w:p>
    <w:p w:rsidR="001A3F9C" w:rsidRPr="00C42CA7" w:rsidRDefault="001A3F9C" w:rsidP="00482D04">
      <w:pPr>
        <w:pStyle w:val="a3"/>
        <w:numPr>
          <w:ilvl w:val="0"/>
          <w:numId w:val="1"/>
        </w:numPr>
      </w:pPr>
      <w:r w:rsidRPr="00C42CA7">
        <w:t>Минимизация булевской функции.</w:t>
      </w:r>
      <w:r w:rsidR="00E04872">
        <w:t xml:space="preserve"> Карта Карно.</w:t>
      </w:r>
    </w:p>
    <w:p w:rsidR="00C42CA7" w:rsidRPr="00C42CA7" w:rsidRDefault="000A5349" w:rsidP="00482D04">
      <w:pPr>
        <w:pStyle w:val="a3"/>
        <w:numPr>
          <w:ilvl w:val="0"/>
          <w:numId w:val="1"/>
        </w:numPr>
      </w:pPr>
      <w:r>
        <w:t>Состязания импульсов.</w:t>
      </w:r>
      <w:r w:rsidR="00C42CA7" w:rsidRPr="00C42CA7">
        <w:t xml:space="preserve"> Гонки.</w:t>
      </w:r>
    </w:p>
    <w:p w:rsidR="00C42CA7" w:rsidRPr="00C42CA7" w:rsidRDefault="00C42CA7" w:rsidP="00482D04">
      <w:pPr>
        <w:pStyle w:val="a3"/>
        <w:numPr>
          <w:ilvl w:val="0"/>
          <w:numId w:val="1"/>
        </w:numPr>
      </w:pPr>
      <w:r w:rsidRPr="00C42CA7">
        <w:t xml:space="preserve">Комбинационные микросхемы. Дешифраторы и шифраторы. Моделирование дешифратора 4-16 дешифраторами 2-4. Дешифраторы в схемах селектирования входных кодов. </w:t>
      </w:r>
      <w:r w:rsidR="00E04872" w:rsidRPr="00C42CA7">
        <w:t xml:space="preserve">Дешифраторы в схемах </w:t>
      </w:r>
      <w:r w:rsidR="00E04872">
        <w:t>д</w:t>
      </w:r>
      <w:r w:rsidRPr="00C42CA7">
        <w:t>емультиплексировани</w:t>
      </w:r>
      <w:r w:rsidR="00E04872">
        <w:t>я</w:t>
      </w:r>
      <w:r w:rsidRPr="00C42CA7">
        <w:t xml:space="preserve">. </w:t>
      </w:r>
    </w:p>
    <w:p w:rsidR="00C42CA7" w:rsidRPr="00C42CA7" w:rsidRDefault="00C42CA7" w:rsidP="00482D04">
      <w:pPr>
        <w:pStyle w:val="a3"/>
        <w:numPr>
          <w:ilvl w:val="0"/>
          <w:numId w:val="1"/>
        </w:numPr>
      </w:pPr>
      <w:r w:rsidRPr="00C42CA7">
        <w:t>Мультиплексоры.</w:t>
      </w:r>
      <w:r w:rsidR="006774B9">
        <w:t xml:space="preserve"> Примеры использования.</w:t>
      </w:r>
    </w:p>
    <w:p w:rsidR="00C42CA7" w:rsidRDefault="00C42CA7" w:rsidP="00482D04">
      <w:pPr>
        <w:pStyle w:val="a3"/>
        <w:numPr>
          <w:ilvl w:val="0"/>
          <w:numId w:val="1"/>
        </w:numPr>
      </w:pPr>
      <w:r w:rsidRPr="00C42CA7">
        <w:t>Демультиплексоры.</w:t>
      </w:r>
      <w:r w:rsidR="006774B9">
        <w:t xml:space="preserve"> Примеры использования.</w:t>
      </w:r>
    </w:p>
    <w:p w:rsidR="00C42CA7" w:rsidRDefault="00C42CA7" w:rsidP="00482D04">
      <w:pPr>
        <w:pStyle w:val="a3"/>
        <w:numPr>
          <w:ilvl w:val="0"/>
          <w:numId w:val="1"/>
        </w:numPr>
      </w:pPr>
      <w:r>
        <w:t>Компаратор кодов.</w:t>
      </w:r>
      <w:r w:rsidR="006774B9">
        <w:t xml:space="preserve"> Примеры использования.</w:t>
      </w:r>
    </w:p>
    <w:p w:rsidR="00C42CA7" w:rsidRDefault="00C42CA7" w:rsidP="00482D04">
      <w:pPr>
        <w:pStyle w:val="a3"/>
        <w:numPr>
          <w:ilvl w:val="0"/>
          <w:numId w:val="1"/>
        </w:numPr>
      </w:pPr>
      <w:r>
        <w:t>Сумматоры.</w:t>
      </w:r>
      <w:r w:rsidR="006774B9">
        <w:t xml:space="preserve"> Примеры использования.</w:t>
      </w:r>
    </w:p>
    <w:p w:rsidR="00C42CA7" w:rsidRDefault="00C42CA7" w:rsidP="00482D04">
      <w:pPr>
        <w:pStyle w:val="a3"/>
        <w:numPr>
          <w:ilvl w:val="0"/>
          <w:numId w:val="1"/>
        </w:numPr>
      </w:pPr>
      <w:r>
        <w:t xml:space="preserve">Триггеры. </w:t>
      </w:r>
      <w:r w:rsidRPr="00482D04">
        <w:rPr>
          <w:lang w:val="en-US"/>
        </w:rPr>
        <w:t>RS</w:t>
      </w:r>
      <w:r>
        <w:t xml:space="preserve">, </w:t>
      </w:r>
      <w:r w:rsidRPr="00482D04">
        <w:rPr>
          <w:lang w:val="en-US"/>
        </w:rPr>
        <w:t>D</w:t>
      </w:r>
      <w:r w:rsidRPr="00C42CA7">
        <w:t xml:space="preserve">, </w:t>
      </w:r>
      <w:r w:rsidRPr="00482D04">
        <w:rPr>
          <w:lang w:val="en-US"/>
        </w:rPr>
        <w:t>T</w:t>
      </w:r>
      <w:r w:rsidRPr="00C42CA7">
        <w:t xml:space="preserve"> </w:t>
      </w:r>
      <w:r>
        <w:t xml:space="preserve">и </w:t>
      </w:r>
      <w:r w:rsidRPr="00482D04">
        <w:rPr>
          <w:lang w:val="en-US"/>
        </w:rPr>
        <w:t>JK</w:t>
      </w:r>
      <w:r w:rsidRPr="00C42CA7">
        <w:t>-</w:t>
      </w:r>
      <w:r>
        <w:t>триггеры.</w:t>
      </w:r>
    </w:p>
    <w:p w:rsidR="00C42CA7" w:rsidRDefault="00C42CA7" w:rsidP="00482D04">
      <w:pPr>
        <w:pStyle w:val="a3"/>
        <w:numPr>
          <w:ilvl w:val="0"/>
          <w:numId w:val="1"/>
        </w:numPr>
      </w:pPr>
      <w:r>
        <w:t>Регистры. Параллельный регистр. Сдвиговый регистр. Последовательная передача параллельного кода.</w:t>
      </w:r>
      <w:r w:rsidR="006774B9" w:rsidRPr="006774B9">
        <w:t xml:space="preserve"> </w:t>
      </w:r>
      <w:r w:rsidR="006774B9">
        <w:t>Примеры использования.</w:t>
      </w:r>
    </w:p>
    <w:p w:rsidR="00C42CA7" w:rsidRPr="00C42CA7" w:rsidRDefault="00C42CA7" w:rsidP="00482D04">
      <w:pPr>
        <w:pStyle w:val="a3"/>
        <w:numPr>
          <w:ilvl w:val="0"/>
          <w:numId w:val="1"/>
        </w:numPr>
      </w:pPr>
      <w:r>
        <w:t>Счетчики.</w:t>
      </w:r>
      <w:r w:rsidR="00482D04">
        <w:t xml:space="preserve"> Асинхронные и синхронные счетчики.</w:t>
      </w:r>
      <w:r w:rsidR="006774B9">
        <w:t xml:space="preserve"> Примеры использования.</w:t>
      </w:r>
    </w:p>
    <w:p w:rsidR="00C42CA7" w:rsidRDefault="00C42CA7"/>
    <w:p w:rsidR="001A3F9C" w:rsidRDefault="001A3F9C"/>
    <w:p w:rsidR="001A3F9C" w:rsidRPr="001A3F9C" w:rsidRDefault="001A3F9C"/>
    <w:p w:rsidR="001A3F9C" w:rsidRDefault="001A3F9C"/>
    <w:p w:rsidR="001A3F9C" w:rsidRDefault="001A3F9C"/>
    <w:sectPr w:rsidR="001A3F9C" w:rsidSect="00B10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17FFC"/>
    <w:multiLevelType w:val="hybridMultilevel"/>
    <w:tmpl w:val="68F875FA"/>
    <w:lvl w:ilvl="0" w:tplc="0419000F">
      <w:start w:val="1"/>
      <w:numFmt w:val="decimal"/>
      <w:lvlText w:val="%1."/>
      <w:lvlJc w:val="left"/>
      <w:pPr>
        <w:ind w:left="1100" w:hanging="360"/>
      </w:p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efaultTabStop w:val="708"/>
  <w:characterSpacingControl w:val="doNotCompress"/>
  <w:compat/>
  <w:rsids>
    <w:rsidRoot w:val="001A3F9C"/>
    <w:rsid w:val="000A5349"/>
    <w:rsid w:val="000B67B9"/>
    <w:rsid w:val="001A3F9C"/>
    <w:rsid w:val="00482D04"/>
    <w:rsid w:val="006774B9"/>
    <w:rsid w:val="0069190D"/>
    <w:rsid w:val="00991DC2"/>
    <w:rsid w:val="00B106EF"/>
    <w:rsid w:val="00C42CA7"/>
    <w:rsid w:val="00D52BBC"/>
    <w:rsid w:val="00DD4111"/>
    <w:rsid w:val="00E0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40" w:firstLine="3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D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qwinmen</cp:lastModifiedBy>
  <cp:revision>5</cp:revision>
  <dcterms:created xsi:type="dcterms:W3CDTF">2015-12-17T14:08:00Z</dcterms:created>
  <dcterms:modified xsi:type="dcterms:W3CDTF">2021-12-11T15:07:00Z</dcterms:modified>
</cp:coreProperties>
</file>