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6B" w:rsidRDefault="0089586B" w:rsidP="0089586B">
      <w:pPr>
        <w:pStyle w:val="4"/>
      </w:pPr>
      <w:hyperlink r:id="rId5" w:history="1">
        <w:r>
          <w:rPr>
            <w:rStyle w:val="a5"/>
          </w:rPr>
          <w:t>- Дробилки пластмасс до 10 мм</w:t>
        </w:r>
      </w:hyperlink>
    </w:p>
    <w:p w:rsidR="0089586B" w:rsidRDefault="0089586B">
      <w:r>
        <w:rPr>
          <w:b/>
          <w:bCs/>
        </w:rPr>
        <w:t>84 368,04 руб.</w:t>
      </w:r>
    </w:p>
    <w:p w:rsidR="0089586B" w:rsidRDefault="0089586B">
      <w:r w:rsidRPr="0089586B">
        <w:t>hss_a.jpg</w:t>
      </w:r>
    </w:p>
    <w:p w:rsidR="0089586B" w:rsidRDefault="0089586B">
      <w:r w:rsidRPr="0089586B">
        <w:t>http://www.bazent.ru/drobilka/teh_hssa.php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3"/>
        <w:gridCol w:w="1019"/>
        <w:gridCol w:w="1018"/>
        <w:gridCol w:w="1018"/>
        <w:gridCol w:w="1018"/>
        <w:gridCol w:w="1018"/>
        <w:gridCol w:w="1018"/>
        <w:gridCol w:w="1033"/>
      </w:tblGrid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дробилки ля пластмасс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230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300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400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500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600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700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800 A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(кВт)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Произв-ть (кг/ч)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100-200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350-550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350-580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400-600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400-700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600-800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Размеры приемной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горловины(мм)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230x160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300x210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400x250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500x250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600x310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700x310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800x420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Кол-во ротационных ножей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 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Кол-во стационарных ножей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Размеры ячейки штатной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сетки-экрана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 ячейки сетки-экрана под заказ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10-20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Габаритные размеры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1080x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760x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1310x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930x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1420x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1070x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1530x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1170x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1610x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1290x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1610x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1390x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1860x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1610x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2280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складе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складе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складе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 складе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складе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складе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складе</w:t>
            </w:r>
          </w:p>
        </w:tc>
      </w:tr>
    </w:tbl>
    <w:p w:rsidR="0089586B" w:rsidRDefault="0089586B"/>
    <w:p w:rsidR="0089586B" w:rsidRPr="0089586B" w:rsidRDefault="0089586B" w:rsidP="0089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58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дробилки HSS A</w:t>
      </w:r>
    </w:p>
    <w:p w:rsidR="0089586B" w:rsidRPr="0089586B" w:rsidRDefault="0089586B" w:rsidP="0089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Дробилка для пластмассы HSS A предназначена для измельчения полимерных отходов толщиной до 10 мм. С ее помощью возможна переработка пластика, переработка пластиковых бутылок, переработка пластмасс, полимеров. В комплекте с дробилкой HSS A возможна поставка воздушного транспорта для транспортировки измельченной фракции. </w:t>
      </w:r>
    </w:p>
    <w:p w:rsidR="0089586B" w:rsidRPr="0089586B" w:rsidRDefault="0089586B" w:rsidP="0089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58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Примечательные преимущества дробилки для пластмасс HSS A</w:t>
      </w:r>
    </w:p>
    <w:p w:rsidR="0089586B" w:rsidRPr="0089586B" w:rsidRDefault="0089586B" w:rsidP="0089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Дробилки для пластмассы HSS A оснащены ножами из высококачественной, износостойкой стали  с твердостью после закалки . </w:t>
      </w:r>
    </w:p>
    <w:p w:rsidR="0089586B" w:rsidRPr="0089586B" w:rsidRDefault="0089586B" w:rsidP="0089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Зазор между ротационными и стационарными ножами регулируется. </w:t>
      </w:r>
    </w:p>
    <w:p w:rsidR="0089586B" w:rsidRPr="0089586B" w:rsidRDefault="0089586B" w:rsidP="0089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Ступенчатая конфигурация ножей обеспечивает высокую скорость и эффективность дробления материала. Ножи надежно фиксируются в посадочных местах болтами из особо прочной стали. </w:t>
      </w:r>
    </w:p>
    <w:p w:rsidR="0089586B" w:rsidRDefault="0089586B">
      <w:pPr>
        <w:pBdr>
          <w:bottom w:val="single" w:sz="6" w:space="1" w:color="auto"/>
        </w:pBdr>
      </w:pPr>
    </w:p>
    <w:p w:rsidR="0089586B" w:rsidRDefault="0089586B" w:rsidP="0089586B">
      <w:pPr>
        <w:pStyle w:val="4"/>
      </w:pPr>
      <w:hyperlink r:id="rId6" w:history="1">
        <w:r>
          <w:rPr>
            <w:rStyle w:val="a5"/>
          </w:rPr>
          <w:t>- Дробилки полимеров до 50 мм</w:t>
        </w:r>
      </w:hyperlink>
    </w:p>
    <w:p w:rsidR="0089586B" w:rsidRDefault="0089586B"/>
    <w:p w:rsidR="0089586B" w:rsidRDefault="0089586B">
      <w:r w:rsidRPr="0089586B">
        <w:t>hss_c.jpg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3"/>
        <w:gridCol w:w="1019"/>
        <w:gridCol w:w="1018"/>
        <w:gridCol w:w="1018"/>
        <w:gridCol w:w="1018"/>
        <w:gridCol w:w="1018"/>
        <w:gridCol w:w="1018"/>
        <w:gridCol w:w="1033"/>
      </w:tblGrid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дробилки для пластика HSS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230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300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400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500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600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700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800 C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(кВт)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Произв-ть (кг/ч)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100-200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350-550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350-580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400-600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400-700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600-800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Размеры приемной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горловины(мм)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230x160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300x210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400x250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500x250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600x310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700x310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800x420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Кол-во ротационных ножей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39 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Кол-во стационарных ножей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Размеры ячейки штатной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сетки-экрана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 ячейки сетки-экрана под заказ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10-20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Габаритные размеры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1080x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760x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1310x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930x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1420x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1070x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1530x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1170x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1610x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1290x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1610x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1390x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1860x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1610x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2280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 (кг)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складе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складе </w:t>
            </w:r>
          </w:p>
        </w:tc>
      </w:tr>
    </w:tbl>
    <w:p w:rsidR="0089586B" w:rsidRDefault="0089586B"/>
    <w:p w:rsidR="0089586B" w:rsidRPr="0089586B" w:rsidRDefault="0089586B" w:rsidP="0089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58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дробилки HSS C для пластика, ПЭТ бутылок, литников </w:t>
      </w:r>
    </w:p>
    <w:p w:rsidR="0089586B" w:rsidRPr="0089586B" w:rsidRDefault="0089586B" w:rsidP="0089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Предлагаемые дробилки HSS C для пластика предназначены для измельчения бутылок ПЭТ, полимерных отходов и литников толщиной до 50мм. С помощью дробилки возможна переработка пластика, переработка пластиковых бутылок, переработка пластмасс, полимеров. В комплекте с дробилкой возможна поставка воздушного транспорта для транспортировки измельченной фракции. </w:t>
      </w:r>
    </w:p>
    <w:p w:rsidR="0089586B" w:rsidRPr="0089586B" w:rsidRDefault="0089586B" w:rsidP="0089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58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Примечательные преимущества дробилки HSS C для пластика</w:t>
      </w:r>
    </w:p>
    <w:p w:rsidR="0089586B" w:rsidRPr="0089586B" w:rsidRDefault="0089586B" w:rsidP="00895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</w:t>
      </w:r>
    </w:p>
    <w:p w:rsidR="0089586B" w:rsidRPr="0089586B" w:rsidRDefault="0089586B" w:rsidP="00895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Дробилки оснащены ножами из высококачественной, износостойкой стали с твердостью после закалки HRC 50-62. Зазор между ротационными и стационарными ножами регулируется. </w:t>
      </w:r>
    </w:p>
    <w:p w:rsidR="0089586B" w:rsidRPr="0089586B" w:rsidRDefault="0089586B" w:rsidP="00895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Ступенчатая конфигурация ножей обеспечивает высокую скорость и эффективность дробления материала. Площадь ножей уменьшена, а количество увеличено для лучшего противостояния ударным нагрузкам. Ножи надежно фиксируются в посадочных местах болтами из особо прочной стали на роторе усиленной конструкции.  </w:t>
      </w:r>
    </w:p>
    <w:p w:rsidR="0089586B" w:rsidRPr="0089586B" w:rsidRDefault="0089586B" w:rsidP="0089586B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Кожух дробилки обеспечивает высокую степень шумо поглощения. Съемный бункер, сетка-экран и разборный корпус обеспечивают легкий доступ к внутренним узлам дробилки и облегчают очистку. Электродвигатель оснащен системой защиты от перегрузки. Электрооборудование известных марок гарантирует высокую надежность и долгую безотказную работу. Дробилки моделей HSS-180~HSS-500 устанавливается на виброопоры, поглощающие вибрацию корпуса при работе. Дробилки моделей HSS-600 и выше рекомендуется фиксировать анкерами к бетонному основанию.  </w:t>
      </w:r>
    </w:p>
    <w:p w:rsidR="0089586B" w:rsidRDefault="0089586B">
      <w:r>
        <w:rPr>
          <w:b/>
          <w:bCs/>
        </w:rPr>
        <w:t>193 343,42 руб.</w:t>
      </w:r>
    </w:p>
    <w:p w:rsidR="0089586B" w:rsidRDefault="0089586B" w:rsidP="0089586B">
      <w:pPr>
        <w:pStyle w:val="1"/>
      </w:pPr>
      <w:r>
        <w:t>Дробилка роторная для пленки HSS B</w:t>
      </w:r>
    </w:p>
    <w:p w:rsidR="0089586B" w:rsidRDefault="0089586B">
      <w:r w:rsidRPr="0089586B">
        <w:t>hss_b.jpg</w:t>
      </w:r>
    </w:p>
    <w:p w:rsidR="0089586B" w:rsidRDefault="0089586B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33"/>
        <w:gridCol w:w="829"/>
        <w:gridCol w:w="829"/>
        <w:gridCol w:w="829"/>
        <w:gridCol w:w="828"/>
        <w:gridCol w:w="828"/>
        <w:gridCol w:w="828"/>
        <w:gridCol w:w="828"/>
        <w:gridCol w:w="828"/>
        <w:gridCol w:w="945"/>
      </w:tblGrid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дробилки для пленки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180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230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300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400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500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600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700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800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HSS 1000 B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 загрузочного окна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180x140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230x160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300x210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400x250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500x250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600x310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700x310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800x420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1000x560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(кВт)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Производительность по пленке (кг/ч)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Кол-во ротационных ножей (шт)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стационарных ножей (шт)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ячеи штатной сетки-экрана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 (кг)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Габаритные размеры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920х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620х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1080х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760х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1310х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930х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1420х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1070х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1530х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1170х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1610х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1290х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1610х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1390х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1860х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1610х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2060х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2000х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2380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складе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складе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складе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складе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складе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9586B" w:rsidRDefault="0089586B"/>
    <w:p w:rsidR="0089586B" w:rsidRPr="0089586B" w:rsidRDefault="0089586B" w:rsidP="0089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58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Описание дробилки HSS B для пленки</w:t>
      </w:r>
    </w:p>
    <w:p w:rsidR="0089586B" w:rsidRPr="0089586B" w:rsidRDefault="0089586B" w:rsidP="0089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Дробилка для пленки серии HSS-B предназначена для измельчения тонкостенных эластичных изделий - пленки, тканых ПП мешков без ручек, бутылок, канистр, емкостей. </w:t>
      </w:r>
    </w:p>
    <w:p w:rsidR="0089586B" w:rsidRPr="0089586B" w:rsidRDefault="0089586B" w:rsidP="0089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58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Примечательные преимущества дробилки HSS B</w:t>
      </w:r>
    </w:p>
    <w:p w:rsidR="0089586B" w:rsidRPr="0089586B" w:rsidRDefault="0089586B" w:rsidP="00895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Дробилки HSS B оснащены ножами из высококачественной, износостойкой стали  с твердостью после закалки HRC 57. </w:t>
      </w:r>
    </w:p>
    <w:p w:rsidR="0089586B" w:rsidRPr="0089586B" w:rsidRDefault="0089586B" w:rsidP="00895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V-образная конфигурация ножей обеспечивает высокую эффективность переработки пленки и различных тонкостенных изделий при высокой производительности на невысоких оборотах. </w:t>
      </w:r>
    </w:p>
    <w:p w:rsidR="0089586B" w:rsidRPr="0089586B" w:rsidRDefault="0089586B" w:rsidP="00895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Звукоизолирующий кожух дробилки обеспечивает высокую степень шумопоглощения. </w:t>
      </w:r>
    </w:p>
    <w:p w:rsidR="0089586B" w:rsidRDefault="0089586B">
      <w:pPr>
        <w:pBdr>
          <w:bottom w:val="single" w:sz="6" w:space="1" w:color="auto"/>
        </w:pBdr>
      </w:pPr>
    </w:p>
    <w:p w:rsidR="0089586B" w:rsidRDefault="0089586B">
      <w:r>
        <w:rPr>
          <w:b/>
          <w:bCs/>
        </w:rPr>
        <w:t>124 600 руб.</w:t>
      </w:r>
    </w:p>
    <w:p w:rsidR="0089586B" w:rsidRDefault="0089586B">
      <w:r w:rsidRPr="0089586B">
        <w:t>1x_shreder.jpg</w:t>
      </w:r>
    </w:p>
    <w:p w:rsidR="0089586B" w:rsidRDefault="0089586B" w:rsidP="0089586B">
      <w:pPr>
        <w:pStyle w:val="1"/>
      </w:pPr>
      <w:r>
        <w:t>Однороторный шредер для дерева и пластика 3E WT</w:t>
      </w:r>
    </w:p>
    <w:p w:rsidR="0089586B" w:rsidRDefault="0089586B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84"/>
        <w:gridCol w:w="928"/>
        <w:gridCol w:w="928"/>
        <w:gridCol w:w="1044"/>
        <w:gridCol w:w="1044"/>
        <w:gridCol w:w="1044"/>
        <w:gridCol w:w="1159"/>
        <w:gridCol w:w="1174"/>
      </w:tblGrid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шредера 3E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WT 22-50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WT 22-60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WT 30-60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WT 30-80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WT 40-80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WT 40-100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WT 40-120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(кВт)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55 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Производительность (кг/ч)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80-150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150-200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300-500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400-700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500-1000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1000х1500 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 загрузочного окна 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813x502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813х602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1280х680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1280х880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1410х800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1410х1000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1410х1200 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Кол-во ротационных ножей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24+4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28+4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26+4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42+4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42+4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54+4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66+4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Кол-во стационарных ножей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 цилиндра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Диаметр ротора (мм)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Скорость вращения ротора (об/мин)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Гидравлика (кВт)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 оборудования (кг)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Размеры ячейки штатной сетки-экрана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 ячейки сетки-экрана под заказ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15-120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Габаритные размеры: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A (мм)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B (мм)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E (мм)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H (мм)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1774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1224 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376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1774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1359 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376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2466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1477 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500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2466 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1677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500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2825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1747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500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2825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2004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500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2825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2564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500 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1875 </w:t>
            </w:r>
          </w:p>
        </w:tc>
      </w:tr>
      <w:tr w:rsidR="0089586B" w:rsidRPr="0089586B" w:rsidTr="008958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складе</w:t>
            </w:r>
            <w:r w:rsidRPr="0089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86B" w:rsidRPr="0089586B" w:rsidRDefault="0089586B" w:rsidP="00895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</w:tbl>
    <w:p w:rsidR="0089586B" w:rsidRDefault="0089586B"/>
    <w:p w:rsidR="0089586B" w:rsidRPr="0089586B" w:rsidRDefault="0089586B" w:rsidP="0089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58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одновального шредера WT (пр-во КНР)</w:t>
      </w:r>
    </w:p>
    <w:p w:rsidR="0089586B" w:rsidRPr="0089586B" w:rsidRDefault="0089586B" w:rsidP="0089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>Шредер для предварительного измельчения литников, крупных полимерных деталей, отходов кабельной продукции, дерева, макулатуры.</w:t>
      </w:r>
    </w:p>
    <w:p w:rsidR="0089586B" w:rsidRPr="0089586B" w:rsidRDefault="0089586B" w:rsidP="0089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958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Примечательные преимущества</w:t>
      </w:r>
    </w:p>
    <w:p w:rsidR="0089586B" w:rsidRPr="0089586B" w:rsidRDefault="0089586B" w:rsidP="0089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гидравлического прессовочного устройства для подачи и подпрессовки измельчаемого материала к ротору во время измельчения обеспечивает максимальную эффективность измельчения материала. </w:t>
      </w:r>
    </w:p>
    <w:p w:rsidR="0089586B" w:rsidRPr="0089586B" w:rsidRDefault="0089586B" w:rsidP="0089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гидравлического пресса контролируется автоматически и программируется на пульте управления шредером, отдельно для каждого типа материалов, что позволяет добиться высокой степени автоматизации процесса. </w:t>
      </w:r>
    </w:p>
    <w:p w:rsidR="0089586B" w:rsidRPr="0089586B" w:rsidRDefault="0089586B" w:rsidP="0089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Однороторные шредеры серии WT отличаются низким уровнем шума при работе, пониженным потреблением электроэнергии. Скорость вращения ротора составляет 85 оборотов в минуту. </w:t>
      </w:r>
    </w:p>
    <w:p w:rsidR="0089586B" w:rsidRPr="0089586B" w:rsidRDefault="0089586B" w:rsidP="0089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Квадратные роторные ножи шредера имеют 4 рабочих поверхности и при затуплении достаточно повернуть нож на 90 градусов и использовать его дальше. Благодаря подобной конструкции срок службы каждого ножа увеличивается в 4 раза. </w:t>
      </w:r>
    </w:p>
    <w:p w:rsidR="0089586B" w:rsidRPr="0089586B" w:rsidRDefault="0089586B" w:rsidP="0089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Материал ножей - высококачественная инструментальная сталь DC53 с высокими показателями твердости, прочности, износостойкости. </w:t>
      </w:r>
    </w:p>
    <w:p w:rsidR="0089586B" w:rsidRPr="0089586B" w:rsidRDefault="0089586B" w:rsidP="0089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Минимум шума, небольшое потребление электрической энергии, рациональное распределение ножей по длине ротора. </w:t>
      </w:r>
    </w:p>
    <w:p w:rsidR="0089586B" w:rsidRPr="0089586B" w:rsidRDefault="0089586B" w:rsidP="0089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Диаметр ячеек фильтрующей сетки варьируется от 16 до 80 мм в зависимости от требуемых размеров измельченной фракции и перерабатываемого сырья и подбирается индивидуально. </w:t>
      </w:r>
    </w:p>
    <w:p w:rsidR="0089586B" w:rsidRPr="0089586B" w:rsidRDefault="0089586B" w:rsidP="0089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86B">
        <w:rPr>
          <w:rFonts w:ascii="Times New Roman" w:eastAsia="Times New Roman" w:hAnsi="Times New Roman" w:cs="Times New Roman"/>
          <w:sz w:val="24"/>
          <w:szCs w:val="24"/>
          <w:lang w:eastAsia="ru-RU"/>
        </w:rPr>
        <w:t>Шредеры WT комплектуются электрической панелью управления с использованием компонентов Schneider и контроллера Siemens PLC.</w:t>
      </w:r>
    </w:p>
    <w:p w:rsidR="0089586B" w:rsidRDefault="0089586B"/>
    <w:p w:rsidR="0089586B" w:rsidRDefault="0089586B"/>
    <w:p w:rsidR="0089586B" w:rsidRDefault="0089586B"/>
    <w:p w:rsidR="0089586B" w:rsidRDefault="0089586B"/>
    <w:p w:rsidR="0089586B" w:rsidRDefault="0089586B"/>
    <w:p w:rsidR="0089586B" w:rsidRDefault="0089586B"/>
    <w:sectPr w:rsidR="0089586B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1848"/>
    <w:multiLevelType w:val="multilevel"/>
    <w:tmpl w:val="D5B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D2BF4"/>
    <w:multiLevelType w:val="multilevel"/>
    <w:tmpl w:val="D9CC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44ECC"/>
    <w:multiLevelType w:val="multilevel"/>
    <w:tmpl w:val="7C18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BE2052"/>
    <w:multiLevelType w:val="multilevel"/>
    <w:tmpl w:val="229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compat/>
  <w:rsids>
    <w:rsidRoot w:val="0089586B"/>
    <w:rsid w:val="000462A6"/>
    <w:rsid w:val="00082E49"/>
    <w:rsid w:val="001A2A34"/>
    <w:rsid w:val="00520DEC"/>
    <w:rsid w:val="00821DFA"/>
    <w:rsid w:val="0089586B"/>
    <w:rsid w:val="00B226CB"/>
    <w:rsid w:val="00D5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paragraph" w:styleId="1">
    <w:name w:val="heading 1"/>
    <w:basedOn w:val="a"/>
    <w:next w:val="a"/>
    <w:link w:val="10"/>
    <w:uiPriority w:val="9"/>
    <w:qFormat/>
    <w:rsid w:val="00895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895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8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58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ntity">
    <w:name w:val="entity"/>
    <w:basedOn w:val="a0"/>
    <w:rsid w:val="0089586B"/>
  </w:style>
  <w:style w:type="character" w:customStyle="1" w:styleId="start-tag">
    <w:name w:val="start-tag"/>
    <w:basedOn w:val="a0"/>
    <w:rsid w:val="0089586B"/>
  </w:style>
  <w:style w:type="character" w:customStyle="1" w:styleId="attribute-name">
    <w:name w:val="attribute-name"/>
    <w:basedOn w:val="a0"/>
    <w:rsid w:val="0089586B"/>
  </w:style>
  <w:style w:type="character" w:customStyle="1" w:styleId="end-tag">
    <w:name w:val="end-tag"/>
    <w:basedOn w:val="a0"/>
    <w:rsid w:val="0089586B"/>
  </w:style>
  <w:style w:type="character" w:styleId="a3">
    <w:name w:val="Strong"/>
    <w:basedOn w:val="a0"/>
    <w:uiPriority w:val="22"/>
    <w:qFormat/>
    <w:rsid w:val="0089586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958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895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958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89586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95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zent.ru/solution/solution_izm/teh_hssc.php" TargetMode="External"/><Relationship Id="rId5" Type="http://schemas.openxmlformats.org/officeDocument/2006/relationships/hyperlink" Target="http://www.bazent.ru/solution/solution_izm/teh_hssa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2</cp:revision>
  <dcterms:created xsi:type="dcterms:W3CDTF">2016-03-14T19:01:00Z</dcterms:created>
  <dcterms:modified xsi:type="dcterms:W3CDTF">2016-03-14T19:14:00Z</dcterms:modified>
</cp:coreProperties>
</file>