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430D1" w14:textId="77777777" w:rsidR="00AB2CCE" w:rsidRPr="00AB2CCE" w:rsidRDefault="00AB2CCE" w:rsidP="00AB2CC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05B1909B" w14:textId="77777777" w:rsidR="00AB2CCE" w:rsidRPr="00AB2CCE" w:rsidRDefault="00AB2CCE" w:rsidP="00AB2CC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08053326" w14:textId="77777777" w:rsidR="00AB2CCE" w:rsidRPr="00AB2CCE" w:rsidRDefault="00AB2CCE" w:rsidP="00AB2CC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4A87EC0E" w14:textId="77777777" w:rsidR="00AB2CCE" w:rsidRPr="00AB2CCE" w:rsidRDefault="00AB2CCE" w:rsidP="00AB2CC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 xml:space="preserve">«РОССИЙСКИЙ ЭКОНОМИЧЕСКИЙ УНИВЕРСИТЕТ ИМЕНИ Г. В.ПЛЕХАНОВА» </w:t>
      </w:r>
    </w:p>
    <w:p w14:paraId="5B77B837" w14:textId="77777777" w:rsidR="00AB2CCE" w:rsidRPr="00AB2CCE" w:rsidRDefault="00AB2CCE" w:rsidP="00AB2CC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1AE2FBBC" w14:textId="77777777" w:rsidR="00AB2CCE" w:rsidRPr="00AB2CCE" w:rsidRDefault="00AB2CCE" w:rsidP="00AB2CC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10E02867" w14:textId="77777777" w:rsidR="00AB2CCE" w:rsidRPr="00AB2CCE" w:rsidRDefault="00AB2CCE" w:rsidP="00AB2C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027AA760" w14:textId="77777777" w:rsidR="00AB2CCE" w:rsidRPr="00AB2CCE" w:rsidRDefault="00AB2CCE" w:rsidP="00AB2C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3673CAF1" w14:textId="77777777" w:rsidR="00AB2CCE" w:rsidRPr="00AB2CCE" w:rsidRDefault="00AB2CCE" w:rsidP="00AB2CC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3D5AD2" w14:textId="77777777" w:rsidR="00AB2CCE" w:rsidRPr="00AB2CCE" w:rsidRDefault="00AB2CCE" w:rsidP="00AB2C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2CCE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33D1D78C" w14:textId="77777777" w:rsidR="00AB2CCE" w:rsidRPr="00AB2CCE" w:rsidRDefault="00AB2CCE" w:rsidP="00AB2C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2CCE">
        <w:rPr>
          <w:rFonts w:ascii="Times New Roman" w:hAnsi="Times New Roman" w:cs="Times New Roman"/>
          <w:b/>
          <w:bCs/>
          <w:sz w:val="28"/>
          <w:szCs w:val="28"/>
        </w:rPr>
        <w:t>по практической работе №5</w:t>
      </w:r>
    </w:p>
    <w:p w14:paraId="1446E49D" w14:textId="77777777" w:rsidR="00AB2CCE" w:rsidRPr="00AB2CCE" w:rsidRDefault="00AB2CCE" w:rsidP="00AB2CC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B2CCE">
        <w:rPr>
          <w:rFonts w:ascii="Times New Roman" w:hAnsi="Times New Roman" w:cs="Times New Roman"/>
          <w:b/>
          <w:bCs/>
          <w:sz w:val="28"/>
          <w:szCs w:val="28"/>
        </w:rPr>
        <w:t xml:space="preserve">МДК: «Технология разработки и защиты баз данных» </w:t>
      </w:r>
    </w:p>
    <w:p w14:paraId="7EBD0AD6" w14:textId="77777777" w:rsidR="00AB2CCE" w:rsidRPr="00AB2CCE" w:rsidRDefault="00AB2CCE" w:rsidP="00AB2CC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B2CCE">
        <w:rPr>
          <w:rFonts w:ascii="Times New Roman" w:hAnsi="Times New Roman" w:cs="Times New Roman"/>
          <w:b/>
          <w:bCs/>
          <w:sz w:val="28"/>
          <w:szCs w:val="28"/>
        </w:rPr>
        <w:t>На тему «Введение в SQL. Сложные запросы»</w:t>
      </w:r>
    </w:p>
    <w:p w14:paraId="3555AF9A" w14:textId="77777777" w:rsidR="00AB2CCE" w:rsidRPr="00AB2CCE" w:rsidRDefault="00AB2CCE" w:rsidP="00AB2C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333E642A" w14:textId="77777777" w:rsidR="00AB2CCE" w:rsidRPr="00AB2CCE" w:rsidRDefault="00AB2CCE" w:rsidP="00AB2C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956217" w14:textId="77777777" w:rsidR="00AB2CCE" w:rsidRPr="00AB2CCE" w:rsidRDefault="00AB2CCE" w:rsidP="00AB2CC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Коптевой Алины Алексеевны</w:t>
      </w:r>
    </w:p>
    <w:p w14:paraId="2CE10D75" w14:textId="77777777" w:rsidR="00AB2CCE" w:rsidRPr="00AB2CCE" w:rsidRDefault="00AB2CCE" w:rsidP="00AB2CC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 xml:space="preserve">студентки 3 курса группы CИд-023 </w:t>
      </w:r>
    </w:p>
    <w:p w14:paraId="50CE1A25" w14:textId="77777777" w:rsidR="00AB2CCE" w:rsidRPr="00AB2CCE" w:rsidRDefault="00AB2CCE" w:rsidP="00AB2C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0DCDD2B7" w14:textId="77777777" w:rsidR="00AB2CCE" w:rsidRPr="00AB2CCE" w:rsidRDefault="00AB2CCE" w:rsidP="00AB2C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2C195EB8" w14:textId="77777777" w:rsidR="00AB2CCE" w:rsidRPr="00AB2CCE" w:rsidRDefault="00AB2CCE" w:rsidP="00AB2C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4538113" w14:textId="77777777" w:rsidR="00AB2CCE" w:rsidRPr="00AB2CCE" w:rsidRDefault="00AB2CCE" w:rsidP="00AB2C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28B93A3" w14:textId="77777777" w:rsidR="00AB2CCE" w:rsidRPr="00AB2CCE" w:rsidRDefault="00AB2CCE" w:rsidP="00AB2C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ABB6F8" w14:textId="77777777" w:rsidR="00AB2CCE" w:rsidRPr="00AB2CCE" w:rsidRDefault="00AB2CCE" w:rsidP="00AB2CCE">
      <w:pPr>
        <w:spacing w:after="0" w:line="360" w:lineRule="auto"/>
        <w:ind w:left="4820"/>
        <w:rPr>
          <w:rFonts w:ascii="Times New Roman" w:hAnsi="Times New Roman" w:cs="Times New Roman"/>
          <w:sz w:val="28"/>
          <w:szCs w:val="28"/>
          <w:u w:val="single"/>
        </w:rPr>
      </w:pPr>
      <w:r w:rsidRPr="00AB2CCE">
        <w:rPr>
          <w:rFonts w:ascii="Times New Roman" w:hAnsi="Times New Roman" w:cs="Times New Roman"/>
          <w:b/>
          <w:bCs/>
          <w:sz w:val="28"/>
          <w:szCs w:val="28"/>
        </w:rPr>
        <w:t>Выполнила:</w:t>
      </w:r>
      <w:r w:rsidRPr="00AB2CCE">
        <w:rPr>
          <w:rFonts w:ascii="Times New Roman" w:hAnsi="Times New Roman" w:cs="Times New Roman"/>
          <w:sz w:val="28"/>
          <w:szCs w:val="28"/>
        </w:rPr>
        <w:t xml:space="preserve"> Коптева А.А.</w:t>
      </w:r>
    </w:p>
    <w:p w14:paraId="29973185" w14:textId="77777777" w:rsidR="00AB2CCE" w:rsidRPr="00AB2CCE" w:rsidRDefault="00AB2CCE" w:rsidP="00AB2CCE">
      <w:pPr>
        <w:spacing w:after="0" w:line="360" w:lineRule="auto"/>
        <w:ind w:left="4820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 w:rsidRPr="00AB2CCE">
        <w:rPr>
          <w:rFonts w:ascii="Times New Roman" w:hAnsi="Times New Roman" w:cs="Times New Roman"/>
          <w:sz w:val="28"/>
          <w:szCs w:val="28"/>
        </w:rPr>
        <w:t xml:space="preserve"> Назарова О.И.</w:t>
      </w:r>
    </w:p>
    <w:p w14:paraId="285384AC" w14:textId="77777777" w:rsidR="00AB2CCE" w:rsidRPr="00AB2CCE" w:rsidRDefault="00AB2CCE" w:rsidP="00AB2CCE">
      <w:pPr>
        <w:spacing w:after="0" w:line="360" w:lineRule="auto"/>
        <w:ind w:left="4820"/>
        <w:rPr>
          <w:rFonts w:ascii="Times New Roman" w:hAnsi="Times New Roman" w:cs="Times New Roman"/>
          <w:b/>
          <w:bCs/>
          <w:sz w:val="28"/>
          <w:szCs w:val="28"/>
        </w:rPr>
      </w:pPr>
      <w:r w:rsidRPr="00AB2CCE">
        <w:rPr>
          <w:rFonts w:ascii="Times New Roman" w:hAnsi="Times New Roman" w:cs="Times New Roman"/>
          <w:b/>
          <w:bCs/>
          <w:sz w:val="28"/>
          <w:szCs w:val="28"/>
        </w:rPr>
        <w:t xml:space="preserve">Дата: </w:t>
      </w:r>
      <w:r w:rsidRPr="00AB2CCE">
        <w:rPr>
          <w:rFonts w:ascii="Times New Roman" w:hAnsi="Times New Roman" w:cs="Times New Roman"/>
          <w:sz w:val="28"/>
          <w:szCs w:val="28"/>
        </w:rPr>
        <w:t>12.03.2026</w:t>
      </w:r>
    </w:p>
    <w:p w14:paraId="27158DA8" w14:textId="77777777" w:rsidR="00AB2CCE" w:rsidRPr="00AB2CCE" w:rsidRDefault="00AB2CCE" w:rsidP="00AB2CCE">
      <w:pPr>
        <w:spacing w:after="0" w:line="360" w:lineRule="auto"/>
        <w:ind w:left="4820"/>
        <w:rPr>
          <w:rFonts w:ascii="Times New Roman" w:hAnsi="Times New Roman" w:cs="Times New Roman"/>
          <w:b/>
          <w:bCs/>
          <w:sz w:val="28"/>
          <w:szCs w:val="28"/>
        </w:rPr>
      </w:pPr>
      <w:r w:rsidRPr="00AB2CCE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AB2CCE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AB2CCE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AB2CCE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AB2CCE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00E83157" w14:textId="77777777" w:rsidR="00AB2CCE" w:rsidRPr="00AB2CCE" w:rsidRDefault="00AB2CCE" w:rsidP="00AB2C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6B978C5" w14:textId="77777777" w:rsidR="00AB2CCE" w:rsidRPr="00AB2CCE" w:rsidRDefault="00AB2CCE" w:rsidP="00AB2C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5B172C" w14:textId="77777777" w:rsidR="00AB2CCE" w:rsidRPr="00AB2CCE" w:rsidRDefault="00AB2CCE" w:rsidP="00AB2C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D7C376" w14:textId="54A0A86C" w:rsidR="00AB2CCE" w:rsidRPr="00AB2CCE" w:rsidRDefault="00AB2CCE" w:rsidP="00AB2C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724FBF" w14:textId="77777777" w:rsidR="00AB2CCE" w:rsidRPr="00AB2CCE" w:rsidRDefault="00AB2CCE" w:rsidP="00AB2C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2026 г.</w:t>
      </w:r>
      <w:r w:rsidRPr="00AB2CCE">
        <w:rPr>
          <w:rFonts w:ascii="Times New Roman" w:hAnsi="Times New Roman" w:cs="Times New Roman"/>
          <w:sz w:val="28"/>
          <w:szCs w:val="28"/>
        </w:rPr>
        <w:br w:type="page"/>
      </w:r>
    </w:p>
    <w:p w14:paraId="71587319" w14:textId="77777777" w:rsidR="00741BB3" w:rsidRPr="00AB2CCE" w:rsidRDefault="00741BB3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CCE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Общая характеристика предметной области</w:t>
      </w:r>
    </w:p>
    <w:p w14:paraId="694479FE" w14:textId="77777777" w:rsidR="00741BB3" w:rsidRPr="00AB2CCE" w:rsidRDefault="00741BB3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Управляющая компания ЖКХ «Солнышко» занимается обслуживанием многоквартирных жилых домов, обеспечивая управление жилым фондом, техническое обслуживание инженерных систем и взаимодействие с жильцами. Основные задачи компании включают учет платежей, прием и обработку заявок от жильцов, организацию аварийных работ и формирование отчетности для руководства и контролирующих органов.</w:t>
      </w:r>
    </w:p>
    <w:p w14:paraId="0309057B" w14:textId="77777777" w:rsidR="00741BB3" w:rsidRPr="00AB2CCE" w:rsidRDefault="00741BB3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Для повышения эффективности работы планируется внедрение интегрированной информационной системы «Солнышко.ру», которая объединяет функции работы аварийно-диспетчерской службы, бухгалтерского учета и взаимодействия с жильцами через личный кабинет.</w:t>
      </w:r>
    </w:p>
    <w:p w14:paraId="0C23EAFF" w14:textId="77777777" w:rsidR="00741BB3" w:rsidRPr="00AB2CCE" w:rsidRDefault="00741BB3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Система позволяет автоматизировать следующие процессы:</w:t>
      </w:r>
    </w:p>
    <w:p w14:paraId="58FAEBAA" w14:textId="77777777" w:rsidR="00741BB3" w:rsidRPr="00AB2CCE" w:rsidRDefault="00741BB3" w:rsidP="00AB2CC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регистрацию и обработку заявок от жильцов;</w:t>
      </w:r>
    </w:p>
    <w:p w14:paraId="2D2FBDFA" w14:textId="77777777" w:rsidR="00741BB3" w:rsidRPr="00AB2CCE" w:rsidRDefault="00741BB3" w:rsidP="00AB2CC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назначение аварийных бригад для устранения неисправностей;</w:t>
      </w:r>
    </w:p>
    <w:p w14:paraId="1B97F996" w14:textId="77777777" w:rsidR="00741BB3" w:rsidRPr="00AB2CCE" w:rsidRDefault="00741BB3" w:rsidP="00AB2CC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контроль времени выезда и прибытия бригады;</w:t>
      </w:r>
    </w:p>
    <w:p w14:paraId="304EBA32" w14:textId="77777777" w:rsidR="00741BB3" w:rsidRPr="00AB2CCE" w:rsidRDefault="00741BB3" w:rsidP="00AB2CC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формирование актов выполненных работ;</w:t>
      </w:r>
    </w:p>
    <w:p w14:paraId="5749EDAC" w14:textId="77777777" w:rsidR="00741BB3" w:rsidRPr="00AB2CCE" w:rsidRDefault="00741BB3" w:rsidP="00AB2CC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передачу данных в бухгалтерскую систему;</w:t>
      </w:r>
    </w:p>
    <w:p w14:paraId="4A2FD3B3" w14:textId="77777777" w:rsidR="00741BB3" w:rsidRPr="00AB2CCE" w:rsidRDefault="00741BB3" w:rsidP="00AB2CC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просмотр начислений и платежей жильцами;</w:t>
      </w:r>
    </w:p>
    <w:p w14:paraId="27D9494E" w14:textId="77777777" w:rsidR="00741BB3" w:rsidRPr="00AB2CCE" w:rsidRDefault="00741BB3" w:rsidP="00AB2CC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формирование аналитической отчетности.</w:t>
      </w:r>
    </w:p>
    <w:p w14:paraId="3E3BF998" w14:textId="7490BDB0" w:rsidR="00741BB3" w:rsidRPr="00AB2CCE" w:rsidRDefault="00741BB3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Основными пользователями системы являются диспетчеры, аварийные бригады, руководство компании, бухгалтерия и жильцы.</w:t>
      </w:r>
    </w:p>
    <w:p w14:paraId="1DE32259" w14:textId="77777777" w:rsidR="00741BB3" w:rsidRPr="00AB2CCE" w:rsidRDefault="00741BB3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CCE">
        <w:rPr>
          <w:rFonts w:ascii="Times New Roman" w:hAnsi="Times New Roman" w:cs="Times New Roman"/>
          <w:b/>
          <w:bCs/>
          <w:sz w:val="28"/>
          <w:szCs w:val="28"/>
        </w:rPr>
        <w:t>2. Описание для построения диаграммы классов (Class Diagram)</w:t>
      </w:r>
    </w:p>
    <w:p w14:paraId="2DA979EA" w14:textId="77777777" w:rsidR="00741BB3" w:rsidRPr="00AB2CCE" w:rsidRDefault="00741BB3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Для функционирования системы используются следующие основные классы.</w:t>
      </w:r>
    </w:p>
    <w:p w14:paraId="5418C325" w14:textId="26FCA440" w:rsidR="00741BB3" w:rsidRPr="00AB2CCE" w:rsidRDefault="00741BB3" w:rsidP="00AB2CCE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Жилец – хранит информацию о собственнике или нанимателе квартиры.</w:t>
      </w:r>
    </w:p>
    <w:p w14:paraId="571369DB" w14:textId="07BC6D96" w:rsidR="00741BB3" w:rsidRPr="00AB2CCE" w:rsidRDefault="00741BB3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 xml:space="preserve">Атрибуты: </w:t>
      </w:r>
      <w:r w:rsidR="00E724BA" w:rsidRPr="00AB2CC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E724BA" w:rsidRPr="00AB2CCE">
        <w:rPr>
          <w:rFonts w:ascii="Times New Roman" w:hAnsi="Times New Roman" w:cs="Times New Roman"/>
          <w:sz w:val="28"/>
          <w:szCs w:val="28"/>
        </w:rPr>
        <w:t xml:space="preserve">d жильца, </w:t>
      </w:r>
      <w:r w:rsidRPr="00AB2CCE">
        <w:rPr>
          <w:rFonts w:ascii="Times New Roman" w:hAnsi="Times New Roman" w:cs="Times New Roman"/>
          <w:sz w:val="28"/>
          <w:szCs w:val="28"/>
        </w:rPr>
        <w:t>ФИО, адрес, номер лицевого счета, телефон, email.</w:t>
      </w:r>
    </w:p>
    <w:p w14:paraId="2DAA9060" w14:textId="774EE552" w:rsidR="00741BB3" w:rsidRPr="00AB2CCE" w:rsidRDefault="00741BB3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Методы: подать заявку, передать показания счетчиков, просмотреть начисления, просмотреть историю заявок.</w:t>
      </w:r>
    </w:p>
    <w:p w14:paraId="32B5023F" w14:textId="02023649" w:rsidR="00741BB3" w:rsidRPr="00AB2CCE" w:rsidRDefault="00741BB3" w:rsidP="00AB2CCE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lastRenderedPageBreak/>
        <w:t>Заявка – Отражает обращение жильца в аварийно-диспетчерскую службу.</w:t>
      </w:r>
    </w:p>
    <w:p w14:paraId="7B4F662F" w14:textId="5B675630" w:rsidR="00741BB3" w:rsidRPr="00AB2CCE" w:rsidRDefault="00741BB3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 xml:space="preserve">Атрибуты: </w:t>
      </w:r>
      <w:r w:rsidR="00E724BA" w:rsidRPr="00AB2CC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E724BA" w:rsidRPr="00AB2CCE">
        <w:rPr>
          <w:rFonts w:ascii="Times New Roman" w:hAnsi="Times New Roman" w:cs="Times New Roman"/>
          <w:sz w:val="28"/>
          <w:szCs w:val="28"/>
        </w:rPr>
        <w:t xml:space="preserve"> заявки, </w:t>
      </w:r>
      <w:r w:rsidRPr="00AB2CCE">
        <w:rPr>
          <w:rFonts w:ascii="Times New Roman" w:hAnsi="Times New Roman" w:cs="Times New Roman"/>
          <w:sz w:val="28"/>
          <w:szCs w:val="28"/>
        </w:rPr>
        <w:t>номер заявки, дата создания, тип проблемы, приоритет, статус, описание.</w:t>
      </w:r>
    </w:p>
    <w:p w14:paraId="4D217449" w14:textId="1619CA9E" w:rsidR="00741BB3" w:rsidRPr="00AB2CCE" w:rsidRDefault="00741BB3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Методы: создать заявку, изменить статус, назначить исполнителя, закрыть заявку.</w:t>
      </w:r>
    </w:p>
    <w:p w14:paraId="4C016A4C" w14:textId="2F331D4A" w:rsidR="00741BB3" w:rsidRPr="00AB2CCE" w:rsidRDefault="00741BB3" w:rsidP="00AB2CCE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Диспетчер – сотрудник аварийно-диспетчерской службы, принимающий обращения.</w:t>
      </w:r>
    </w:p>
    <w:p w14:paraId="23E0981C" w14:textId="4BBCDE81" w:rsidR="00741BB3" w:rsidRPr="00AB2CCE" w:rsidRDefault="00741BB3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 xml:space="preserve">Атрибуты: </w:t>
      </w:r>
      <w:r w:rsidR="00E724BA" w:rsidRPr="00AB2CC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E724BA" w:rsidRPr="00AB2CCE">
        <w:rPr>
          <w:rFonts w:ascii="Times New Roman" w:hAnsi="Times New Roman" w:cs="Times New Roman"/>
          <w:sz w:val="28"/>
          <w:szCs w:val="28"/>
        </w:rPr>
        <w:t xml:space="preserve"> диспетчера, </w:t>
      </w:r>
      <w:r w:rsidRPr="00AB2CCE">
        <w:rPr>
          <w:rFonts w:ascii="Times New Roman" w:hAnsi="Times New Roman" w:cs="Times New Roman"/>
          <w:sz w:val="28"/>
          <w:szCs w:val="28"/>
        </w:rPr>
        <w:t>ФИО, должность, телефон.</w:t>
      </w:r>
    </w:p>
    <w:p w14:paraId="78B62CBF" w14:textId="2C64B742" w:rsidR="00741BB3" w:rsidRPr="00AB2CCE" w:rsidRDefault="00741BB3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Методы:</w:t>
      </w:r>
      <w:r w:rsidR="00724222" w:rsidRPr="00AB2CCE">
        <w:rPr>
          <w:rFonts w:ascii="Times New Roman" w:hAnsi="Times New Roman" w:cs="Times New Roman"/>
          <w:sz w:val="28"/>
          <w:szCs w:val="28"/>
        </w:rPr>
        <w:t xml:space="preserve"> </w:t>
      </w:r>
      <w:r w:rsidRPr="00AB2CCE">
        <w:rPr>
          <w:rFonts w:ascii="Times New Roman" w:hAnsi="Times New Roman" w:cs="Times New Roman"/>
          <w:sz w:val="28"/>
          <w:szCs w:val="28"/>
        </w:rPr>
        <w:t>зарегистрировать заявку</w:t>
      </w:r>
      <w:r w:rsidR="00724222" w:rsidRPr="00AB2CCE">
        <w:rPr>
          <w:rFonts w:ascii="Times New Roman" w:hAnsi="Times New Roman" w:cs="Times New Roman"/>
          <w:sz w:val="28"/>
          <w:szCs w:val="28"/>
        </w:rPr>
        <w:t xml:space="preserve">, </w:t>
      </w:r>
      <w:r w:rsidRPr="00AB2CCE">
        <w:rPr>
          <w:rFonts w:ascii="Times New Roman" w:hAnsi="Times New Roman" w:cs="Times New Roman"/>
          <w:sz w:val="28"/>
          <w:szCs w:val="28"/>
        </w:rPr>
        <w:t>назначить бригаду</w:t>
      </w:r>
      <w:r w:rsidR="00724222" w:rsidRPr="00AB2CCE">
        <w:rPr>
          <w:rFonts w:ascii="Times New Roman" w:hAnsi="Times New Roman" w:cs="Times New Roman"/>
          <w:sz w:val="28"/>
          <w:szCs w:val="28"/>
        </w:rPr>
        <w:t xml:space="preserve">, </w:t>
      </w:r>
      <w:r w:rsidRPr="00AB2CCE">
        <w:rPr>
          <w:rFonts w:ascii="Times New Roman" w:hAnsi="Times New Roman" w:cs="Times New Roman"/>
          <w:sz w:val="28"/>
          <w:szCs w:val="28"/>
        </w:rPr>
        <w:t>проверить акт работ</w:t>
      </w:r>
      <w:r w:rsidR="00724222" w:rsidRPr="00AB2CCE">
        <w:rPr>
          <w:rFonts w:ascii="Times New Roman" w:hAnsi="Times New Roman" w:cs="Times New Roman"/>
          <w:sz w:val="28"/>
          <w:szCs w:val="28"/>
        </w:rPr>
        <w:t xml:space="preserve">, </w:t>
      </w:r>
      <w:r w:rsidRPr="00AB2CCE">
        <w:rPr>
          <w:rFonts w:ascii="Times New Roman" w:hAnsi="Times New Roman" w:cs="Times New Roman"/>
          <w:sz w:val="28"/>
          <w:szCs w:val="28"/>
        </w:rPr>
        <w:t>контролировать выполнение заявки</w:t>
      </w:r>
    </w:p>
    <w:p w14:paraId="409D1ED0" w14:textId="54F81F81" w:rsidR="00741BB3" w:rsidRPr="00AB2CCE" w:rsidRDefault="00741BB3" w:rsidP="00AB2CCE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Аварийная бригада – группа специалистов, выполняющих ремонтные работы.</w:t>
      </w:r>
    </w:p>
    <w:p w14:paraId="00F3B10A" w14:textId="2BCA6427" w:rsidR="00741BB3" w:rsidRPr="00AB2CCE" w:rsidRDefault="00741BB3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 xml:space="preserve">Атрибуты: </w:t>
      </w:r>
      <w:r w:rsidR="00E724BA" w:rsidRPr="00AB2CC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E724BA" w:rsidRPr="00AB2CCE">
        <w:rPr>
          <w:rFonts w:ascii="Times New Roman" w:hAnsi="Times New Roman" w:cs="Times New Roman"/>
          <w:sz w:val="28"/>
          <w:szCs w:val="28"/>
        </w:rPr>
        <w:t xml:space="preserve"> бригады, </w:t>
      </w:r>
      <w:r w:rsidRPr="00AB2CCE">
        <w:rPr>
          <w:rFonts w:ascii="Times New Roman" w:hAnsi="Times New Roman" w:cs="Times New Roman"/>
          <w:sz w:val="28"/>
          <w:szCs w:val="28"/>
        </w:rPr>
        <w:t>состав сотрудников, специализация.</w:t>
      </w:r>
    </w:p>
    <w:p w14:paraId="260B1963" w14:textId="7464DCBF" w:rsidR="00741BB3" w:rsidRPr="00AB2CCE" w:rsidRDefault="00741BB3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Методы: принять задание, отметить выезд, отметить прибытие, завершить работы.</w:t>
      </w:r>
    </w:p>
    <w:p w14:paraId="41C864EA" w14:textId="5403BCE6" w:rsidR="00741BB3" w:rsidRPr="00AB2CCE" w:rsidRDefault="00741BB3" w:rsidP="00AB2CCE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Сотрудник – представляет члена аварийной бригады (сантехника, электрика, теплотехника).</w:t>
      </w:r>
    </w:p>
    <w:p w14:paraId="7894484E" w14:textId="1B8C4385" w:rsidR="00741BB3" w:rsidRPr="00AB2CCE" w:rsidRDefault="00741BB3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 xml:space="preserve">Атрибуты: </w:t>
      </w:r>
      <w:r w:rsidR="00E724BA" w:rsidRPr="00AB2CC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E724BA" w:rsidRPr="00AB2CCE">
        <w:rPr>
          <w:rFonts w:ascii="Times New Roman" w:hAnsi="Times New Roman" w:cs="Times New Roman"/>
          <w:sz w:val="28"/>
          <w:szCs w:val="28"/>
        </w:rPr>
        <w:t xml:space="preserve"> сотрудника, </w:t>
      </w:r>
      <w:r w:rsidRPr="00AB2CCE">
        <w:rPr>
          <w:rFonts w:ascii="Times New Roman" w:hAnsi="Times New Roman" w:cs="Times New Roman"/>
          <w:sz w:val="28"/>
          <w:szCs w:val="28"/>
        </w:rPr>
        <w:t>ФИО, специализация, должность.</w:t>
      </w:r>
    </w:p>
    <w:p w14:paraId="495D4258" w14:textId="1CB4B552" w:rsidR="00741BB3" w:rsidRPr="00AB2CCE" w:rsidRDefault="00741BB3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Методы: выполнить работу, загрузить фотоотчет.</w:t>
      </w:r>
    </w:p>
    <w:p w14:paraId="02B07076" w14:textId="17C6D23E" w:rsidR="00741BB3" w:rsidRPr="00AB2CCE" w:rsidRDefault="00741BB3" w:rsidP="00AB2CCE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Акт выполненных работ – документ, подтверждающий выполнение работ по заявке.</w:t>
      </w:r>
    </w:p>
    <w:p w14:paraId="72B790CE" w14:textId="4988037C" w:rsidR="00741BB3" w:rsidRPr="00AB2CCE" w:rsidRDefault="00741BB3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Атрибуты:</w:t>
      </w:r>
      <w:r w:rsidR="00E724BA" w:rsidRPr="00AB2CCE">
        <w:rPr>
          <w:rFonts w:ascii="Times New Roman" w:hAnsi="Times New Roman" w:cs="Times New Roman"/>
          <w:sz w:val="28"/>
          <w:szCs w:val="28"/>
        </w:rPr>
        <w:t xml:space="preserve"> </w:t>
      </w:r>
      <w:r w:rsidR="00E724BA" w:rsidRPr="00AB2CC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B2CCE">
        <w:rPr>
          <w:rFonts w:ascii="Times New Roman" w:hAnsi="Times New Roman" w:cs="Times New Roman"/>
          <w:sz w:val="28"/>
          <w:szCs w:val="28"/>
        </w:rPr>
        <w:t xml:space="preserve"> акта, дата выполнения, перечень работ, использованные материалы</w:t>
      </w:r>
    </w:p>
    <w:p w14:paraId="6EB9D511" w14:textId="713C6A03" w:rsidR="00741BB3" w:rsidRPr="00AB2CCE" w:rsidRDefault="00741BB3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Методы: сформировать акт, подписать акт</w:t>
      </w:r>
    </w:p>
    <w:p w14:paraId="474BA6AE" w14:textId="6F73657D" w:rsidR="00741BB3" w:rsidRPr="00AB2CCE" w:rsidRDefault="00741BB3" w:rsidP="00AB2CCE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Платеж – Отражает оплату коммунальных услуг жильцом.</w:t>
      </w:r>
    </w:p>
    <w:p w14:paraId="010657DB" w14:textId="56C2365B" w:rsidR="00741BB3" w:rsidRPr="00AB2CCE" w:rsidRDefault="00741BB3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 xml:space="preserve">Атрибуты: </w:t>
      </w:r>
      <w:r w:rsidR="00E724BA" w:rsidRPr="00AB2CC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E724BA" w:rsidRPr="00AB2CCE">
        <w:rPr>
          <w:rFonts w:ascii="Times New Roman" w:hAnsi="Times New Roman" w:cs="Times New Roman"/>
          <w:sz w:val="28"/>
          <w:szCs w:val="28"/>
        </w:rPr>
        <w:t xml:space="preserve"> платежа, </w:t>
      </w:r>
      <w:r w:rsidRPr="00AB2CCE">
        <w:rPr>
          <w:rFonts w:ascii="Times New Roman" w:hAnsi="Times New Roman" w:cs="Times New Roman"/>
          <w:sz w:val="28"/>
          <w:szCs w:val="28"/>
        </w:rPr>
        <w:t>сумма, дата платежа, источник оплаты</w:t>
      </w:r>
    </w:p>
    <w:p w14:paraId="1BD0D4ED" w14:textId="5B744E2A" w:rsidR="00741BB3" w:rsidRPr="00AB2CCE" w:rsidRDefault="00741BB3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Методы: зарегистрировать платеж, сформировать квитанцию</w:t>
      </w:r>
    </w:p>
    <w:p w14:paraId="2B6EC739" w14:textId="77777777" w:rsidR="00741BB3" w:rsidRPr="00AB2CCE" w:rsidRDefault="00741BB3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Основные связи между классами</w:t>
      </w:r>
    </w:p>
    <w:p w14:paraId="53DD9C24" w14:textId="77777777" w:rsidR="00741BB3" w:rsidRPr="00AB2CCE" w:rsidRDefault="00741BB3" w:rsidP="00AB2CCE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Жилец создаёт Заявку</w:t>
      </w:r>
    </w:p>
    <w:p w14:paraId="77BBE106" w14:textId="77777777" w:rsidR="00741BB3" w:rsidRPr="00AB2CCE" w:rsidRDefault="00741BB3" w:rsidP="00AB2CCE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lastRenderedPageBreak/>
        <w:t>Диспетчер регистрирует Заявку</w:t>
      </w:r>
    </w:p>
    <w:p w14:paraId="7DB49C1C" w14:textId="77777777" w:rsidR="00741BB3" w:rsidRPr="00AB2CCE" w:rsidRDefault="00741BB3" w:rsidP="00AB2CCE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Заявка назначается Аварийной бригаде</w:t>
      </w:r>
    </w:p>
    <w:p w14:paraId="14D5E4F9" w14:textId="77777777" w:rsidR="00741BB3" w:rsidRPr="00AB2CCE" w:rsidRDefault="00741BB3" w:rsidP="00AB2CCE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Аварийная бригада состоит из Сотрудников</w:t>
      </w:r>
    </w:p>
    <w:p w14:paraId="6CBDCF3D" w14:textId="77777777" w:rsidR="00741BB3" w:rsidRPr="00AB2CCE" w:rsidRDefault="00741BB3" w:rsidP="00AB2CCE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по Заявке формируется Акт выполненных работ</w:t>
      </w:r>
    </w:p>
    <w:p w14:paraId="60E34B5C" w14:textId="04376041" w:rsidR="00741BB3" w:rsidRPr="00AB2CCE" w:rsidRDefault="00741BB3" w:rsidP="00AB2CCE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Жилец совершает Платежи</w:t>
      </w:r>
    </w:p>
    <w:p w14:paraId="34BBDCF4" w14:textId="5C3036B6" w:rsidR="00741BB3" w:rsidRPr="00AB2CCE" w:rsidRDefault="00485AEA" w:rsidP="00AB2C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89338D2" wp14:editId="479C02E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3980180"/>
            <wp:effectExtent l="0" t="0" r="3175" b="1270"/>
            <wp:wrapTopAndBottom/>
            <wp:docPr id="1313132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3286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786B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E724BA" w:rsidRPr="00AB2CCE">
        <w:rPr>
          <w:rFonts w:ascii="Times New Roman" w:hAnsi="Times New Roman" w:cs="Times New Roman"/>
          <w:sz w:val="28"/>
          <w:szCs w:val="28"/>
        </w:rPr>
        <w:t xml:space="preserve"> 1</w:t>
      </w:r>
      <w:r w:rsidRPr="00AB2CCE">
        <w:rPr>
          <w:rFonts w:ascii="Times New Roman" w:hAnsi="Times New Roman" w:cs="Times New Roman"/>
          <w:sz w:val="28"/>
          <w:szCs w:val="28"/>
        </w:rPr>
        <w:t xml:space="preserve"> – Диаграмма классов</w:t>
      </w:r>
    </w:p>
    <w:p w14:paraId="54FB7892" w14:textId="77777777" w:rsidR="00DD75FF" w:rsidRDefault="00741BB3" w:rsidP="00DD75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CCE">
        <w:rPr>
          <w:rFonts w:ascii="Times New Roman" w:hAnsi="Times New Roman" w:cs="Times New Roman"/>
          <w:b/>
          <w:bCs/>
          <w:sz w:val="28"/>
          <w:szCs w:val="28"/>
        </w:rPr>
        <w:t>3. Описание для построения диаграммы вариантов использования (Use Case)</w:t>
      </w:r>
    </w:p>
    <w:p w14:paraId="5E04B7CC" w14:textId="1FF3B964" w:rsidR="00DD75FF" w:rsidRDefault="00DD75FF" w:rsidP="00DD75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75FF">
        <w:rPr>
          <w:rFonts w:ascii="Times New Roman" w:hAnsi="Times New Roman" w:cs="Times New Roman"/>
          <w:sz w:val="28"/>
          <w:szCs w:val="28"/>
        </w:rPr>
        <w:t xml:space="preserve">В рамках </w:t>
      </w:r>
      <w:r>
        <w:rPr>
          <w:rFonts w:ascii="Times New Roman" w:hAnsi="Times New Roman" w:cs="Times New Roman"/>
          <w:sz w:val="28"/>
          <w:szCs w:val="28"/>
        </w:rPr>
        <w:t>ИС УК</w:t>
      </w:r>
      <w:r w:rsidRPr="00DD75FF">
        <w:rPr>
          <w:rFonts w:ascii="Times New Roman" w:hAnsi="Times New Roman" w:cs="Times New Roman"/>
          <w:sz w:val="28"/>
          <w:szCs w:val="28"/>
        </w:rPr>
        <w:t xml:space="preserve"> ЖКХ «Солнышко» рассматривается взаимодействие пользователей и внешних участников при обработке заявок и ведении учёта. Система предназначена для автоматизации работы </w:t>
      </w:r>
      <w:r>
        <w:rPr>
          <w:rFonts w:ascii="Times New Roman" w:hAnsi="Times New Roman" w:cs="Times New Roman"/>
          <w:sz w:val="28"/>
          <w:szCs w:val="28"/>
        </w:rPr>
        <w:t>АДС</w:t>
      </w:r>
      <w:r w:rsidRPr="00DD75FF">
        <w:rPr>
          <w:rFonts w:ascii="Times New Roman" w:hAnsi="Times New Roman" w:cs="Times New Roman"/>
          <w:sz w:val="28"/>
          <w:szCs w:val="28"/>
        </w:rPr>
        <w:t>, обработки обращений жильцов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DD75FF">
        <w:rPr>
          <w:rFonts w:ascii="Times New Roman" w:hAnsi="Times New Roman" w:cs="Times New Roman"/>
          <w:sz w:val="28"/>
          <w:szCs w:val="28"/>
        </w:rPr>
        <w:t>контроля выполнения работ.</w:t>
      </w:r>
    </w:p>
    <w:p w14:paraId="1FF4BBF2" w14:textId="3B2226D4" w:rsidR="00DD75FF" w:rsidRDefault="00DD75FF" w:rsidP="00DD75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75FF">
        <w:rPr>
          <w:rFonts w:ascii="Times New Roman" w:hAnsi="Times New Roman" w:cs="Times New Roman"/>
          <w:sz w:val="28"/>
          <w:szCs w:val="28"/>
        </w:rPr>
        <w:t xml:space="preserve">В системе выделяются следующие акторы: жилец, диспетчер, аварийная бригада, бухгалтерия и </w:t>
      </w:r>
      <w:r>
        <w:rPr>
          <w:rFonts w:ascii="Times New Roman" w:hAnsi="Times New Roman" w:cs="Times New Roman"/>
          <w:sz w:val="28"/>
          <w:szCs w:val="28"/>
        </w:rPr>
        <w:t>ИС</w:t>
      </w:r>
      <w:r w:rsidRPr="00DD75FF">
        <w:rPr>
          <w:rFonts w:ascii="Times New Roman" w:hAnsi="Times New Roman" w:cs="Times New Roman"/>
          <w:sz w:val="28"/>
          <w:szCs w:val="28"/>
        </w:rPr>
        <w:t xml:space="preserve"> «Солнышко».</w:t>
      </w:r>
    </w:p>
    <w:p w14:paraId="5CF8CB7F" w14:textId="29259C52" w:rsidR="00DD75FF" w:rsidRPr="00DD75FF" w:rsidRDefault="00DD75FF" w:rsidP="00DD7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5FF">
        <w:rPr>
          <w:rFonts w:ascii="Times New Roman" w:hAnsi="Times New Roman" w:cs="Times New Roman"/>
          <w:sz w:val="28"/>
          <w:szCs w:val="28"/>
        </w:rPr>
        <w:t xml:space="preserve">Жилец является основным пользователем системы и взаимодействует с ней через личный кабинет. Для начала работы пользователь выполняет вход в систему. После успешной авторизации жилец получает доступ к функционалу </w:t>
      </w:r>
      <w:r w:rsidRPr="00DD75FF">
        <w:rPr>
          <w:rFonts w:ascii="Times New Roman" w:hAnsi="Times New Roman" w:cs="Times New Roman"/>
          <w:sz w:val="28"/>
          <w:szCs w:val="28"/>
        </w:rPr>
        <w:lastRenderedPageBreak/>
        <w:t>системы. Он может подать заявку, указав описание возникшей проблемы. После отправки заявка регистрируется в системе и передаётся на обработку.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75FF">
        <w:rPr>
          <w:rFonts w:ascii="Times New Roman" w:hAnsi="Times New Roman" w:cs="Times New Roman"/>
          <w:sz w:val="28"/>
          <w:szCs w:val="28"/>
        </w:rPr>
        <w:t>Жилец имеет возможность отслеживать статус выполнения заявки и просматривать историю ранее созданных обращений.</w:t>
      </w:r>
    </w:p>
    <w:p w14:paraId="46D572D3" w14:textId="252E8DFB" w:rsidR="00DD75FF" w:rsidRDefault="00DD75FF" w:rsidP="00DD75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75FF">
        <w:rPr>
          <w:rFonts w:ascii="Times New Roman" w:hAnsi="Times New Roman" w:cs="Times New Roman"/>
          <w:sz w:val="28"/>
          <w:szCs w:val="28"/>
        </w:rPr>
        <w:t xml:space="preserve">Диспетчер </w:t>
      </w:r>
      <w:r>
        <w:rPr>
          <w:rFonts w:ascii="Times New Roman" w:hAnsi="Times New Roman" w:cs="Times New Roman"/>
          <w:sz w:val="28"/>
          <w:szCs w:val="28"/>
        </w:rPr>
        <w:t>АДС</w:t>
      </w:r>
      <w:r w:rsidRPr="00DD75FF">
        <w:rPr>
          <w:rFonts w:ascii="Times New Roman" w:hAnsi="Times New Roman" w:cs="Times New Roman"/>
          <w:sz w:val="28"/>
          <w:szCs w:val="28"/>
        </w:rPr>
        <w:t xml:space="preserve"> отвечает за обработку заявок. После поступления заявки диспетчер регистрирует её в системе, анализирует полученную информацию и определяет приоритет выполнения. Далее он назначает </w:t>
      </w:r>
      <w:r>
        <w:rPr>
          <w:rFonts w:ascii="Times New Roman" w:hAnsi="Times New Roman" w:cs="Times New Roman"/>
          <w:sz w:val="28"/>
          <w:szCs w:val="28"/>
        </w:rPr>
        <w:t>АБ</w:t>
      </w:r>
      <w:r w:rsidRPr="00DD75FF">
        <w:rPr>
          <w:rFonts w:ascii="Times New Roman" w:hAnsi="Times New Roman" w:cs="Times New Roman"/>
          <w:sz w:val="28"/>
          <w:szCs w:val="28"/>
        </w:rPr>
        <w:t xml:space="preserve"> для выполнения работ и осуществляет контроль выполнения заявки. После завершения работ диспетчер проверяет результат и закрывает заявку. Также диспетчер имеет возможность просматривать список всех заявок.</w:t>
      </w:r>
    </w:p>
    <w:p w14:paraId="4048310C" w14:textId="3B4671FF" w:rsidR="00DD75FF" w:rsidRDefault="00DD75FF" w:rsidP="00DD75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</w:t>
      </w:r>
      <w:r w:rsidRPr="00DD75FF">
        <w:rPr>
          <w:rFonts w:ascii="Times New Roman" w:hAnsi="Times New Roman" w:cs="Times New Roman"/>
          <w:sz w:val="28"/>
          <w:szCs w:val="28"/>
        </w:rPr>
        <w:t xml:space="preserve"> выполняет работы по устранению неисправностей. После назначения бригада получает задание, просматривает информацию о заявке и выезжает на объект. В процессе выполнения фиксируются основные этапы работ, такие как выезд и прибытие. После завершения работ бригада загружает отчёт о выполненных работах и отмечает задачу как выполненную.</w:t>
      </w:r>
    </w:p>
    <w:p w14:paraId="3576BC4B" w14:textId="0673C09C" w:rsidR="00DD75FF" w:rsidRDefault="00DD75FF" w:rsidP="00DD7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5FF">
        <w:rPr>
          <w:rFonts w:ascii="Times New Roman" w:hAnsi="Times New Roman" w:cs="Times New Roman"/>
          <w:sz w:val="28"/>
          <w:szCs w:val="28"/>
        </w:rPr>
        <w:t xml:space="preserve">Бухгалтерия взаимодействует с </w:t>
      </w:r>
      <w:r>
        <w:rPr>
          <w:rFonts w:ascii="Times New Roman" w:hAnsi="Times New Roman" w:cs="Times New Roman"/>
          <w:sz w:val="28"/>
          <w:szCs w:val="28"/>
        </w:rPr>
        <w:t>ИС</w:t>
      </w:r>
      <w:r w:rsidRPr="00DD75FF">
        <w:rPr>
          <w:rFonts w:ascii="Times New Roman" w:hAnsi="Times New Roman" w:cs="Times New Roman"/>
          <w:sz w:val="28"/>
          <w:szCs w:val="28"/>
        </w:rPr>
        <w:t xml:space="preserve"> «Солнышко» для ведения финансового учёта. С помощью системы бухгалтерия осуществляет просмотр начислений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75FF">
        <w:rPr>
          <w:rFonts w:ascii="Times New Roman" w:hAnsi="Times New Roman" w:cs="Times New Roman"/>
          <w:sz w:val="28"/>
          <w:szCs w:val="28"/>
        </w:rPr>
        <w:t xml:space="preserve">счетам, учитывает поступающие платежи от жильцов, а также формирует финансовую отчётность на основании имеющихся данных. </w:t>
      </w:r>
    </w:p>
    <w:p w14:paraId="5408E983" w14:textId="4B0AB3B5" w:rsidR="00DD75FF" w:rsidRDefault="00DD75FF" w:rsidP="00DD75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</w:t>
      </w:r>
      <w:r w:rsidRPr="00DD75FF">
        <w:rPr>
          <w:rFonts w:ascii="Times New Roman" w:hAnsi="Times New Roman" w:cs="Times New Roman"/>
          <w:sz w:val="28"/>
          <w:szCs w:val="28"/>
        </w:rPr>
        <w:t xml:space="preserve"> «Солнышко» обеспечивает обмен данными между различными подсистемами, включая передачу информации о заявках, выполненных работах и начислениях в бухгалтерию.</w:t>
      </w:r>
    </w:p>
    <w:p w14:paraId="1CFE44D8" w14:textId="5BBF66C9" w:rsidR="00DD75FF" w:rsidRDefault="00DD75FF" w:rsidP="00DD75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75FF">
        <w:rPr>
          <w:rFonts w:ascii="Times New Roman" w:hAnsi="Times New Roman" w:cs="Times New Roman"/>
          <w:sz w:val="28"/>
          <w:szCs w:val="28"/>
        </w:rPr>
        <w:t>В системе используются отношения включения и расширения. Связь типа «include» применяется в случаях, когда один вариант использования является обязательной частью другого. Так, подача заявки включает регистрацию заявки, отслеживание заявки включает просмотр данных заявки, обработка заявки включает определение приоритета, а закрытие заявки включает передачу данных в бухгалтерию. Связь типа «extend» используется для описания дополнительных сценариев</w:t>
      </w:r>
      <w:r w:rsidR="00F7786B">
        <w:rPr>
          <w:rFonts w:ascii="Times New Roman" w:hAnsi="Times New Roman" w:cs="Times New Roman"/>
          <w:sz w:val="28"/>
          <w:szCs w:val="28"/>
        </w:rPr>
        <w:t xml:space="preserve">, например, </w:t>
      </w:r>
      <w:r w:rsidRPr="00DD75FF">
        <w:rPr>
          <w:rFonts w:ascii="Times New Roman" w:hAnsi="Times New Roman" w:cs="Times New Roman"/>
          <w:sz w:val="28"/>
          <w:szCs w:val="28"/>
        </w:rPr>
        <w:t>возврат заявки на доработку расширяет контроль выполнения.</w:t>
      </w:r>
    </w:p>
    <w:p w14:paraId="0C0F839D" w14:textId="426B205B" w:rsidR="00724222" w:rsidRDefault="00F7786B" w:rsidP="00F7786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786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2C5237E" wp14:editId="2AD20798">
            <wp:extent cx="5940425" cy="7185025"/>
            <wp:effectExtent l="0" t="0" r="3175" b="0"/>
            <wp:docPr id="702595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95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8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0AF9" w14:textId="08DAC11A" w:rsidR="00F7786B" w:rsidRPr="00AB2CCE" w:rsidRDefault="00F7786B" w:rsidP="00F7786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Pr="00AB2C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B2CCE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Диаграмма вариантов использования</w:t>
      </w:r>
    </w:p>
    <w:p w14:paraId="108B92FE" w14:textId="77777777" w:rsidR="00741BB3" w:rsidRPr="00AB2CCE" w:rsidRDefault="00741BB3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CCE">
        <w:rPr>
          <w:rFonts w:ascii="Times New Roman" w:hAnsi="Times New Roman" w:cs="Times New Roman"/>
          <w:b/>
          <w:bCs/>
          <w:sz w:val="28"/>
          <w:szCs w:val="28"/>
        </w:rPr>
        <w:t>4. Описание для построения диаграммы деятельности (Activity Diagram)</w:t>
      </w:r>
    </w:p>
    <w:p w14:paraId="71EAF8A7" w14:textId="707743B3" w:rsidR="002400E7" w:rsidRPr="00AB2CCE" w:rsidRDefault="002400E7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Рассмотрим бизнес-процесс обработки заявки жителя в информационной системе управляющей компании ЖКХ «Солнышко».</w:t>
      </w:r>
    </w:p>
    <w:p w14:paraId="0DFBB3D5" w14:textId="2A6D2DC1" w:rsidR="002400E7" w:rsidRPr="00AB2CCE" w:rsidRDefault="002400E7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lastRenderedPageBreak/>
        <w:t>Процесс начинается с того, что жилец открывает страницу входа в личный кабинет. Далее система проверяет, зарегистрирован ли пользователь. Если пользователь уже зарегистрирован, он вводит логин (телефон или email) и пароль, после чего нажимает кнопку «Войти» и выполняет авторизацию в личном кабинете.</w:t>
      </w:r>
    </w:p>
    <w:p w14:paraId="76A01D14" w14:textId="3981052D" w:rsidR="002400E7" w:rsidRPr="00AB2CCE" w:rsidRDefault="002400E7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Если пользователь не зарегистрирован, он нажимает кнопку «Регистрация» и заполняет форму, указывая адрес, лицевой счёт, ФИО, телефон и email. После этого пользователь придумывает и подтверждает пароль, а затем подтверждает регистрацию через ссылку из письма или SMS. После подтверждения выполняется авторизация в личном кабинете.</w:t>
      </w:r>
    </w:p>
    <w:p w14:paraId="4A86A52C" w14:textId="25B074CD" w:rsidR="002400E7" w:rsidRPr="00AB2CCE" w:rsidRDefault="002400E7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После входа в систему жилец выбирает необходимое действие. Возможны несколько вариантов работы с системой.</w:t>
      </w:r>
    </w:p>
    <w:p w14:paraId="5BB5FCDF" w14:textId="49DA829B" w:rsidR="002400E7" w:rsidRPr="00AB2CCE" w:rsidRDefault="002400E7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Первый вариант – передача показаний счётчиков. Пользователь переходит в раздел «Счётчики», вводит текущие показания и нажимает кнопку «Передать». После отправки система выдает подтверждение о принятии показаний, и процесс завершается.</w:t>
      </w:r>
    </w:p>
    <w:p w14:paraId="3EB496CF" w14:textId="17D350D4" w:rsidR="002400E7" w:rsidRPr="00AB2CCE" w:rsidRDefault="002400E7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Второй вариант – просмотр платежей. Жилец переходит в раздел «Платежи и начисления», выбирает расчетный период и просматривает детализацию начислений и оплат. После просмотра информации процесс завершается.</w:t>
      </w:r>
    </w:p>
    <w:p w14:paraId="761E949D" w14:textId="60A5B9F2" w:rsidR="002400E7" w:rsidRPr="00AB2CCE" w:rsidRDefault="002400E7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Третий вариант – подача заявки в аварийно-диспетчерскую службу (АДС). Жилец переходит в раздел «Заявки в АДС», создает новую заявку, описывает проблему и отправляет ее в систему.</w:t>
      </w:r>
    </w:p>
    <w:p w14:paraId="1C6CA5CB" w14:textId="00BC9378" w:rsidR="002400E7" w:rsidRPr="00AB2CCE" w:rsidRDefault="002400E7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После отправки заявки она поступает диспетчеру АДС. Диспетчер получает новую заявку, регистрирует ее в системе, после чего определяет приоритет обращения. Далее диспетчер назначает аварийную бригаду, ответственную за выполнение работ, и контролирует выполнение заявки.</w:t>
      </w:r>
    </w:p>
    <w:p w14:paraId="06ED590A" w14:textId="5D721565" w:rsidR="002400E7" w:rsidRPr="00AB2CCE" w:rsidRDefault="002400E7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 xml:space="preserve">Аварийная бригада получает задание от диспетчера, просматривает информацию о заявке и выезжает на объект. В системе фиксируется отметка о выезде, затем после прибытия на место создается отметка о прибытии. Бригада </w:t>
      </w:r>
      <w:r w:rsidRPr="00AB2CCE">
        <w:rPr>
          <w:rFonts w:ascii="Times New Roman" w:hAnsi="Times New Roman" w:cs="Times New Roman"/>
          <w:sz w:val="28"/>
          <w:szCs w:val="28"/>
        </w:rPr>
        <w:lastRenderedPageBreak/>
        <w:t>выполняет необходимые ремонтные работы, после чего загружает фотоотчет и отмечает задачу как завершенную.</w:t>
      </w:r>
    </w:p>
    <w:p w14:paraId="1ED27537" w14:textId="7CABA35F" w:rsidR="002400E7" w:rsidRPr="00AB2CCE" w:rsidRDefault="002400E7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После завершения работ информация возвращается диспетчеру. Диспетчер получает акт выполненных работ и выполняет проверку акта.</w:t>
      </w:r>
    </w:p>
    <w:p w14:paraId="6D3597A1" w14:textId="5024C8D3" w:rsidR="002400E7" w:rsidRPr="00AB2CCE" w:rsidRDefault="002400E7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>Если акт содержит ошибки или требуется дополнительная работа, заявка возвращается бригаде на доработку, и цикл выполнения повторяется.</w:t>
      </w:r>
    </w:p>
    <w:p w14:paraId="671EBD66" w14:textId="406BC883" w:rsidR="00204861" w:rsidRPr="00AB2CCE" w:rsidRDefault="00AB0F4E" w:rsidP="00AB2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A70B8CE" wp14:editId="01F81319">
            <wp:simplePos x="0" y="0"/>
            <wp:positionH relativeFrom="margin">
              <wp:align>right</wp:align>
            </wp:positionH>
            <wp:positionV relativeFrom="paragraph">
              <wp:posOffset>579120</wp:posOffset>
            </wp:positionV>
            <wp:extent cx="5940425" cy="4525010"/>
            <wp:effectExtent l="0" t="0" r="3175" b="8890"/>
            <wp:wrapTopAndBottom/>
            <wp:docPr id="1072612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1206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00E7" w:rsidRPr="00AB2CCE">
        <w:rPr>
          <w:rFonts w:ascii="Times New Roman" w:hAnsi="Times New Roman" w:cs="Times New Roman"/>
          <w:sz w:val="28"/>
          <w:szCs w:val="28"/>
        </w:rPr>
        <w:t>Если акт корректен, диспетчер закрывает заявку в системе, после чего процесс обработки обращения считается завершенным.</w:t>
      </w:r>
    </w:p>
    <w:p w14:paraId="611D6E92" w14:textId="250ACEE1" w:rsidR="00AB0F4E" w:rsidRPr="00AB2CCE" w:rsidRDefault="00AB2CCE" w:rsidP="00AB2C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B2CCE">
        <w:rPr>
          <w:rFonts w:ascii="Times New Roman" w:hAnsi="Times New Roman" w:cs="Times New Roman"/>
          <w:sz w:val="28"/>
          <w:szCs w:val="28"/>
        </w:rPr>
        <w:t xml:space="preserve">Изображение </w:t>
      </w:r>
      <w:r w:rsidR="00F7786B">
        <w:rPr>
          <w:rFonts w:ascii="Times New Roman" w:hAnsi="Times New Roman" w:cs="Times New Roman"/>
          <w:sz w:val="28"/>
          <w:szCs w:val="28"/>
        </w:rPr>
        <w:t>3</w:t>
      </w:r>
      <w:r w:rsidRPr="00AB2CCE">
        <w:rPr>
          <w:rFonts w:ascii="Times New Roman" w:hAnsi="Times New Roman" w:cs="Times New Roman"/>
          <w:sz w:val="28"/>
          <w:szCs w:val="28"/>
        </w:rPr>
        <w:t xml:space="preserve"> – Диаграмма </w:t>
      </w:r>
      <w:r>
        <w:rPr>
          <w:rFonts w:ascii="Times New Roman" w:hAnsi="Times New Roman" w:cs="Times New Roman"/>
          <w:sz w:val="28"/>
          <w:szCs w:val="28"/>
        </w:rPr>
        <w:t>деятельности</w:t>
      </w:r>
    </w:p>
    <w:sectPr w:rsidR="00AB0F4E" w:rsidRPr="00AB2C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453D"/>
    <w:multiLevelType w:val="multilevel"/>
    <w:tmpl w:val="DBEC7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40288"/>
    <w:multiLevelType w:val="multilevel"/>
    <w:tmpl w:val="87C0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0EC5"/>
    <w:multiLevelType w:val="multilevel"/>
    <w:tmpl w:val="7E64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E6598"/>
    <w:multiLevelType w:val="multilevel"/>
    <w:tmpl w:val="989A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2324D"/>
    <w:multiLevelType w:val="multilevel"/>
    <w:tmpl w:val="C13E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D5A4F"/>
    <w:multiLevelType w:val="multilevel"/>
    <w:tmpl w:val="C5D0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F671F"/>
    <w:multiLevelType w:val="hybridMultilevel"/>
    <w:tmpl w:val="AF028FE0"/>
    <w:lvl w:ilvl="0" w:tplc="518278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347098B"/>
    <w:multiLevelType w:val="hybridMultilevel"/>
    <w:tmpl w:val="AA16AA6E"/>
    <w:lvl w:ilvl="0" w:tplc="518278B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5AC77C2"/>
    <w:multiLevelType w:val="multilevel"/>
    <w:tmpl w:val="499E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F7A31"/>
    <w:multiLevelType w:val="multilevel"/>
    <w:tmpl w:val="F40C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639BA"/>
    <w:multiLevelType w:val="multilevel"/>
    <w:tmpl w:val="9524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46C22"/>
    <w:multiLevelType w:val="hybridMultilevel"/>
    <w:tmpl w:val="78D87D4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403898"/>
    <w:multiLevelType w:val="multilevel"/>
    <w:tmpl w:val="99D6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23CBC"/>
    <w:multiLevelType w:val="multilevel"/>
    <w:tmpl w:val="70AE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0C6BDC"/>
    <w:multiLevelType w:val="multilevel"/>
    <w:tmpl w:val="3BB4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509B9"/>
    <w:multiLevelType w:val="multilevel"/>
    <w:tmpl w:val="75AE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EB0BC1"/>
    <w:multiLevelType w:val="multilevel"/>
    <w:tmpl w:val="48E4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CB49AB"/>
    <w:multiLevelType w:val="multilevel"/>
    <w:tmpl w:val="EB4E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0F2BF0"/>
    <w:multiLevelType w:val="multilevel"/>
    <w:tmpl w:val="8EC81D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576AA5"/>
    <w:multiLevelType w:val="multilevel"/>
    <w:tmpl w:val="28EE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B8750C"/>
    <w:multiLevelType w:val="multilevel"/>
    <w:tmpl w:val="473A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E803C4"/>
    <w:multiLevelType w:val="multilevel"/>
    <w:tmpl w:val="3A62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B63DCB"/>
    <w:multiLevelType w:val="multilevel"/>
    <w:tmpl w:val="B688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ED04E9"/>
    <w:multiLevelType w:val="multilevel"/>
    <w:tmpl w:val="3AAC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AA55BC"/>
    <w:multiLevelType w:val="multilevel"/>
    <w:tmpl w:val="BB94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343607"/>
    <w:multiLevelType w:val="multilevel"/>
    <w:tmpl w:val="E8FE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5A60CB"/>
    <w:multiLevelType w:val="multilevel"/>
    <w:tmpl w:val="4A76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925985">
    <w:abstractNumId w:val="2"/>
  </w:num>
  <w:num w:numId="2" w16cid:durableId="537813601">
    <w:abstractNumId w:val="22"/>
  </w:num>
  <w:num w:numId="3" w16cid:durableId="33628437">
    <w:abstractNumId w:val="26"/>
  </w:num>
  <w:num w:numId="4" w16cid:durableId="1949388480">
    <w:abstractNumId w:val="13"/>
  </w:num>
  <w:num w:numId="5" w16cid:durableId="1170408945">
    <w:abstractNumId w:val="16"/>
  </w:num>
  <w:num w:numId="6" w16cid:durableId="180970955">
    <w:abstractNumId w:val="4"/>
  </w:num>
  <w:num w:numId="7" w16cid:durableId="310596843">
    <w:abstractNumId w:val="24"/>
  </w:num>
  <w:num w:numId="8" w16cid:durableId="1627740461">
    <w:abstractNumId w:val="25"/>
  </w:num>
  <w:num w:numId="9" w16cid:durableId="1649894392">
    <w:abstractNumId w:val="15"/>
  </w:num>
  <w:num w:numId="10" w16cid:durableId="1472746220">
    <w:abstractNumId w:val="20"/>
  </w:num>
  <w:num w:numId="11" w16cid:durableId="948312833">
    <w:abstractNumId w:val="21"/>
  </w:num>
  <w:num w:numId="12" w16cid:durableId="1022126701">
    <w:abstractNumId w:val="8"/>
  </w:num>
  <w:num w:numId="13" w16cid:durableId="1786537159">
    <w:abstractNumId w:val="10"/>
  </w:num>
  <w:num w:numId="14" w16cid:durableId="737897107">
    <w:abstractNumId w:val="23"/>
  </w:num>
  <w:num w:numId="15" w16cid:durableId="262495404">
    <w:abstractNumId w:val="17"/>
  </w:num>
  <w:num w:numId="16" w16cid:durableId="602225132">
    <w:abstractNumId w:val="3"/>
  </w:num>
  <w:num w:numId="17" w16cid:durableId="870611290">
    <w:abstractNumId w:val="12"/>
  </w:num>
  <w:num w:numId="18" w16cid:durableId="1524981149">
    <w:abstractNumId w:val="14"/>
  </w:num>
  <w:num w:numId="19" w16cid:durableId="2107845263">
    <w:abstractNumId w:val="5"/>
  </w:num>
  <w:num w:numId="20" w16cid:durableId="510221889">
    <w:abstractNumId w:val="19"/>
  </w:num>
  <w:num w:numId="21" w16cid:durableId="1481389502">
    <w:abstractNumId w:val="9"/>
  </w:num>
  <w:num w:numId="22" w16cid:durableId="50613793">
    <w:abstractNumId w:val="0"/>
  </w:num>
  <w:num w:numId="23" w16cid:durableId="992563199">
    <w:abstractNumId w:val="1"/>
  </w:num>
  <w:num w:numId="24" w16cid:durableId="675889897">
    <w:abstractNumId w:val="6"/>
  </w:num>
  <w:num w:numId="25" w16cid:durableId="1577201090">
    <w:abstractNumId w:val="11"/>
  </w:num>
  <w:num w:numId="26" w16cid:durableId="967005747">
    <w:abstractNumId w:val="7"/>
  </w:num>
  <w:num w:numId="27" w16cid:durableId="160618425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BB3"/>
    <w:rsid w:val="00092488"/>
    <w:rsid w:val="000C05EE"/>
    <w:rsid w:val="00170AAE"/>
    <w:rsid w:val="00204861"/>
    <w:rsid w:val="002400E7"/>
    <w:rsid w:val="003E56D6"/>
    <w:rsid w:val="00485AEA"/>
    <w:rsid w:val="005A1957"/>
    <w:rsid w:val="006F7506"/>
    <w:rsid w:val="00724222"/>
    <w:rsid w:val="00741BB3"/>
    <w:rsid w:val="00A54549"/>
    <w:rsid w:val="00AB0F4E"/>
    <w:rsid w:val="00AB2CCE"/>
    <w:rsid w:val="00DD75FF"/>
    <w:rsid w:val="00E724BA"/>
    <w:rsid w:val="00F7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407AF"/>
  <w15:chartTrackingRefBased/>
  <w15:docId w15:val="{953BD445-34F4-4ACA-9510-3C0903EBF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1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1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1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1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1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1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1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1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1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1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1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1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1B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1B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1B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1B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1B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1B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1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1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1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1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1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1B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1B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1B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1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1B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1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8</Pages>
  <Words>1336</Words>
  <Characters>7621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kisara .</dc:creator>
  <cp:keywords/>
  <dc:description/>
  <cp:lastModifiedBy>kisara .</cp:lastModifiedBy>
  <cp:revision>6</cp:revision>
  <dcterms:created xsi:type="dcterms:W3CDTF">2026-03-12T18:28:00Z</dcterms:created>
  <dcterms:modified xsi:type="dcterms:W3CDTF">2026-03-20T08:43:00Z</dcterms:modified>
</cp:coreProperties>
</file>