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用户调研分析文档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sz w:val="24"/>
          <w:szCs w:val="24"/>
        </w:rPr>
        <w:t>.</w:t>
      </w:r>
      <w:r>
        <w:rPr>
          <w:sz w:val="24"/>
          <w:szCs w:val="24"/>
        </w:rPr>
        <w:t>《</w:t>
      </w:r>
      <w:r>
        <w:rPr>
          <w:sz w:val="24"/>
          <w:szCs w:val="24"/>
        </w:rPr>
        <w:t>Meet</w:t>
      </w:r>
      <w:r>
        <w:rPr>
          <w:sz w:val="24"/>
          <w:szCs w:val="24"/>
        </w:rPr>
        <w:t>项目用户需求调研问卷》调查结果：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有效答卷</w:t>
      </w:r>
      <w:r>
        <w:rPr>
          <w:sz w:val="24"/>
          <w:szCs w:val="24"/>
        </w:rPr>
        <w:t>40</w:t>
      </w:r>
      <w:r>
        <w:rPr>
          <w:sz w:val="24"/>
          <w:szCs w:val="24"/>
        </w:rPr>
        <w:t>份，答题者主要为学生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>
          <w:cantSplit w:val="false"/>
        </w:trPr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0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调查结果分析：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从数据中可以看出人们对于结识新朋友有着普遍需求</w:t>
      </w:r>
      <w:r>
        <w:rPr>
          <w:sz w:val="24"/>
          <w:szCs w:val="24"/>
        </w:rPr>
        <w:t>，然而不知如何直接开口是阻碍这一活动的重要因素之一，多少次擦肩而过的遇见，留下了多少青春岁月的遗憾。对于我们的近距离陌生人社交概念，有相当部分的人群愿意进行尝试。大部分人希望这一应用是轻量型的，所以应用功能不宜过多，专注于核心功能即可。大部分人希望那个这一应用能够有一定的趣味性，可以考虑在应用中加入一些小彩蛋。对于手机行为分析兴趣取向，因为可能涉及用户隐私，所以我们应该让用户选择是否开启这一功能。界面风格，可能出于猎奇心理，二逼风格票数最高，从长远使用体验来说，我们认为清新风格更合适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2015-11-06T12:15:45Z</dcterms:created>
  <dc:creator>yfy </dc:creator>
  <dc:language>en-US</dc:language>
  <cp:revision>0</cp:revision>
</cp:coreProperties>
</file>