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1FA1" w:rsidRPr="008D19AF" w:rsidRDefault="006D1FA1">
      <w:pPr>
        <w:jc w:val="center"/>
        <w:rPr>
          <w:rFonts w:hint="eastAsia"/>
          <w:bCs/>
          <w:sz w:val="32"/>
          <w:szCs w:val="32"/>
        </w:rPr>
      </w:pPr>
      <w:r w:rsidRPr="008D19AF">
        <w:rPr>
          <w:rFonts w:hint="eastAsia"/>
          <w:bCs/>
          <w:sz w:val="32"/>
          <w:szCs w:val="32"/>
        </w:rPr>
        <w:t>经济生活知识点</w:t>
      </w:r>
    </w:p>
    <w:p w:rsidR="006D1FA1" w:rsidRPr="008D19AF" w:rsidRDefault="006D1FA1">
      <w:pPr>
        <w:rPr>
          <w:rFonts w:hint="eastAsia"/>
        </w:rPr>
      </w:pPr>
      <w:r w:rsidRPr="008D19AF">
        <w:rPr>
          <w:rFonts w:hint="eastAsia"/>
        </w:rPr>
        <w:t>第一单元生活与消费</w:t>
      </w:r>
    </w:p>
    <w:p w:rsidR="006D1FA1" w:rsidRPr="008D19AF" w:rsidRDefault="006D1FA1">
      <w:pPr>
        <w:rPr>
          <w:rFonts w:hint="eastAsia"/>
        </w:rPr>
      </w:pPr>
      <w:r w:rsidRPr="008D19AF">
        <w:rPr>
          <w:rFonts w:hint="eastAsia"/>
        </w:rPr>
        <w:t>1</w:t>
      </w:r>
      <w:r w:rsidRPr="008D19AF">
        <w:rPr>
          <w:rFonts w:hint="eastAsia"/>
        </w:rPr>
        <w:t>、商品是用于交换的劳动产品。商品是使用价值和价值的统一体，生产者和消费者都不能同时占有两者。使用价值是价值的物质承担者，企业必须重视商品的质量，生产高质量的产品。有价值的东西一定有使用价值；有使用价值的东西不一定有价值。</w:t>
      </w:r>
    </w:p>
    <w:p w:rsidR="00411D8C" w:rsidRDefault="00411D8C">
      <w:pPr>
        <w:numPr>
          <w:ilvl w:val="0"/>
          <w:numId w:val="1"/>
        </w:numPr>
        <w:rPr>
          <w:rFonts w:hint="eastAsia"/>
        </w:rPr>
      </w:pPr>
      <w:r>
        <w:rPr>
          <w:rFonts w:hint="eastAsia"/>
        </w:rPr>
        <w:t>货币本质：一般等价物</w:t>
      </w:r>
    </w:p>
    <w:p w:rsidR="006D1FA1" w:rsidRPr="008D19AF" w:rsidRDefault="00411D8C">
      <w:pPr>
        <w:numPr>
          <w:ilvl w:val="0"/>
          <w:numId w:val="1"/>
        </w:numPr>
        <w:rPr>
          <w:rFonts w:hint="eastAsia"/>
        </w:rPr>
      </w:pPr>
      <w:r>
        <w:rPr>
          <w:rFonts w:hint="eastAsia"/>
        </w:rPr>
        <w:t>货币的职能：价值尺度、流通手段、支付手段、贮藏手段、世界货币。其中价值尺度和流通手段是基本职能。</w:t>
      </w:r>
    </w:p>
    <w:p w:rsidR="006D1FA1" w:rsidRPr="008D19AF" w:rsidRDefault="006D1FA1">
      <w:pPr>
        <w:rPr>
          <w:rFonts w:hint="eastAsia"/>
        </w:rPr>
      </w:pPr>
      <w:r w:rsidRPr="008D19AF">
        <w:rPr>
          <w:rFonts w:hint="eastAsia"/>
        </w:rPr>
        <w:t>流通中所需货币量</w:t>
      </w:r>
      <w:r w:rsidRPr="008D19AF">
        <w:rPr>
          <w:rFonts w:hint="eastAsia"/>
        </w:rPr>
        <w:t xml:space="preserve"> = (</w:t>
      </w:r>
      <w:r w:rsidRPr="008D19AF">
        <w:rPr>
          <w:rFonts w:hint="eastAsia"/>
        </w:rPr>
        <w:t>待售商品量</w:t>
      </w:r>
      <w:r w:rsidRPr="008D19AF">
        <w:rPr>
          <w:rFonts w:hint="eastAsia"/>
        </w:rPr>
        <w:t xml:space="preserve"> </w:t>
      </w:r>
      <w:r w:rsidRPr="008D19AF">
        <w:rPr>
          <w:rFonts w:hint="eastAsia"/>
        </w:rPr>
        <w:t>×</w:t>
      </w:r>
      <w:r w:rsidRPr="008D19AF">
        <w:rPr>
          <w:rFonts w:hint="eastAsia"/>
        </w:rPr>
        <w:t xml:space="preserve"> </w:t>
      </w:r>
      <w:r w:rsidRPr="008D19AF">
        <w:rPr>
          <w:rFonts w:hint="eastAsia"/>
        </w:rPr>
        <w:t>商品价格水平</w:t>
      </w:r>
      <w:r w:rsidRPr="008D19AF">
        <w:rPr>
          <w:rFonts w:hint="eastAsia"/>
        </w:rPr>
        <w:t xml:space="preserve">) / </w:t>
      </w:r>
      <w:r w:rsidRPr="008D19AF">
        <w:rPr>
          <w:rFonts w:hint="eastAsia"/>
        </w:rPr>
        <w:t>货币流通次数。</w:t>
      </w:r>
    </w:p>
    <w:p w:rsidR="00727E36" w:rsidRDefault="006D1FA1" w:rsidP="00727E36">
      <w:pPr>
        <w:numPr>
          <w:ilvl w:val="0"/>
          <w:numId w:val="1"/>
        </w:numPr>
        <w:rPr>
          <w:rFonts w:hint="eastAsia"/>
        </w:rPr>
      </w:pPr>
      <w:r w:rsidRPr="008D19AF">
        <w:rPr>
          <w:rFonts w:hint="eastAsia"/>
        </w:rPr>
        <w:t>汇率波动的影响</w:t>
      </w:r>
      <w:r w:rsidRPr="008D19AF">
        <w:rPr>
          <w:rFonts w:hint="eastAsia"/>
        </w:rPr>
        <w:t>  </w:t>
      </w:r>
    </w:p>
    <w:p w:rsidR="006D1FA1" w:rsidRPr="008D19AF" w:rsidRDefault="006D1FA1" w:rsidP="00727E36">
      <w:pPr>
        <w:rPr>
          <w:rFonts w:hint="eastAsia"/>
        </w:rPr>
      </w:pPr>
      <w:r w:rsidRPr="008D19AF">
        <w:rPr>
          <w:rFonts w:hint="eastAsia"/>
        </w:rPr>
        <w:t>①外汇汇率上涨：外币升值，本币（人民币）贬值，出口扩大和进口减小，国内物价上涨，国内就业增加和国民收入增长，国际外汇储备增加，资金流出。</w:t>
      </w:r>
    </w:p>
    <w:p w:rsidR="00E625B4" w:rsidRPr="008D19AF" w:rsidRDefault="006D1FA1">
      <w:pPr>
        <w:rPr>
          <w:rFonts w:hint="eastAsia"/>
        </w:rPr>
      </w:pPr>
      <w:r w:rsidRPr="008D19AF">
        <w:rPr>
          <w:rFonts w:hint="eastAsia"/>
        </w:rPr>
        <w:t>②外汇汇率下跌，外币贬值，本币（人民币）升值，出口下降和进口增加，国内物价稳定、国内就业下降和国民收入下降，国际外汇储备减少，吸收外资流入。</w:t>
      </w:r>
    </w:p>
    <w:p w:rsidR="006D1FA1" w:rsidRPr="008D19AF" w:rsidRDefault="00E625B4">
      <w:pPr>
        <w:rPr>
          <w:rFonts w:hint="eastAsia"/>
        </w:rPr>
      </w:pPr>
      <w:r>
        <w:rPr>
          <w:rFonts w:hint="eastAsia"/>
        </w:rPr>
        <w:t>5</w:t>
      </w:r>
      <w:r w:rsidR="006D1FA1" w:rsidRPr="008D19AF">
        <w:rPr>
          <w:rFonts w:hint="eastAsia"/>
        </w:rPr>
        <w:t>、影响价格的因素：</w:t>
      </w:r>
    </w:p>
    <w:p w:rsidR="006D1FA1" w:rsidRPr="008D19AF" w:rsidRDefault="006D1FA1">
      <w:pPr>
        <w:rPr>
          <w:rFonts w:hint="eastAsia"/>
        </w:rPr>
      </w:pPr>
      <w:r w:rsidRPr="008D19AF">
        <w:rPr>
          <w:rFonts w:hint="eastAsia"/>
        </w:rPr>
        <w:t>①价值决定价格，价值是价格的基础</w:t>
      </w:r>
      <w:r w:rsidR="00E625B4">
        <w:rPr>
          <w:rFonts w:hint="eastAsia"/>
        </w:rPr>
        <w:t>，</w:t>
      </w:r>
      <w:r w:rsidR="00E625B4" w:rsidRPr="008D19AF">
        <w:rPr>
          <w:rFonts w:hint="eastAsia"/>
        </w:rPr>
        <w:t>价格是价值的货币表现。</w:t>
      </w:r>
    </w:p>
    <w:p w:rsidR="006D1FA1" w:rsidRPr="008D19AF" w:rsidRDefault="006D1FA1">
      <w:pPr>
        <w:rPr>
          <w:rFonts w:hint="eastAsia"/>
        </w:rPr>
      </w:pPr>
      <w:r w:rsidRPr="008D19AF">
        <w:rPr>
          <w:rFonts w:hint="eastAsia"/>
        </w:rPr>
        <w:t>②气候、时间、地域、生产、宗教、习俗等（间接因素）</w:t>
      </w:r>
    </w:p>
    <w:p w:rsidR="006D1FA1" w:rsidRPr="008D19AF" w:rsidRDefault="006D1FA1">
      <w:pPr>
        <w:rPr>
          <w:rFonts w:hint="eastAsia"/>
        </w:rPr>
      </w:pPr>
      <w:r w:rsidRPr="008D19AF">
        <w:rPr>
          <w:rFonts w:hint="eastAsia"/>
        </w:rPr>
        <w:t>③商品的供求关系（直接因素）（供大于求，价格下跌；</w:t>
      </w:r>
      <w:r w:rsidRPr="008D19AF">
        <w:rPr>
          <w:rFonts w:hint="eastAsia"/>
        </w:rPr>
        <w:t xml:space="preserve">   </w:t>
      </w:r>
      <w:r w:rsidRPr="008D19AF">
        <w:rPr>
          <w:rFonts w:hint="eastAsia"/>
        </w:rPr>
        <w:t>供小于求，价格上升。）</w:t>
      </w:r>
    </w:p>
    <w:p w:rsidR="006D1FA1" w:rsidRPr="008D19AF" w:rsidRDefault="006D1FA1">
      <w:pPr>
        <w:rPr>
          <w:rFonts w:hint="eastAsia"/>
        </w:rPr>
      </w:pPr>
      <w:r w:rsidRPr="008D19AF">
        <w:rPr>
          <w:rFonts w:hint="eastAsia"/>
        </w:rPr>
        <w:t>④货币本身的价值（与价格成反比）</w:t>
      </w:r>
    </w:p>
    <w:p w:rsidR="006D1FA1" w:rsidRPr="008D19AF" w:rsidRDefault="006D1FA1">
      <w:pPr>
        <w:rPr>
          <w:rFonts w:hint="eastAsia"/>
        </w:rPr>
      </w:pPr>
      <w:r w:rsidRPr="008D19AF">
        <w:rPr>
          <w:rFonts w:hint="eastAsia"/>
        </w:rPr>
        <w:t>⑤纸币的发行量影响价格。（正比）纸币发行过多，引起纸币贬值，物价上涨，即通胀。</w:t>
      </w:r>
    </w:p>
    <w:p w:rsidR="006D1FA1" w:rsidRPr="008D19AF" w:rsidRDefault="00E625B4">
      <w:pPr>
        <w:rPr>
          <w:rFonts w:hint="eastAsia"/>
        </w:rPr>
      </w:pPr>
      <w:r>
        <w:rPr>
          <w:rFonts w:hint="eastAsia"/>
        </w:rPr>
        <w:t>6</w:t>
      </w:r>
      <w:r w:rsidR="006D1FA1" w:rsidRPr="008D19AF">
        <w:rPr>
          <w:rFonts w:hint="eastAsia"/>
        </w:rPr>
        <w:t>、</w:t>
      </w:r>
      <w:r w:rsidR="006D1FA1" w:rsidRPr="008D19AF">
        <w:rPr>
          <w:rFonts w:hint="eastAsia"/>
        </w:rPr>
        <w:t xml:space="preserve"> </w:t>
      </w:r>
      <w:r w:rsidR="006D1FA1" w:rsidRPr="008D19AF">
        <w:rPr>
          <w:rFonts w:hint="eastAsia"/>
        </w:rPr>
        <w:t>价值规律及其表现形式</w:t>
      </w:r>
    </w:p>
    <w:p w:rsidR="006D1FA1" w:rsidRPr="008D19AF" w:rsidRDefault="006D1FA1">
      <w:pPr>
        <w:rPr>
          <w:rFonts w:hint="eastAsia"/>
        </w:rPr>
      </w:pPr>
      <w:r w:rsidRPr="008D19AF">
        <w:rPr>
          <w:rFonts w:hint="eastAsia"/>
        </w:rPr>
        <w:t>价值规律内容：商品的价值量由生产该商品的社会必要劳动时间决定；商品交换以价值量为基础实行等价交换。</w:t>
      </w:r>
    </w:p>
    <w:p w:rsidR="006D1FA1" w:rsidRPr="008D19AF" w:rsidRDefault="006D1FA1">
      <w:pPr>
        <w:rPr>
          <w:rFonts w:hint="eastAsia"/>
        </w:rPr>
      </w:pPr>
      <w:r w:rsidRPr="008D19AF">
        <w:rPr>
          <w:rFonts w:hint="eastAsia"/>
        </w:rPr>
        <w:t>价值规律的表现形式：商品价格受供求关系的影响，围绕价值上下波动。</w:t>
      </w:r>
    </w:p>
    <w:p w:rsidR="006D1FA1" w:rsidRPr="008D19AF" w:rsidRDefault="00E625B4">
      <w:pPr>
        <w:rPr>
          <w:rFonts w:hint="eastAsia"/>
        </w:rPr>
      </w:pPr>
      <w:r>
        <w:rPr>
          <w:rFonts w:hint="eastAsia"/>
        </w:rPr>
        <w:t>7</w:t>
      </w:r>
      <w:r w:rsidR="006D1FA1" w:rsidRPr="008D19AF">
        <w:rPr>
          <w:rFonts w:hint="eastAsia"/>
        </w:rPr>
        <w:t>、劳动生产率与商品价值量的关系：</w:t>
      </w:r>
    </w:p>
    <w:p w:rsidR="006D1FA1" w:rsidRPr="008D19AF" w:rsidRDefault="006D1FA1">
      <w:pPr>
        <w:rPr>
          <w:rFonts w:hint="eastAsia"/>
        </w:rPr>
      </w:pPr>
      <w:r w:rsidRPr="008D19AF">
        <w:rPr>
          <w:rFonts w:hint="eastAsia"/>
        </w:rPr>
        <w:t xml:space="preserve">   </w:t>
      </w:r>
      <w:r w:rsidRPr="008D19AF">
        <w:rPr>
          <w:rFonts w:hint="eastAsia"/>
        </w:rPr>
        <w:t>①商品价值量与社会必要劳动时间成正比，与社会劳动生产率成反比。</w:t>
      </w:r>
    </w:p>
    <w:p w:rsidR="006D1FA1" w:rsidRPr="008D19AF" w:rsidRDefault="006D1FA1">
      <w:pPr>
        <w:rPr>
          <w:rFonts w:hint="eastAsia"/>
        </w:rPr>
      </w:pPr>
      <w:r w:rsidRPr="008D19AF">
        <w:rPr>
          <w:rFonts w:hint="eastAsia"/>
        </w:rPr>
        <w:t xml:space="preserve">  </w:t>
      </w:r>
      <w:r w:rsidRPr="008D19AF">
        <w:rPr>
          <w:rFonts w:hint="eastAsia"/>
        </w:rPr>
        <w:t>②个别劳动生产率的变化不影响商品的价值量，但与价值总量成正比。</w:t>
      </w:r>
    </w:p>
    <w:p w:rsidR="006D1FA1" w:rsidRPr="008D19AF" w:rsidRDefault="006D1FA1">
      <w:pPr>
        <w:rPr>
          <w:rFonts w:hint="eastAsia"/>
        </w:rPr>
      </w:pPr>
      <w:r w:rsidRPr="008D19AF">
        <w:rPr>
          <w:rFonts w:hint="eastAsia"/>
        </w:rPr>
        <w:t xml:space="preserve">  </w:t>
      </w:r>
      <w:r w:rsidRPr="008D19AF">
        <w:rPr>
          <w:rFonts w:hint="eastAsia"/>
        </w:rPr>
        <w:t>价值总量</w:t>
      </w:r>
      <w:r w:rsidRPr="008D19AF">
        <w:rPr>
          <w:rFonts w:hint="eastAsia"/>
        </w:rPr>
        <w:t>=</w:t>
      </w:r>
      <w:r w:rsidRPr="008D19AF">
        <w:rPr>
          <w:rFonts w:hint="eastAsia"/>
        </w:rPr>
        <w:t>单位商品价值量×商品数量</w:t>
      </w:r>
    </w:p>
    <w:p w:rsidR="006D1FA1" w:rsidRPr="008D19AF" w:rsidRDefault="00E625B4">
      <w:pPr>
        <w:rPr>
          <w:rFonts w:hint="eastAsia"/>
        </w:rPr>
      </w:pPr>
      <w:r>
        <w:rPr>
          <w:rFonts w:hint="eastAsia"/>
        </w:rPr>
        <w:t>8</w:t>
      </w:r>
      <w:r w:rsidR="006D1FA1" w:rsidRPr="008D19AF">
        <w:rPr>
          <w:rFonts w:hint="eastAsia"/>
        </w:rPr>
        <w:t>、价格变动对消费者的影响</w:t>
      </w:r>
    </w:p>
    <w:p w:rsidR="006D1FA1" w:rsidRPr="008D19AF" w:rsidRDefault="006D1FA1">
      <w:pPr>
        <w:rPr>
          <w:rFonts w:hint="eastAsia"/>
        </w:rPr>
      </w:pPr>
      <w:r w:rsidRPr="008D19AF">
        <w:rPr>
          <w:rFonts w:hint="eastAsia"/>
        </w:rPr>
        <w:t>（</w:t>
      </w:r>
      <w:r w:rsidRPr="008D19AF">
        <w:rPr>
          <w:rFonts w:hint="eastAsia"/>
        </w:rPr>
        <w:t>1</w:t>
      </w:r>
      <w:r w:rsidRPr="008D19AF">
        <w:rPr>
          <w:rFonts w:hint="eastAsia"/>
        </w:rPr>
        <w:t>）一般来讲，价格上涨时，人们会减少对它的购买；价格下降时，人们会增加对它的购买；（</w:t>
      </w:r>
      <w:r w:rsidRPr="008D19AF">
        <w:rPr>
          <w:rFonts w:hint="eastAsia"/>
        </w:rPr>
        <w:t>2</w:t>
      </w:r>
      <w:r w:rsidRPr="008D19AF">
        <w:rPr>
          <w:rFonts w:hint="eastAsia"/>
        </w:rPr>
        <w:t>）价格变动的影响：对生活必需品需求量</w:t>
      </w:r>
      <w:r w:rsidRPr="008D19AF">
        <w:rPr>
          <w:rFonts w:hint="eastAsia"/>
        </w:rPr>
        <w:t xml:space="preserve"> </w:t>
      </w:r>
      <w:r w:rsidRPr="008D19AF">
        <w:rPr>
          <w:rFonts w:hint="eastAsia"/>
        </w:rPr>
        <w:t>→</w:t>
      </w:r>
      <w:r w:rsidRPr="008D19AF">
        <w:rPr>
          <w:rFonts w:hint="eastAsia"/>
        </w:rPr>
        <w:t xml:space="preserve"> </w:t>
      </w:r>
      <w:r w:rsidRPr="008D19AF">
        <w:rPr>
          <w:rFonts w:hint="eastAsia"/>
        </w:rPr>
        <w:t>比较小，</w:t>
      </w:r>
      <w:r w:rsidRPr="008D19AF">
        <w:rPr>
          <w:rFonts w:hint="eastAsia"/>
        </w:rPr>
        <w:t xml:space="preserve"> </w:t>
      </w:r>
      <w:r w:rsidRPr="008D19AF">
        <w:rPr>
          <w:rFonts w:hint="eastAsia"/>
        </w:rPr>
        <w:t>对高档耐用品需求量</w:t>
      </w:r>
      <w:r w:rsidRPr="008D19AF">
        <w:rPr>
          <w:rFonts w:hint="eastAsia"/>
        </w:rPr>
        <w:t xml:space="preserve"> </w:t>
      </w:r>
      <w:r w:rsidRPr="008D19AF">
        <w:rPr>
          <w:rFonts w:hint="eastAsia"/>
        </w:rPr>
        <w:t>→</w:t>
      </w:r>
      <w:r w:rsidRPr="008D19AF">
        <w:rPr>
          <w:rFonts w:hint="eastAsia"/>
        </w:rPr>
        <w:t xml:space="preserve"> </w:t>
      </w:r>
      <w:r w:rsidRPr="008D19AF">
        <w:rPr>
          <w:rFonts w:hint="eastAsia"/>
        </w:rPr>
        <w:t>比较大。（</w:t>
      </w:r>
      <w:r w:rsidRPr="008D19AF">
        <w:rPr>
          <w:rFonts w:hint="eastAsia"/>
        </w:rPr>
        <w:t>3</w:t>
      </w:r>
      <w:r w:rsidRPr="008D19AF">
        <w:rPr>
          <w:rFonts w:hint="eastAsia"/>
        </w:rPr>
        <w:t>）价格上涨，该商品的替代品需求量会随之增加，其互补商品需求量会随之减少。（相关商品）</w:t>
      </w:r>
    </w:p>
    <w:p w:rsidR="006D1FA1" w:rsidRPr="008D19AF" w:rsidRDefault="00E625B4">
      <w:pPr>
        <w:rPr>
          <w:rFonts w:hint="eastAsia"/>
        </w:rPr>
      </w:pPr>
      <w:r>
        <w:rPr>
          <w:rFonts w:hint="eastAsia"/>
        </w:rPr>
        <w:t>9</w:t>
      </w:r>
      <w:r w:rsidR="006D1FA1" w:rsidRPr="008D19AF">
        <w:rPr>
          <w:rFonts w:hint="eastAsia"/>
        </w:rPr>
        <w:t>、价格变动对生产经营者的影响：</w:t>
      </w:r>
    </w:p>
    <w:p w:rsidR="006D1FA1" w:rsidRPr="008D19AF" w:rsidRDefault="006D1FA1">
      <w:pPr>
        <w:rPr>
          <w:rFonts w:hint="eastAsia"/>
        </w:rPr>
      </w:pPr>
      <w:r w:rsidRPr="008D19AF">
        <w:rPr>
          <w:rFonts w:hint="eastAsia"/>
        </w:rPr>
        <w:t>①调节产量；</w:t>
      </w:r>
    </w:p>
    <w:p w:rsidR="006D1FA1" w:rsidRPr="008D19AF" w:rsidRDefault="006D1FA1" w:rsidP="00E625B4">
      <w:pPr>
        <w:numPr>
          <w:ilvl w:val="0"/>
          <w:numId w:val="14"/>
        </w:numPr>
        <w:rPr>
          <w:rFonts w:hint="eastAsia"/>
        </w:rPr>
      </w:pPr>
      <w:r w:rsidRPr="008D19AF">
        <w:rPr>
          <w:rFonts w:hint="eastAsia"/>
        </w:rPr>
        <w:t>调节生产要素的投入。价格变动对生产的影响是价值规律发生作用的重要表现。</w:t>
      </w:r>
    </w:p>
    <w:p w:rsidR="006D1FA1" w:rsidRPr="008D19AF" w:rsidRDefault="00E625B4" w:rsidP="00E625B4">
      <w:pPr>
        <w:rPr>
          <w:rFonts w:hint="eastAsia"/>
        </w:rPr>
      </w:pPr>
      <w:r>
        <w:rPr>
          <w:rFonts w:hint="eastAsia"/>
        </w:rPr>
        <w:t>10</w:t>
      </w:r>
      <w:r>
        <w:rPr>
          <w:rFonts w:hint="eastAsia"/>
        </w:rPr>
        <w:t>、</w:t>
      </w:r>
      <w:r w:rsidR="006D1FA1" w:rsidRPr="008D19AF">
        <w:rPr>
          <w:rFonts w:hint="eastAsia"/>
        </w:rPr>
        <w:t>影响消费水平的因素（知识整合）</w:t>
      </w:r>
    </w:p>
    <w:p w:rsidR="006D1FA1" w:rsidRPr="008D19AF" w:rsidRDefault="006D1FA1">
      <w:pPr>
        <w:rPr>
          <w:rFonts w:hint="eastAsia"/>
        </w:rPr>
      </w:pPr>
      <w:r w:rsidRPr="008D19AF">
        <w:rPr>
          <w:rFonts w:hint="eastAsia"/>
        </w:rPr>
        <w:t>消费水平手很多因素的影响，其中主要的因素是居民的收入。</w:t>
      </w:r>
    </w:p>
    <w:p w:rsidR="006D1FA1" w:rsidRPr="008D19AF" w:rsidRDefault="00E625B4">
      <w:pPr>
        <w:spacing w:line="340" w:lineRule="exact"/>
        <w:rPr>
          <w:rStyle w:val="tpccontent1"/>
          <w:rFonts w:ascii="宋体" w:hAnsi="宋体" w:hint="eastAsia"/>
          <w:sz w:val="21"/>
          <w:szCs w:val="21"/>
        </w:rPr>
      </w:pPr>
      <w:r>
        <w:rPr>
          <w:rStyle w:val="tpccontent1"/>
          <w:rFonts w:ascii="宋体" w:hAnsi="宋体" w:hint="eastAsia"/>
          <w:sz w:val="21"/>
          <w:szCs w:val="21"/>
        </w:rPr>
        <w:t>11</w:t>
      </w:r>
      <w:r w:rsidR="006D1FA1" w:rsidRPr="008D19AF">
        <w:rPr>
          <w:rStyle w:val="tpccontent1"/>
          <w:rFonts w:ascii="宋体" w:hAnsi="宋体" w:hint="eastAsia"/>
          <w:sz w:val="21"/>
          <w:szCs w:val="21"/>
        </w:rPr>
        <w:t>．影响消费水平的因素（知识整合）</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（1）主要因素：居民的收入</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①居民消费水平受当前收入的影响。收入是消费的基础和前提，在其他条件不变的情况下，人们的可支配收入越多，对各种商品和服务的消费量就越大。收入增长较快的时期，消费增长也较快；反之，当收入增长速度下降时，消费增幅也下降。</w:t>
      </w:r>
      <w:r w:rsidRPr="008D19AF">
        <w:rPr>
          <w:rStyle w:val="tpccontent1"/>
          <w:rFonts w:ascii="楷体_GB2312" w:eastAsia="楷体_GB2312" w:hAnsi="宋体" w:hint="eastAsia"/>
          <w:sz w:val="21"/>
          <w:szCs w:val="21"/>
        </w:rPr>
        <w:t>所以，要提高居民的生活</w:t>
      </w:r>
      <w:r w:rsidRPr="008D19AF">
        <w:rPr>
          <w:rStyle w:val="tpccontent1"/>
          <w:rFonts w:ascii="楷体_GB2312" w:eastAsia="楷体_GB2312" w:hAnsi="宋体" w:hint="eastAsia"/>
          <w:sz w:val="21"/>
          <w:szCs w:val="21"/>
        </w:rPr>
        <w:lastRenderedPageBreak/>
        <w:t>水平，必须保持经济的稳定增长，增加居民收入。</w:t>
      </w:r>
    </w:p>
    <w:p w:rsidR="006D1FA1" w:rsidRPr="008D19AF" w:rsidRDefault="006D1FA1" w:rsidP="008D19AF">
      <w:p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sz w:val="21"/>
          <w:szCs w:val="21"/>
        </w:rPr>
        <w:t>②居民消费水平不仅取决于当前的收入，而且受未来收入预期的影响。对于未来收入，如果人们有非常乐观的预期，那么预支将来收入的可能性就会加大；反之，预期未来有减少收入或者失业的风险时，人们就会节制当前的消费，以备不时之需。</w:t>
      </w:r>
      <w:r w:rsidRPr="008D19AF">
        <w:rPr>
          <w:rStyle w:val="tpccontent1"/>
          <w:rFonts w:ascii="楷体" w:eastAsia="楷体" w:hAnsi="楷体" w:cs="楷体" w:hint="eastAsia"/>
          <w:bCs/>
          <w:sz w:val="21"/>
          <w:szCs w:val="21"/>
        </w:rPr>
        <w:t>所以，要提高居民的生活水平，还必须扩大就业、完善社会保障制度，提高居民收入预期，增强居民消费信心。</w:t>
      </w:r>
    </w:p>
    <w:p w:rsidR="006D1FA1" w:rsidRPr="008D19AF" w:rsidRDefault="006D1FA1" w:rsidP="008D19AF">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sz w:val="21"/>
          <w:szCs w:val="21"/>
        </w:rPr>
        <w:t>③社会总体消费水平的高低与人们收入差距有密切的联系。人们的收入差距过大，总体消费水平会降低；反之，收入差距缩小，会使总体消费水平提高。</w:t>
      </w:r>
      <w:r w:rsidRPr="008D19AF">
        <w:rPr>
          <w:rStyle w:val="tpccontent1"/>
          <w:rFonts w:ascii="楷体_GB2312" w:eastAsia="楷体_GB2312" w:hAnsi="宋体" w:hint="eastAsia"/>
          <w:bCs/>
          <w:sz w:val="21"/>
          <w:szCs w:val="21"/>
        </w:rPr>
        <w:t>所以，要提高居民的生活水平，还必须完善分配制度、正确处理效率与公平的关系、统筹城乡发展区域发展，努力缩短人们之间的收入差距，促进社会公平。</w:t>
      </w:r>
    </w:p>
    <w:p w:rsidR="006D1FA1" w:rsidRPr="008D19AF" w:rsidRDefault="006D1FA1" w:rsidP="008D19AF">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（2）商品价格影响消费。</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物价的变动会影响人们的购买能力。一般说来，①物价上涨，人们的购买力降低，会减少对商品的消费量</w:t>
      </w:r>
      <w:r w:rsidRPr="008D19AF">
        <w:rPr>
          <w:rStyle w:val="tpccontent1"/>
          <w:rFonts w:ascii="宋体" w:hAnsi="宋体" w:hint="eastAsia"/>
          <w:bCs/>
          <w:sz w:val="21"/>
          <w:szCs w:val="21"/>
        </w:rPr>
        <w:t>；</w:t>
      </w:r>
      <w:r w:rsidRPr="008D19AF">
        <w:rPr>
          <w:rStyle w:val="tpccontent1"/>
          <w:rFonts w:ascii="宋体" w:hAnsi="宋体" w:hint="eastAsia"/>
          <w:sz w:val="21"/>
          <w:szCs w:val="21"/>
        </w:rPr>
        <w:t>②物价下跌，购买力普遍提高，会增加对商品的消费量。</w:t>
      </w:r>
      <w:r w:rsidRPr="008D19AF">
        <w:rPr>
          <w:rStyle w:val="tpccontent1"/>
          <w:rFonts w:ascii="楷体_GB2312" w:eastAsia="楷体_GB2312" w:hAnsi="宋体" w:hint="eastAsia"/>
          <w:sz w:val="21"/>
          <w:szCs w:val="21"/>
        </w:rPr>
        <w:t>所以，要提高居民的生活水平，必须加强宏观调控，稳定物价。</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（3）影响消费的主观因素——消费心理：①从众心理引发的消费。②求异心理引发的消费。③攀比心理引发的消费。   ④求实心理引发的消费。</w:t>
      </w:r>
    </w:p>
    <w:p w:rsidR="006D1FA1" w:rsidRPr="008D19AF" w:rsidRDefault="006D1FA1">
      <w:pPr>
        <w:spacing w:line="340" w:lineRule="exact"/>
        <w:ind w:firstLineChars="200" w:firstLine="420"/>
        <w:rPr>
          <w:rStyle w:val="tpccontent1"/>
          <w:rFonts w:ascii="楷体_GB2312" w:eastAsia="楷体_GB2312" w:hAnsi="宋体" w:hint="eastAsia"/>
          <w:bCs/>
          <w:sz w:val="21"/>
          <w:szCs w:val="21"/>
        </w:rPr>
      </w:pPr>
      <w:r w:rsidRPr="008D19AF">
        <w:rPr>
          <w:rStyle w:val="tpccontent1"/>
          <w:rFonts w:ascii="楷体_GB2312" w:eastAsia="楷体_GB2312" w:hAnsi="宋体" w:hint="eastAsia"/>
          <w:bCs/>
          <w:sz w:val="21"/>
          <w:szCs w:val="21"/>
        </w:rPr>
        <w:t>所以，要提高居民的生活水平，消费者必须树立正确的消费观。</w:t>
      </w:r>
    </w:p>
    <w:p w:rsidR="006D1FA1" w:rsidRPr="008D19AF" w:rsidRDefault="00E625B4">
      <w:pPr>
        <w:spacing w:line="340" w:lineRule="exact"/>
        <w:rPr>
          <w:rStyle w:val="tpccontent1"/>
          <w:rFonts w:ascii="宋体" w:hAnsi="宋体" w:hint="eastAsia"/>
          <w:sz w:val="21"/>
          <w:szCs w:val="21"/>
        </w:rPr>
      </w:pPr>
      <w:r>
        <w:rPr>
          <w:rStyle w:val="tpccontent1"/>
          <w:rFonts w:ascii="楷体_GB2312" w:eastAsia="楷体_GB2312" w:hAnsi="宋体" w:hint="eastAsia"/>
          <w:bCs/>
          <w:sz w:val="21"/>
          <w:szCs w:val="21"/>
        </w:rPr>
        <w:t>12</w:t>
      </w:r>
      <w:r w:rsidR="006D1FA1" w:rsidRPr="008D19AF">
        <w:rPr>
          <w:rStyle w:val="tpccontent1"/>
          <w:rFonts w:ascii="楷体_GB2312" w:eastAsia="楷体_GB2312" w:hAnsi="宋体" w:hint="eastAsia"/>
          <w:bCs/>
          <w:sz w:val="21"/>
          <w:szCs w:val="21"/>
        </w:rPr>
        <w:t>、</w:t>
      </w:r>
      <w:r w:rsidR="006D1FA1" w:rsidRPr="008D19AF">
        <w:rPr>
          <w:rStyle w:val="tpccontent1"/>
          <w:rFonts w:ascii="宋体" w:hAnsi="宋体" w:hint="eastAsia"/>
          <w:sz w:val="21"/>
          <w:szCs w:val="21"/>
        </w:rPr>
        <w:t>恩格尔系数</w:t>
      </w:r>
    </w:p>
    <w:p w:rsidR="006D1FA1" w:rsidRPr="008D19AF" w:rsidRDefault="006D1FA1" w:rsidP="002F0FAC">
      <w:pPr>
        <w:ind w:firstLineChars="200" w:firstLine="420"/>
        <w:rPr>
          <w:rFonts w:ascii="宋体" w:hAnsi="宋体" w:hint="eastAsia"/>
          <w:color w:val="000000"/>
        </w:rPr>
      </w:pPr>
      <w:r w:rsidRPr="008D19AF">
        <w:rPr>
          <w:rFonts w:ascii="宋体" w:hAnsi="宋体" w:hint="eastAsia"/>
          <w:color w:val="000000"/>
        </w:rPr>
        <w:t>食品支出占家庭消费总支出的比重，被称为恩格尔系数。恩格尔系数过大，必然影响其他消费支出，特别是影响发展资料、享受资料的增加，限制消费层次和消费质量的提高。恩格尔系数减小，通常表明人们生活水平提高，消费结构改善。</w:t>
      </w:r>
    </w:p>
    <w:p w:rsidR="006D1FA1" w:rsidRPr="008D19AF" w:rsidRDefault="00E625B4">
      <w:pPr>
        <w:rPr>
          <w:rStyle w:val="tpccontent1"/>
          <w:rFonts w:ascii="宋体" w:hAnsi="宋体" w:hint="eastAsia"/>
          <w:sz w:val="21"/>
          <w:szCs w:val="21"/>
        </w:rPr>
      </w:pPr>
      <w:r>
        <w:rPr>
          <w:rStyle w:val="tpccontent1"/>
          <w:rFonts w:ascii="宋体" w:hAnsi="宋体" w:hint="eastAsia"/>
          <w:sz w:val="21"/>
          <w:szCs w:val="21"/>
        </w:rPr>
        <w:t>13</w:t>
      </w:r>
      <w:r w:rsidR="006D1FA1" w:rsidRPr="008D19AF">
        <w:rPr>
          <w:rStyle w:val="tpccontent1"/>
          <w:rFonts w:ascii="宋体" w:hAnsi="宋体" w:hint="eastAsia"/>
          <w:sz w:val="21"/>
          <w:szCs w:val="21"/>
        </w:rPr>
        <w:t>、树立正确的消费观（怎样做理智的消费者？）</w:t>
      </w:r>
    </w:p>
    <w:p w:rsidR="006D1FA1" w:rsidRPr="008D19AF" w:rsidRDefault="006D1FA1">
      <w:pPr>
        <w:rPr>
          <w:rStyle w:val="tpccontent1"/>
          <w:rFonts w:ascii="宋体" w:hAnsi="宋体" w:hint="eastAsia"/>
          <w:sz w:val="21"/>
          <w:szCs w:val="21"/>
        </w:rPr>
      </w:pPr>
      <w:r w:rsidRPr="008D19AF">
        <w:rPr>
          <w:rStyle w:val="tpccontent1"/>
          <w:rFonts w:ascii="宋体" w:hAnsi="宋体" w:hint="eastAsia"/>
          <w:sz w:val="21"/>
          <w:szCs w:val="21"/>
        </w:rPr>
        <w:t>量入为出，适度消费；避免盲从，理性消费；保护环境，绿色消费；勤俭节约，艰苦奋斗。</w:t>
      </w:r>
    </w:p>
    <w:p w:rsidR="006D1FA1" w:rsidRPr="008D19AF" w:rsidRDefault="006D1FA1">
      <w:pPr>
        <w:rPr>
          <w:rStyle w:val="tpccontent1"/>
          <w:rFonts w:ascii="宋体" w:hAnsi="宋体" w:hint="eastAsia"/>
          <w:sz w:val="21"/>
          <w:szCs w:val="21"/>
        </w:rPr>
      </w:pPr>
    </w:p>
    <w:p w:rsidR="006D1FA1" w:rsidRPr="008D19AF" w:rsidRDefault="006D1FA1">
      <w:pPr>
        <w:rPr>
          <w:rStyle w:val="tpccontent1"/>
          <w:rFonts w:ascii="宋体" w:hAnsi="宋体" w:hint="eastAsia"/>
          <w:sz w:val="21"/>
          <w:szCs w:val="21"/>
        </w:rPr>
      </w:pPr>
      <w:r w:rsidRPr="008D19AF">
        <w:rPr>
          <w:rStyle w:val="tpccontent1"/>
          <w:rFonts w:ascii="宋体" w:hAnsi="宋体" w:hint="eastAsia"/>
          <w:sz w:val="21"/>
          <w:szCs w:val="21"/>
        </w:rPr>
        <w:t>第二单元生产、劳动与经营</w:t>
      </w:r>
    </w:p>
    <w:p w:rsidR="006D1FA1" w:rsidRPr="008D19AF" w:rsidRDefault="006D1FA1" w:rsidP="002F0FAC">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1、生产与消费的关系</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（1）人们的消费，从根本上讲，不是由人们的主观愿望决定的，而是由客观的物质生产状况决定的，</w:t>
      </w:r>
      <w:r w:rsidRPr="008D19AF">
        <w:rPr>
          <w:rStyle w:val="tpccontent1"/>
          <w:rFonts w:ascii="宋体" w:hAnsi="宋体" w:hint="eastAsia"/>
          <w:bCs/>
          <w:sz w:val="21"/>
          <w:szCs w:val="21"/>
        </w:rPr>
        <w:t>生产决定消费</w:t>
      </w:r>
      <w:r w:rsidRPr="008D19AF">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①生产决定消费的对象。我们消费的对象，首先必须生产出来，否则就谈不上消费。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②生产决定消费的方式。高科技电子产品的出现和广泛应用，改变了以往的生产方式，也改变了人们的生活消费和娱乐的方式。</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③生产决定消费的质量和水平。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④生产为消费创造动力。某种产品的生产和发展，会刺激人们对其的消费欲望。</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w:t>
      </w:r>
      <w:r w:rsidRPr="008D19AF">
        <w:rPr>
          <w:rStyle w:val="tpccontent1"/>
          <w:rFonts w:ascii="宋体" w:hAnsi="宋体" w:hint="eastAsia"/>
          <w:bCs/>
          <w:sz w:val="21"/>
          <w:szCs w:val="21"/>
        </w:rPr>
        <w:t>消费对生产有重要的反作用</w:t>
      </w:r>
      <w:r w:rsidRPr="008D19AF">
        <w:rPr>
          <w:rStyle w:val="tpccontent1"/>
          <w:rFonts w:ascii="宋体" w:hAnsi="宋体" w:hint="eastAsia"/>
          <w:sz w:val="21"/>
          <w:szCs w:val="21"/>
        </w:rPr>
        <w:t>，消费拉动经济增长、促进生产发展。</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①生产出来的产品被消费了，这种产品的生产过程才算最终完成。（</w:t>
      </w:r>
      <w:r w:rsidRPr="008D19AF">
        <w:rPr>
          <w:rStyle w:val="tpccontent1"/>
          <w:rFonts w:ascii="宋体" w:hAnsi="宋体" w:hint="eastAsia"/>
          <w:bCs/>
          <w:sz w:val="21"/>
          <w:szCs w:val="21"/>
        </w:rPr>
        <w:t>消费是生产的目的</w:t>
      </w:r>
      <w:r w:rsidRPr="008D19AF">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②消费所形成的新的需要，对生产的调整和升级起着导向作用。（</w:t>
      </w:r>
      <w:r w:rsidRPr="008D19AF">
        <w:rPr>
          <w:rStyle w:val="tpccontent1"/>
          <w:rFonts w:ascii="宋体" w:hAnsi="宋体" w:hint="eastAsia"/>
          <w:bCs/>
          <w:sz w:val="21"/>
          <w:szCs w:val="21"/>
        </w:rPr>
        <w:t>消费调节生产</w:t>
      </w:r>
      <w:r w:rsidR="00E625B4">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③一个新的消费热点的出现，往往能带动一个产业的出现和成长。（</w:t>
      </w:r>
      <w:r w:rsidRPr="008D19AF">
        <w:rPr>
          <w:rStyle w:val="tpccontent1"/>
          <w:rFonts w:ascii="宋体" w:hAnsi="宋体" w:hint="eastAsia"/>
          <w:bCs/>
          <w:sz w:val="21"/>
          <w:szCs w:val="21"/>
        </w:rPr>
        <w:t>消费是生产的动力</w:t>
      </w:r>
      <w:r w:rsidRPr="008D19AF">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④消费为生产创造出新的劳动力，能提高劳动力的质量，提高劳动者的生产积极性。</w:t>
      </w:r>
    </w:p>
    <w:p w:rsidR="006D1FA1" w:rsidRPr="008D19AF" w:rsidRDefault="006D1FA1" w:rsidP="008D19AF">
      <w:pPr>
        <w:numPr>
          <w:ilvl w:val="0"/>
          <w:numId w:val="3"/>
        </w:num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社会再生产过程包括</w:t>
      </w:r>
      <w:r w:rsidRPr="008D19AF">
        <w:rPr>
          <w:rStyle w:val="tpccontent1"/>
          <w:rFonts w:ascii="宋体" w:hAnsi="宋体" w:hint="eastAsia"/>
          <w:bCs/>
          <w:sz w:val="21"/>
          <w:szCs w:val="21"/>
          <w:u w:val="single"/>
        </w:rPr>
        <w:t>生产、分配、交换、消费</w:t>
      </w:r>
      <w:r w:rsidRPr="008D19AF">
        <w:rPr>
          <w:rStyle w:val="tpccontent1"/>
          <w:rFonts w:ascii="宋体" w:hAnsi="宋体" w:hint="eastAsia"/>
          <w:bCs/>
          <w:sz w:val="21"/>
          <w:szCs w:val="21"/>
        </w:rPr>
        <w:t>这样相互联系的四个环节。其中，直接生产过程是起</w:t>
      </w:r>
      <w:r w:rsidRPr="008D19AF">
        <w:rPr>
          <w:rStyle w:val="tpccontent1"/>
          <w:rFonts w:ascii="宋体" w:hAnsi="宋体" w:hint="eastAsia"/>
          <w:bCs/>
          <w:sz w:val="21"/>
          <w:szCs w:val="21"/>
          <w:u w:val="single"/>
        </w:rPr>
        <w:t>决定作用</w:t>
      </w:r>
      <w:r w:rsidRPr="008D19AF">
        <w:rPr>
          <w:rStyle w:val="tpccontent1"/>
          <w:rFonts w:ascii="宋体" w:hAnsi="宋体" w:hint="eastAsia"/>
          <w:bCs/>
          <w:sz w:val="21"/>
          <w:szCs w:val="21"/>
        </w:rPr>
        <w:t>的环节；分配和交换是连接生产与消费的</w:t>
      </w:r>
      <w:r w:rsidRPr="008D19AF">
        <w:rPr>
          <w:rStyle w:val="tpccontent1"/>
          <w:rFonts w:ascii="宋体" w:hAnsi="宋体" w:hint="eastAsia"/>
          <w:bCs/>
          <w:sz w:val="21"/>
          <w:szCs w:val="21"/>
          <w:u w:val="single"/>
        </w:rPr>
        <w:t>桥梁和纽带</w:t>
      </w:r>
      <w:r w:rsidRPr="008D19AF">
        <w:rPr>
          <w:rStyle w:val="tpccontent1"/>
          <w:rFonts w:ascii="宋体" w:hAnsi="宋体" w:hint="eastAsia"/>
          <w:bCs/>
          <w:sz w:val="21"/>
          <w:szCs w:val="21"/>
        </w:rPr>
        <w:t>，对生产和消费有着重要的影响；消费是物质资料生产总过程的</w:t>
      </w:r>
      <w:r w:rsidRPr="008D19AF">
        <w:rPr>
          <w:rStyle w:val="tpccontent1"/>
          <w:rFonts w:ascii="宋体" w:hAnsi="宋体" w:hint="eastAsia"/>
          <w:bCs/>
          <w:sz w:val="21"/>
          <w:szCs w:val="21"/>
          <w:u w:val="single"/>
        </w:rPr>
        <w:t>最终目的和动力</w:t>
      </w:r>
      <w:r w:rsidRPr="008D19AF">
        <w:rPr>
          <w:rStyle w:val="tpccontent1"/>
          <w:rFonts w:ascii="宋体" w:hAnsi="宋体" w:hint="eastAsia"/>
          <w:bCs/>
          <w:sz w:val="21"/>
          <w:szCs w:val="21"/>
        </w:rPr>
        <w:t>。</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3、</w:t>
      </w:r>
      <w:r w:rsidRPr="008D19AF">
        <w:rPr>
          <w:rStyle w:val="tpccontent1"/>
          <w:rFonts w:ascii="宋体" w:hAnsi="宋体" w:hint="eastAsia"/>
          <w:sz w:val="21"/>
          <w:szCs w:val="21"/>
        </w:rPr>
        <w:t>大力发展生产力</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lastRenderedPageBreak/>
        <w:t>（1）为什么要大力发展生产力？</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①必要性</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A．根本原因：生产决定消费，物质资料的生产是人类社会赖以生存和发展的物质基础。</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B．这是由我国现阶段的主要矛盾决定的。人民日益增长的物质文化需要同落后的社会生产之间的矛盾是社会的主要矛盾。为了解决这个矛盾，必须大力发展生产力。这是夺取中国特色社会主义新胜利必须牢牢把握的一条基本要求。</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C.发展</w:t>
      </w:r>
      <w:r w:rsidR="00411D8C">
        <w:rPr>
          <w:rStyle w:val="tpccontent1"/>
          <w:rFonts w:ascii="宋体" w:hAnsi="宋体" w:hint="eastAsia"/>
          <w:sz w:val="21"/>
          <w:szCs w:val="21"/>
        </w:rPr>
        <w:t>生产力</w:t>
      </w:r>
      <w:r w:rsidRPr="008D19AF">
        <w:rPr>
          <w:rStyle w:val="tpccontent1"/>
          <w:rFonts w:ascii="宋体" w:hAnsi="宋体" w:hint="eastAsia"/>
          <w:sz w:val="21"/>
          <w:szCs w:val="21"/>
        </w:rPr>
        <w:t>对于全面建设小康社会，加快推进社会主义现代化，具有决定性意义。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D.解放和发展生产力是中国特色社会主义的根本任务。</w:t>
      </w:r>
    </w:p>
    <w:p w:rsidR="006D1FA1" w:rsidRPr="008D19AF" w:rsidRDefault="006D1FA1">
      <w:pPr>
        <w:numPr>
          <w:ilvl w:val="0"/>
          <w:numId w:val="4"/>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怎样发展生产力？</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A.必须坚持发展是硬道理的战略思想。要牢牢扭住经济建设这个中心，坚持聚精会神搞建设，一心一意谋发展。</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B. 必须全面深化改革。通过全面深化改革，推动生产关系同生产力、上层建筑同经济基础相适应，推动经济社会持续健康发展。</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C.必须全面提高劳动者的素质，包括思想道德素质、科学文化素质和健康素质。</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D.必须加快科学技术的发展，大力推动科技进步和创新。</w:t>
      </w:r>
    </w:p>
    <w:p w:rsidR="006D1FA1" w:rsidRPr="008D19AF" w:rsidRDefault="006D1FA1" w:rsidP="008D19AF">
      <w:pPr>
        <w:spacing w:line="340" w:lineRule="exact"/>
        <w:ind w:firstLineChars="200" w:firstLine="420"/>
        <w:rPr>
          <w:rFonts w:ascii="楷体_GB2312" w:eastAsia="楷体_GB2312" w:hAnsi="宋体" w:cs="宋体" w:hint="eastAsia"/>
          <w:i/>
          <w:kern w:val="0"/>
        </w:rPr>
      </w:pPr>
      <w:r w:rsidRPr="008D19AF">
        <w:rPr>
          <w:rStyle w:val="tpccontent1"/>
          <w:rFonts w:ascii="宋体" w:hAnsi="宋体" w:hint="eastAsia"/>
          <w:sz w:val="21"/>
          <w:szCs w:val="21"/>
        </w:rPr>
        <w:t>4、公有制为主体</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（1）公有制含义（范围）：国有经济，集体经济，以及混合所有制经济中的国有成分和集体成分。</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（2）为什么要坚持公有制的</w:t>
      </w:r>
      <w:r w:rsidRPr="008D19AF">
        <w:rPr>
          <w:rStyle w:val="tpccontent1"/>
          <w:rFonts w:ascii="宋体" w:hAnsi="宋体" w:hint="eastAsia"/>
          <w:bCs/>
          <w:sz w:val="21"/>
          <w:szCs w:val="21"/>
        </w:rPr>
        <w:t>主体地位</w:t>
      </w:r>
      <w:r w:rsidRPr="008D19AF">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生产资料公有制是社会主义的根本经济特征，是社会主义经济制度的基础。</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（3）公有制主体地位主要体现在两方面</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第一，公有资产在社会总资产中占优势。</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第二，国有经济控制国民经济命脉，对经济发展起主导作用。</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国有经济的主导作用</w:t>
      </w:r>
      <w:r w:rsidRPr="008D19AF">
        <w:rPr>
          <w:rStyle w:val="tpccontent1"/>
          <w:rFonts w:ascii="宋体" w:hAnsi="宋体" w:hint="eastAsia"/>
          <w:sz w:val="21"/>
          <w:szCs w:val="21"/>
        </w:rPr>
        <w:t>主要体现在控制力上，即体现在控制国民经济发展方向、控制经济运行的整体态势、控制重要稀缺资源的能力上。在关系国民经济命脉的重要行业和关键领域，国有经济必须占支配地位。</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注：公有制的主体地位和国有经济的主导作用是相互区别、相互联系的。</w:t>
      </w:r>
    </w:p>
    <w:p w:rsidR="006D1FA1" w:rsidRPr="008D19AF" w:rsidRDefault="006D1FA1">
      <w:pPr>
        <w:numPr>
          <w:ilvl w:val="0"/>
          <w:numId w:val="5"/>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怎么样：①为了增强公有制的主体地位，必须推行公有制多种实现形式，深化国有企业改革，完善国有资产管理体制。</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②必须推进集体企业改革，发展多种形式的集体经济、合作经济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5、多种所有制经济共同发展</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(1)非公有制经济范围：包括个体经济、私营经济、外资经济。</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(2)非公有制经济地位：社会主义市场经济的重要组成部分，是我国经济社会发展的重要基础。</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(3)非公有制经济作用：① 非公有制经济在支撑经济增长、促进创新、扩大就业、增加税收等方面具有重要作用。</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(4)混合所有制经济的特点及意义：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国有资本、集体资本、非公有资本等交叉持股、相互融合的混合所有制经济，是社会主义初级阶段基本经济制度的重要实现形式，有利于国有资本增强控制力、提高竞争力，有利于各种所有制资本取长补短、相互促进、共同发展。</w:t>
      </w:r>
    </w:p>
    <w:p w:rsidR="006D1FA1" w:rsidRPr="008D19AF" w:rsidRDefault="006D1FA1" w:rsidP="008D19AF">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(5)党的十八届三中全会指出：公有制经济和非公有制经济都是社会主义市场经济的重</w:t>
      </w:r>
      <w:r w:rsidRPr="008D19AF">
        <w:rPr>
          <w:rStyle w:val="tpccontent1"/>
          <w:rFonts w:ascii="宋体" w:hAnsi="宋体" w:hint="eastAsia"/>
          <w:bCs/>
          <w:sz w:val="21"/>
          <w:szCs w:val="21"/>
        </w:rPr>
        <w:lastRenderedPageBreak/>
        <w:t>要组成部分，都是我国经济社会发展的重要基础。</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6、我国现阶段基本经济制度</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sz w:val="21"/>
          <w:szCs w:val="21"/>
        </w:rPr>
        <w:t>（1）内容：</w:t>
      </w:r>
      <w:r w:rsidRPr="008D19AF">
        <w:rPr>
          <w:rStyle w:val="tpccontent1"/>
          <w:rFonts w:ascii="宋体" w:hAnsi="宋体" w:hint="eastAsia"/>
          <w:bCs/>
          <w:sz w:val="21"/>
          <w:szCs w:val="21"/>
        </w:rPr>
        <w:t>公有制为主体、多种所有制经济共同发展。</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（2）原因：①适应社会主义初级阶段生产力发展不平衡、多层次的状况；</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           ②符合社会主义的本质要求。</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（3）意义：有利于促进生产力发展、有利于增强综合国力、有利于提高人民生活水平。</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（4）</w:t>
      </w:r>
      <w:r w:rsidRPr="008D19AF">
        <w:rPr>
          <w:rStyle w:val="tpccontent1"/>
          <w:rFonts w:ascii="宋体" w:hAnsi="宋体" w:hint="eastAsia"/>
          <w:bCs/>
          <w:sz w:val="21"/>
          <w:szCs w:val="21"/>
        </w:rPr>
        <w:t>怎样坚持和完善社会主义初级阶段基本经济制度？</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①必须毫不动摇地巩固和发展公有制经济，坚持公有制主体地位，发挥国有经济主导作用，不断增强国有经济活力、控制力、影响力。</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必须毫不动摇地鼓励、支持和引导非公有制经济发展，激发非公有制经济活力和创造力。国家保证各种所有制经济依法平等使用生产要素、公开公平公正参与市场竞争、同等受到法律保护，依法监管各种所有制经济。</w:t>
      </w:r>
    </w:p>
    <w:p w:rsidR="006D1FA1" w:rsidRPr="008D19AF" w:rsidRDefault="006D1FA1">
      <w:pPr>
        <w:numPr>
          <w:ilvl w:val="0"/>
          <w:numId w:val="6"/>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企业：</w:t>
      </w:r>
    </w:p>
    <w:p w:rsidR="006D1FA1" w:rsidRPr="008D19AF" w:rsidRDefault="006D1FA1" w:rsidP="002F0FAC">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企业是市场经济活动的主要参加者，是国民经济的细胞。企业是以营利为目的而从事生产经营活动，向社会提供商品或服务的经济组织。</w:t>
      </w:r>
    </w:p>
    <w:p w:rsidR="006D1FA1" w:rsidRPr="008D19AF" w:rsidRDefault="006D1FA1" w:rsidP="002F0FAC">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企业的义务：必须守法经营、公平竞争、诚信守约；承担社会责任，讲求社会效益。</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公司制是现代企业主要的典型的组织形式。</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  8</w:t>
      </w:r>
      <w:r w:rsidR="008D19AF">
        <w:rPr>
          <w:rStyle w:val="tpccontent1"/>
          <w:rFonts w:ascii="宋体" w:hAnsi="宋体" w:hint="eastAsia"/>
          <w:sz w:val="21"/>
          <w:szCs w:val="21"/>
        </w:rPr>
        <w:t>、</w:t>
      </w:r>
      <w:r w:rsidRPr="008D19AF">
        <w:rPr>
          <w:rStyle w:val="tpccontent1"/>
          <w:rFonts w:ascii="宋体" w:hAnsi="宋体" w:hint="eastAsia"/>
          <w:sz w:val="21"/>
          <w:szCs w:val="21"/>
        </w:rPr>
        <w:t>公司</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公司含义：公司是依法设立的，有独立的法人财产，以营利为目的的企业法人。</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公司以其全部财产对公司的债务承担责任。</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我国法定的公司形式有两种：有限责任公司和股份有限公司</w:t>
      </w:r>
      <w:r w:rsidRPr="008D19AF">
        <w:rPr>
          <w:rStyle w:val="tpccontent1"/>
          <w:rFonts w:ascii="宋体" w:hAnsi="宋体"/>
          <w:sz w:val="21"/>
          <w:szCs w:val="21"/>
        </w:rPr>
        <w:t xml:space="preserve"> </w:t>
      </w:r>
      <w:r w:rsidRPr="008D19AF">
        <w:rPr>
          <w:rStyle w:val="tpccontent1"/>
          <w:rFonts w:ascii="宋体" w:hAnsi="宋体" w:hint="eastAsia"/>
          <w:sz w:val="21"/>
          <w:szCs w:val="21"/>
        </w:rPr>
        <w:t>。</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在我国，除公司外，还存在大量的个人独资企业和合伙企业，（承担无限连带责任）</w:t>
      </w:r>
    </w:p>
    <w:p w:rsidR="006D1FA1" w:rsidRPr="008D19AF" w:rsidRDefault="006D1FA1">
      <w:pPr>
        <w:spacing w:line="340" w:lineRule="exact"/>
        <w:ind w:firstLineChars="200" w:firstLine="420"/>
        <w:rPr>
          <w:rFonts w:ascii="宋体" w:hAnsi="宋体" w:hint="eastAsia"/>
          <w:kern w:val="0"/>
        </w:rPr>
      </w:pPr>
      <w:r w:rsidRPr="008D19AF">
        <w:rPr>
          <w:rFonts w:ascii="宋体" w:hAnsi="宋体" w:hint="eastAsia"/>
          <w:kern w:val="0"/>
        </w:rPr>
        <w:t>有限责任公司的资本不必划分为等额股份；股份有限公司的资本必须划分为等额股份，并以股票形式加以表现。（最主要区别）</w:t>
      </w:r>
    </w:p>
    <w:p w:rsidR="006D1FA1" w:rsidRPr="008D19AF" w:rsidRDefault="006D1FA1">
      <w:pPr>
        <w:spacing w:line="340" w:lineRule="exact"/>
        <w:ind w:firstLineChars="200" w:firstLine="420"/>
        <w:rPr>
          <w:rFonts w:ascii="宋体" w:hAnsi="宋体" w:hint="eastAsia"/>
          <w:kern w:val="0"/>
        </w:rPr>
      </w:pPr>
      <w:r w:rsidRPr="008D19AF">
        <w:rPr>
          <w:rFonts w:ascii="宋体" w:hAnsi="宋体" w:hint="eastAsia"/>
          <w:kern w:val="0"/>
        </w:rPr>
        <w:t>公司制的优点：独立的法人地位、有限责任制度和科学的管理结构。</w:t>
      </w:r>
    </w:p>
    <w:p w:rsidR="006D1FA1" w:rsidRPr="008D19AF" w:rsidRDefault="006D1FA1">
      <w:pPr>
        <w:numPr>
          <w:ilvl w:val="0"/>
          <w:numId w:val="7"/>
        </w:numPr>
        <w:spacing w:line="340" w:lineRule="exact"/>
        <w:ind w:firstLineChars="200" w:firstLine="420"/>
        <w:rPr>
          <w:rFonts w:ascii="宋体" w:hAnsi="宋体" w:hint="eastAsia"/>
          <w:kern w:val="0"/>
        </w:rPr>
      </w:pPr>
      <w:r w:rsidRPr="008D19AF">
        <w:rPr>
          <w:rFonts w:ascii="宋体" w:hAnsi="宋体" w:hint="eastAsia"/>
          <w:kern w:val="0"/>
        </w:rPr>
        <w:t>企业或公司的经营与发展（怎么做？）</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①制定正确的经营战略。</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②要提高自主创新能力，依靠技术进步、科学管理等手段，形成自己的竞争优势。</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（竞争的优势是多种多样的，如价格、产品质量、服务水平、品牌效应等。）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③要诚信经营，树立良好的信誉和企业形象。（品牌=优质产品+优质服务）</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Fonts w:ascii="宋体" w:hAnsi="宋体" w:hint="eastAsia"/>
          <w:szCs w:val="21"/>
        </w:rPr>
        <w:fldChar w:fldCharType="begin"/>
      </w:r>
      <w:r w:rsidRPr="008D19AF">
        <w:rPr>
          <w:rStyle w:val="tpccontent1"/>
          <w:rFonts w:ascii="宋体" w:hAnsi="宋体" w:hint="eastAsia"/>
          <w:sz w:val="21"/>
          <w:szCs w:val="21"/>
        </w:rPr>
        <w:instrText xml:space="preserve"> = 4 \* GB3 \* MERGEFORMAT </w:instrText>
      </w:r>
      <w:r w:rsidRPr="008D19AF">
        <w:rPr>
          <w:rFonts w:ascii="宋体" w:hAnsi="宋体" w:hint="eastAsia"/>
          <w:szCs w:val="21"/>
        </w:rPr>
        <w:fldChar w:fldCharType="separate"/>
      </w:r>
      <w:r w:rsidRPr="008D19AF">
        <w:t>④</w:t>
      </w:r>
      <w:r w:rsidRPr="008D19AF">
        <w:rPr>
          <w:rFonts w:ascii="宋体" w:hAnsi="宋体" w:hint="eastAsia"/>
          <w:szCs w:val="21"/>
        </w:rPr>
        <w:fldChar w:fldCharType="end"/>
      </w:r>
      <w:r w:rsidRPr="008D19AF">
        <w:rPr>
          <w:rStyle w:val="tpccontent1"/>
          <w:rFonts w:ascii="宋体" w:hAnsi="宋体" w:hint="eastAsia"/>
          <w:sz w:val="21"/>
          <w:szCs w:val="21"/>
        </w:rPr>
        <w:t>要通过企业联合或兼并，实现优势互补，提高企业竞争力。</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Fonts w:ascii="宋体" w:hAnsi="宋体" w:hint="eastAsia"/>
          <w:szCs w:val="21"/>
        </w:rPr>
        <w:fldChar w:fldCharType="begin"/>
      </w:r>
      <w:r w:rsidRPr="008D19AF">
        <w:rPr>
          <w:rStyle w:val="tpccontent1"/>
          <w:rFonts w:ascii="宋体" w:hAnsi="宋体" w:hint="eastAsia"/>
          <w:sz w:val="21"/>
          <w:szCs w:val="21"/>
        </w:rPr>
        <w:instrText xml:space="preserve"> = 5 \* GB3 \* MERGEFORMAT </w:instrText>
      </w:r>
      <w:r w:rsidRPr="008D19AF">
        <w:rPr>
          <w:rFonts w:ascii="宋体" w:hAnsi="宋体" w:hint="eastAsia"/>
          <w:szCs w:val="21"/>
        </w:rPr>
        <w:fldChar w:fldCharType="separate"/>
      </w:r>
      <w:r w:rsidRPr="008D19AF">
        <w:t>⑤</w:t>
      </w:r>
      <w:r w:rsidRPr="008D19AF">
        <w:rPr>
          <w:rFonts w:ascii="宋体" w:hAnsi="宋体" w:hint="eastAsia"/>
          <w:szCs w:val="21"/>
        </w:rPr>
        <w:fldChar w:fldCharType="end"/>
      </w:r>
      <w:r w:rsidRPr="008D19AF">
        <w:rPr>
          <w:rStyle w:val="tpccontent1"/>
          <w:rFonts w:ascii="宋体" w:hAnsi="宋体" w:hint="eastAsia"/>
          <w:sz w:val="21"/>
          <w:szCs w:val="21"/>
        </w:rPr>
        <w:t>要</w:t>
      </w:r>
      <w:r w:rsidRPr="008D19AF">
        <w:rPr>
          <w:rStyle w:val="tpccontent1"/>
          <w:rFonts w:ascii="宋体" w:hAnsi="宋体" w:hint="eastAsia"/>
          <w:bCs/>
          <w:sz w:val="21"/>
          <w:szCs w:val="21"/>
        </w:rPr>
        <w:t>守法经营、公平竞争、诚信守约；承担社会责任，讲求社会效益。</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Fonts w:ascii="宋体" w:hAnsi="宋体" w:hint="eastAsia"/>
          <w:bCs/>
          <w:szCs w:val="21"/>
        </w:rPr>
        <w:fldChar w:fldCharType="begin"/>
      </w:r>
      <w:r w:rsidRPr="008D19AF">
        <w:rPr>
          <w:rStyle w:val="tpccontent1"/>
          <w:rFonts w:ascii="宋体" w:hAnsi="宋体" w:hint="eastAsia"/>
          <w:bCs/>
          <w:sz w:val="21"/>
          <w:szCs w:val="21"/>
        </w:rPr>
        <w:instrText xml:space="preserve"> = 6 \* GB3 \* MERGEFORMAT </w:instrText>
      </w:r>
      <w:r w:rsidRPr="008D19AF">
        <w:rPr>
          <w:rFonts w:ascii="宋体" w:hAnsi="宋体" w:hint="eastAsia"/>
          <w:bCs/>
          <w:szCs w:val="21"/>
        </w:rPr>
        <w:fldChar w:fldCharType="separate"/>
      </w:r>
      <w:r w:rsidRPr="008D19AF">
        <w:t>⑥</w:t>
      </w:r>
      <w:r w:rsidRPr="008D19AF">
        <w:rPr>
          <w:rFonts w:ascii="宋体" w:hAnsi="宋体" w:hint="eastAsia"/>
          <w:bCs/>
          <w:szCs w:val="21"/>
        </w:rPr>
        <w:fldChar w:fldCharType="end"/>
      </w:r>
      <w:r w:rsidRPr="008D19AF">
        <w:rPr>
          <w:rStyle w:val="tpccontent1"/>
          <w:rFonts w:ascii="宋体" w:hAnsi="宋体" w:hint="eastAsia"/>
          <w:bCs/>
          <w:sz w:val="21"/>
          <w:szCs w:val="21"/>
        </w:rPr>
        <w:t>要进行公司制改革，建立完善的组织机构。</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Fonts w:ascii="宋体" w:hAnsi="宋体" w:hint="eastAsia"/>
          <w:bCs/>
          <w:szCs w:val="21"/>
        </w:rPr>
        <w:fldChar w:fldCharType="begin"/>
      </w:r>
      <w:r w:rsidRPr="008D19AF">
        <w:rPr>
          <w:rStyle w:val="tpccontent1"/>
          <w:rFonts w:ascii="宋体" w:hAnsi="宋体" w:hint="eastAsia"/>
          <w:bCs/>
          <w:sz w:val="21"/>
          <w:szCs w:val="21"/>
        </w:rPr>
        <w:instrText xml:space="preserve"> = 7 \* GB3 \* MERGEFORMAT </w:instrText>
      </w:r>
      <w:r w:rsidRPr="008D19AF">
        <w:rPr>
          <w:rFonts w:ascii="宋体" w:hAnsi="宋体" w:hint="eastAsia"/>
          <w:bCs/>
          <w:szCs w:val="21"/>
        </w:rPr>
        <w:fldChar w:fldCharType="separate"/>
      </w:r>
      <w:r w:rsidRPr="008D19AF">
        <w:t>⑦</w:t>
      </w:r>
      <w:r w:rsidRPr="008D19AF">
        <w:rPr>
          <w:rFonts w:ascii="宋体" w:hAnsi="宋体" w:hint="eastAsia"/>
          <w:bCs/>
          <w:szCs w:val="21"/>
        </w:rPr>
        <w:fldChar w:fldCharType="end"/>
      </w:r>
      <w:r w:rsidRPr="008D19AF">
        <w:rPr>
          <w:rStyle w:val="tpccontent1"/>
          <w:rFonts w:ascii="宋体" w:hAnsi="宋体" w:hint="eastAsia"/>
          <w:bCs/>
          <w:sz w:val="21"/>
          <w:szCs w:val="21"/>
        </w:rPr>
        <w:t>转变经济发展方式，实现优化升级。</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Fonts w:ascii="宋体" w:hAnsi="宋体" w:hint="eastAsia"/>
          <w:bCs/>
          <w:szCs w:val="21"/>
        </w:rPr>
        <w:fldChar w:fldCharType="begin"/>
      </w:r>
      <w:r w:rsidRPr="008D19AF">
        <w:rPr>
          <w:rStyle w:val="tpccontent1"/>
          <w:rFonts w:ascii="宋体" w:hAnsi="宋体" w:hint="eastAsia"/>
          <w:bCs/>
          <w:sz w:val="21"/>
          <w:szCs w:val="21"/>
        </w:rPr>
        <w:instrText xml:space="preserve"> = 8 \* GB3 \* MERGEFORMAT </w:instrText>
      </w:r>
      <w:r w:rsidRPr="008D19AF">
        <w:rPr>
          <w:rFonts w:ascii="宋体" w:hAnsi="宋体" w:hint="eastAsia"/>
          <w:bCs/>
          <w:szCs w:val="21"/>
        </w:rPr>
        <w:fldChar w:fldCharType="separate"/>
      </w:r>
      <w:r w:rsidRPr="008D19AF">
        <w:t>⑧</w:t>
      </w:r>
      <w:r w:rsidRPr="008D19AF">
        <w:rPr>
          <w:rFonts w:ascii="宋体" w:hAnsi="宋体" w:hint="eastAsia"/>
          <w:bCs/>
          <w:szCs w:val="21"/>
        </w:rPr>
        <w:fldChar w:fldCharType="end"/>
      </w:r>
      <w:r w:rsidRPr="008D19AF">
        <w:rPr>
          <w:rStyle w:val="tpccontent1"/>
          <w:rFonts w:ascii="宋体" w:hAnsi="宋体" w:hint="eastAsia"/>
          <w:bCs/>
          <w:sz w:val="21"/>
          <w:szCs w:val="21"/>
        </w:rPr>
        <w:t>生产高质量的、适销对路的产品。</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Fonts w:ascii="宋体" w:hAnsi="宋体" w:hint="eastAsia"/>
          <w:bCs/>
          <w:szCs w:val="21"/>
        </w:rPr>
        <w:fldChar w:fldCharType="begin"/>
      </w:r>
      <w:r w:rsidRPr="008D19AF">
        <w:rPr>
          <w:rStyle w:val="tpccontent1"/>
          <w:rFonts w:ascii="宋体" w:hAnsi="宋体" w:hint="eastAsia"/>
          <w:bCs/>
          <w:sz w:val="21"/>
          <w:szCs w:val="21"/>
        </w:rPr>
        <w:instrText xml:space="preserve"> = 9 \* GB3 \* MERGEFORMAT </w:instrText>
      </w:r>
      <w:r w:rsidRPr="008D19AF">
        <w:rPr>
          <w:rFonts w:ascii="宋体" w:hAnsi="宋体" w:hint="eastAsia"/>
          <w:bCs/>
          <w:szCs w:val="21"/>
        </w:rPr>
        <w:fldChar w:fldCharType="separate"/>
      </w:r>
      <w:r w:rsidRPr="008D19AF">
        <w:t>⑨</w:t>
      </w:r>
      <w:r w:rsidRPr="008D19AF">
        <w:rPr>
          <w:rFonts w:ascii="宋体" w:hAnsi="宋体" w:hint="eastAsia"/>
          <w:bCs/>
          <w:szCs w:val="21"/>
        </w:rPr>
        <w:fldChar w:fldCharType="end"/>
      </w:r>
      <w:r w:rsidRPr="008D19AF">
        <w:rPr>
          <w:rStyle w:val="tpccontent1"/>
          <w:rFonts w:ascii="宋体" w:hAnsi="宋体" w:hint="eastAsia"/>
          <w:bCs/>
          <w:sz w:val="21"/>
          <w:szCs w:val="21"/>
        </w:rPr>
        <w:t>提高经营者和劳动者的素质。</w:t>
      </w:r>
    </w:p>
    <w:p w:rsidR="006D1FA1" w:rsidRPr="008D19AF" w:rsidRDefault="006D1FA1" w:rsidP="008D19AF">
      <w:pPr>
        <w:spacing w:line="340" w:lineRule="exact"/>
        <w:ind w:firstLineChars="200" w:firstLine="420"/>
        <w:rPr>
          <w:rStyle w:val="tpccontent1"/>
          <w:rFonts w:ascii="宋体" w:hAnsi="宋体" w:hint="eastAsia"/>
          <w:bCs/>
          <w:sz w:val="21"/>
          <w:szCs w:val="21"/>
        </w:rPr>
      </w:pPr>
      <w:r w:rsidRPr="008D19AF">
        <w:rPr>
          <w:rFonts w:ascii="宋体" w:hAnsi="宋体" w:hint="eastAsia"/>
          <w:bCs/>
          <w:szCs w:val="21"/>
        </w:rPr>
        <w:fldChar w:fldCharType="begin"/>
      </w:r>
      <w:r w:rsidRPr="008D19AF">
        <w:rPr>
          <w:rStyle w:val="tpccontent1"/>
          <w:rFonts w:ascii="宋体" w:hAnsi="宋体" w:hint="eastAsia"/>
          <w:bCs/>
          <w:sz w:val="21"/>
          <w:szCs w:val="21"/>
        </w:rPr>
        <w:instrText xml:space="preserve"> = 10 \* GB3 \* MERGEFORMAT </w:instrText>
      </w:r>
      <w:r w:rsidRPr="008D19AF">
        <w:rPr>
          <w:rFonts w:ascii="宋体" w:hAnsi="宋体" w:hint="eastAsia"/>
          <w:bCs/>
          <w:szCs w:val="21"/>
        </w:rPr>
        <w:fldChar w:fldCharType="separate"/>
      </w:r>
      <w:r w:rsidRPr="008D19AF">
        <w:t>⑩</w:t>
      </w:r>
      <w:r w:rsidRPr="008D19AF">
        <w:rPr>
          <w:rFonts w:ascii="宋体" w:hAnsi="宋体" w:hint="eastAsia"/>
          <w:bCs/>
          <w:szCs w:val="21"/>
        </w:rPr>
        <w:fldChar w:fldCharType="end"/>
      </w:r>
      <w:r w:rsidRPr="008D19AF">
        <w:rPr>
          <w:rStyle w:val="tpccontent1"/>
          <w:rFonts w:ascii="宋体" w:hAnsi="宋体" w:hint="eastAsia"/>
          <w:bCs/>
          <w:sz w:val="21"/>
          <w:szCs w:val="21"/>
        </w:rPr>
        <w:t>积极发展电子商务，开展网络营销。</w:t>
      </w:r>
    </w:p>
    <w:p w:rsidR="006D1FA1" w:rsidRPr="008D19AF" w:rsidRDefault="006D1FA1" w:rsidP="002F0FAC">
      <w:pPr>
        <w:spacing w:line="340" w:lineRule="exact"/>
        <w:ind w:firstLineChars="200" w:firstLine="420"/>
        <w:rPr>
          <w:rStyle w:val="tpccontent1"/>
          <w:rFonts w:ascii="宋体" w:hAnsi="宋体"/>
          <w:sz w:val="21"/>
          <w:szCs w:val="21"/>
        </w:rPr>
      </w:pPr>
      <w:r w:rsidRPr="008D19AF">
        <w:rPr>
          <w:rStyle w:val="tpccontent1"/>
          <w:rFonts w:ascii="宋体" w:hAnsi="宋体" w:hint="eastAsia"/>
          <w:bCs/>
          <w:sz w:val="21"/>
          <w:szCs w:val="21"/>
        </w:rPr>
        <w:t>9、</w:t>
      </w:r>
      <w:r w:rsidRPr="008D19AF">
        <w:rPr>
          <w:rStyle w:val="tpccontent1"/>
          <w:rFonts w:ascii="宋体" w:hAnsi="宋体" w:hint="eastAsia"/>
          <w:sz w:val="21"/>
          <w:szCs w:val="21"/>
        </w:rPr>
        <w:t>劳动和就业</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1</w:t>
      </w:r>
      <w:r w:rsidRPr="008D19AF">
        <w:rPr>
          <w:rStyle w:val="tpccontent1"/>
          <w:rFonts w:ascii="宋体" w:hAnsi="宋体" w:hint="eastAsia"/>
          <w:sz w:val="21"/>
          <w:szCs w:val="21"/>
        </w:rPr>
        <w:t>）劳动的意义：劳动是劳动者的脑力和体力的支出，是物质财富和精神财富的创造活动。劳动是人类文明发展进步的源泉。劳动是个人取得收入，获得生存的谋生手段。</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2</w:t>
      </w:r>
      <w:r w:rsidRPr="008D19AF">
        <w:rPr>
          <w:rStyle w:val="tpccontent1"/>
          <w:rFonts w:ascii="宋体" w:hAnsi="宋体" w:hint="eastAsia"/>
          <w:sz w:val="21"/>
          <w:szCs w:val="21"/>
        </w:rPr>
        <w:t>）就业的重要意义（扩大就业的重要性）：就业是民生之本，对整个社会生产和发展</w:t>
      </w:r>
      <w:r w:rsidRPr="008D19AF">
        <w:rPr>
          <w:rStyle w:val="tpccontent1"/>
          <w:rFonts w:ascii="宋体" w:hAnsi="宋体" w:hint="eastAsia"/>
          <w:sz w:val="21"/>
          <w:szCs w:val="21"/>
        </w:rPr>
        <w:lastRenderedPageBreak/>
        <w:t>具有重要意义。</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①（对社会）就业使得劳动力与生产资料相结合，生产出社会所需要的物质财富和精神财富。</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②（对劳动者）劳动者通过就业取得报酬，从而获得生活来源，使社会劳动力能够不断再生产。同时，劳动者的就业，有利于其实现自身的社会价值，丰富精神生活，提高精神境界，从而促进人的全面发展。</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10、</w:t>
      </w:r>
      <w:r w:rsidR="00E948B7">
        <w:rPr>
          <w:rStyle w:val="tpccontent1"/>
          <w:rFonts w:ascii="宋体" w:hAnsi="宋体" w:hint="eastAsia"/>
          <w:sz w:val="21"/>
          <w:szCs w:val="21"/>
        </w:rPr>
        <w:t>树立正确的就</w:t>
      </w:r>
      <w:r w:rsidRPr="008D19AF">
        <w:rPr>
          <w:rStyle w:val="tpccontent1"/>
          <w:rFonts w:ascii="宋体" w:hAnsi="宋体" w:hint="eastAsia"/>
          <w:sz w:val="21"/>
          <w:szCs w:val="21"/>
        </w:rPr>
        <w:t>业观。</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1</w:t>
      </w:r>
      <w:r w:rsidRPr="008D19AF">
        <w:rPr>
          <w:rStyle w:val="tpccontent1"/>
          <w:rFonts w:ascii="宋体" w:hAnsi="宋体" w:hint="eastAsia"/>
          <w:sz w:val="21"/>
          <w:szCs w:val="21"/>
        </w:rPr>
        <w:t>）我国就业形势：我国就业的现状（扩大就业的必要性）我国的人口总量和劳动力总量都比较大；劳动力素质与经济社会发展的需要不完全适应；劳动力市场不完善，就业信息不畅通。</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（2）解决就业问题的措施</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党和政府：实施就业优先战略和积极的就业政策，制定了劳动者自主就业、市场调节就业、政府促进就业和鼓励就业的方针。</w:t>
      </w:r>
    </w:p>
    <w:p w:rsidR="006D1FA1" w:rsidRPr="008D19AF" w:rsidRDefault="006D1FA1" w:rsidP="002F0FAC">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①要鼓励支持引导非公有制经济的发展，大力发展第三产业，培育新的经济增长点，增加就业岗位。</w:t>
      </w:r>
      <w:r w:rsidRPr="008D19AF">
        <w:rPr>
          <w:rStyle w:val="tpccontent1"/>
          <w:rFonts w:ascii="宋体" w:hAnsi="宋体" w:hint="eastAsia"/>
          <w:sz w:val="21"/>
          <w:szCs w:val="21"/>
        </w:rPr>
        <w:sym w:font="Wingdings" w:char="F082"/>
      </w:r>
      <w:r w:rsidRPr="008D19AF">
        <w:rPr>
          <w:rStyle w:val="tpccontent1"/>
          <w:rFonts w:ascii="宋体" w:hAnsi="宋体" w:hint="eastAsia"/>
          <w:sz w:val="21"/>
          <w:szCs w:val="21"/>
        </w:rPr>
        <w:t>要完善劳动力市场，加强劳动力市场信息流通。</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劳动者：①劳动者要发扬艰苦奋斗、自强不息的精神，积极谋求自主创业，靠自己的双手开拓自己的生活。②劳动者要树立正确的择业观，即</w:t>
      </w:r>
      <w:r w:rsidRPr="008D19AF">
        <w:rPr>
          <w:rStyle w:val="tpccontent1"/>
          <w:rFonts w:ascii="宋体" w:hAnsi="宋体" w:hint="eastAsia"/>
          <w:bCs/>
          <w:sz w:val="21"/>
          <w:szCs w:val="21"/>
        </w:rPr>
        <w:t>自主择业观、竞争就业观、职业平等观和多种方式就业观</w:t>
      </w:r>
      <w:r w:rsidRPr="008D19AF">
        <w:rPr>
          <w:rStyle w:val="tpccontent1"/>
          <w:rFonts w:ascii="宋体" w:hAnsi="宋体" w:hint="eastAsia"/>
          <w:sz w:val="21"/>
          <w:szCs w:val="21"/>
        </w:rPr>
        <w:t>。③劳动者要提高自身技能和素质，树立终身学习的理念。</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11、依法维护劳动者权益</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1</w:t>
      </w:r>
      <w:r w:rsidRPr="008D19AF">
        <w:rPr>
          <w:rStyle w:val="tpccontent1"/>
          <w:rFonts w:ascii="宋体" w:hAnsi="宋体" w:hint="eastAsia"/>
          <w:sz w:val="21"/>
          <w:szCs w:val="21"/>
        </w:rPr>
        <w:t>）为什么？（意义）</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实现和维护劳动者权益，是社会主义制度的本质要求。</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我国的劳动法规定了劳动者享有的各项权利是保障劳动者主人翁地位的前提，是实现平等就业、充分调动和发挥劳动者积极性和创造性的保证。</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2</w:t>
      </w:r>
      <w:r w:rsidRPr="008D19AF">
        <w:rPr>
          <w:rStyle w:val="tpccontent1"/>
          <w:rFonts w:ascii="宋体" w:hAnsi="宋体" w:hint="eastAsia"/>
          <w:sz w:val="21"/>
          <w:szCs w:val="21"/>
        </w:rPr>
        <w:t>）是什么？（劳动者依法享有各项权利的内容）</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平等就业和选择职业的权利，取得劳动报酬的权利，休息休假的权利，获得劳动安全卫生保护的权利，接受职业技能培训的权利，享受社会保险和福利的权利，提请劳动争议处理的权利以及法律规定的其他劳动权利。</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w:t>
      </w:r>
      <w:r w:rsidRPr="008D19AF">
        <w:rPr>
          <w:rStyle w:val="tpccontent1"/>
          <w:rFonts w:ascii="宋体" w:hAnsi="宋体"/>
          <w:sz w:val="21"/>
          <w:szCs w:val="21"/>
        </w:rPr>
        <w:t>3</w:t>
      </w:r>
      <w:r w:rsidRPr="008D19AF">
        <w:rPr>
          <w:rStyle w:val="tpccontent1"/>
          <w:rFonts w:ascii="宋体" w:hAnsi="宋体" w:hint="eastAsia"/>
          <w:sz w:val="21"/>
          <w:szCs w:val="21"/>
        </w:rPr>
        <w:t>）怎样做？</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①党和政府：在实施积极的就业政策，多渠道扩大就业的同时，规范和协调劳动关系，依法维护劳动者权益，着力消除城乡、行业、身份、性别等一切影响平等就业的制度障碍和就业歧视。我国的劳动法规定了劳动者享有的各项权利。</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②企业：增强法制意识和道德意识，遵守劳动法，自觉承担社会责任，维护劳动者的合法权益。</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③劳动者：</w:t>
      </w:r>
      <w:r w:rsidRPr="008D19AF">
        <w:rPr>
          <w:rStyle w:val="tpccontent1"/>
          <w:rFonts w:ascii="宋体" w:hAnsi="宋体"/>
          <w:sz w:val="21"/>
          <w:szCs w:val="21"/>
        </w:rPr>
        <w:t>A</w:t>
      </w:r>
      <w:r w:rsidRPr="008D19AF">
        <w:rPr>
          <w:rStyle w:val="tpccontent1"/>
          <w:rFonts w:ascii="宋体" w:hAnsi="宋体" w:hint="eastAsia"/>
          <w:sz w:val="21"/>
          <w:szCs w:val="21"/>
        </w:rPr>
        <w:t>．（义务意识）自觉履行劳动义务。</w:t>
      </w:r>
      <w:r w:rsidRPr="008D19AF">
        <w:rPr>
          <w:rStyle w:val="tpccontent1"/>
          <w:rFonts w:ascii="宋体" w:hAnsi="宋体"/>
          <w:sz w:val="21"/>
          <w:szCs w:val="21"/>
        </w:rPr>
        <w:t xml:space="preserve">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sz w:val="21"/>
          <w:szCs w:val="21"/>
        </w:rPr>
        <w:t>B</w:t>
      </w:r>
      <w:r w:rsidRPr="008D19AF">
        <w:rPr>
          <w:rStyle w:val="tpccontent1"/>
          <w:rFonts w:ascii="宋体" w:hAnsi="宋体" w:hint="eastAsia"/>
          <w:sz w:val="21"/>
          <w:szCs w:val="21"/>
        </w:rPr>
        <w:t>．（法律意识）依法签订劳动合同，是维护劳动者合法权益的重要保证。</w:t>
      </w:r>
      <w:r w:rsidRPr="008D19AF">
        <w:rPr>
          <w:rStyle w:val="tpccontent1"/>
          <w:rFonts w:ascii="宋体" w:hAnsi="宋体"/>
          <w:sz w:val="21"/>
          <w:szCs w:val="21"/>
        </w:rPr>
        <w:t xml:space="preserve">   </w:t>
      </w:r>
    </w:p>
    <w:p w:rsidR="006D1FA1"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sz w:val="21"/>
          <w:szCs w:val="21"/>
        </w:rPr>
        <w:t>C</w:t>
      </w:r>
      <w:r w:rsidRPr="008D19AF">
        <w:rPr>
          <w:rStyle w:val="tpccontent1"/>
          <w:rFonts w:ascii="宋体" w:hAnsi="宋体" w:hint="eastAsia"/>
          <w:sz w:val="21"/>
          <w:szCs w:val="21"/>
        </w:rPr>
        <w:t>．（权利意识）劳动者要增强权利意识和法律意识。当自己的权益受到侵害时，可以通过投诉、协商、申请调解、申请仲裁、向法院起诉等途径加以维护。</w:t>
      </w:r>
    </w:p>
    <w:p w:rsidR="008D19AF" w:rsidRDefault="008D19AF">
      <w:pPr>
        <w:spacing w:line="340" w:lineRule="exact"/>
        <w:ind w:firstLineChars="200" w:firstLine="420"/>
        <w:rPr>
          <w:rStyle w:val="tpccontent1"/>
          <w:rFonts w:ascii="宋体" w:hAnsi="宋体" w:hint="eastAsia"/>
          <w:sz w:val="21"/>
          <w:szCs w:val="21"/>
        </w:rPr>
      </w:pPr>
    </w:p>
    <w:p w:rsidR="008D19AF" w:rsidRPr="008D19AF" w:rsidRDefault="008D19AF">
      <w:pPr>
        <w:spacing w:line="340" w:lineRule="exact"/>
        <w:ind w:firstLineChars="200" w:firstLine="420"/>
        <w:rPr>
          <w:rStyle w:val="tpccontent1"/>
          <w:rFonts w:ascii="宋体" w:hAnsi="宋体" w:hint="eastAsia"/>
          <w:sz w:val="21"/>
          <w:szCs w:val="21"/>
        </w:rPr>
      </w:pP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12、投资</w:t>
      </w:r>
      <w:r w:rsidR="008D19AF">
        <w:rPr>
          <w:rStyle w:val="tpccontent1"/>
          <w:rFonts w:ascii="宋体" w:hAnsi="宋体" w:hint="eastAsia"/>
          <w:sz w:val="21"/>
          <w:szCs w:val="21"/>
        </w:rPr>
        <w:t>理财</w:t>
      </w:r>
      <w:r w:rsidRPr="008D19AF">
        <w:rPr>
          <w:rStyle w:val="tpccontent1"/>
          <w:rFonts w:ascii="宋体" w:hAnsi="宋体" w:hint="eastAsia"/>
          <w:sz w:val="21"/>
          <w:szCs w:val="21"/>
        </w:rPr>
        <w:t>方式比较</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20"/>
        <w:gridCol w:w="1080"/>
        <w:gridCol w:w="1620"/>
        <w:gridCol w:w="2160"/>
        <w:gridCol w:w="1980"/>
        <w:gridCol w:w="1219"/>
      </w:tblGrid>
      <w:tr w:rsidR="006D1FA1" w:rsidRPr="008D19AF">
        <w:trPr>
          <w:trHeight w:val="452"/>
          <w:jc w:val="center"/>
        </w:trPr>
        <w:tc>
          <w:tcPr>
            <w:tcW w:w="1800" w:type="dxa"/>
            <w:gridSpan w:val="2"/>
            <w:tcBorders>
              <w:top w:val="single" w:sz="12" w:space="0" w:color="auto"/>
              <w:left w:val="single" w:sz="12" w:space="0" w:color="auto"/>
              <w:bottom w:val="single" w:sz="4"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lastRenderedPageBreak/>
              <w:t xml:space="preserve">     项目</w:t>
            </w:r>
          </w:p>
        </w:tc>
        <w:tc>
          <w:tcPr>
            <w:tcW w:w="1620" w:type="dxa"/>
            <w:tcBorders>
              <w:top w:val="single" w:sz="12"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储蓄存款</w:t>
            </w:r>
          </w:p>
        </w:tc>
        <w:tc>
          <w:tcPr>
            <w:tcW w:w="2160" w:type="dxa"/>
            <w:tcBorders>
              <w:top w:val="single" w:sz="12"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债券</w:t>
            </w:r>
          </w:p>
        </w:tc>
        <w:tc>
          <w:tcPr>
            <w:tcW w:w="1980" w:type="dxa"/>
            <w:tcBorders>
              <w:top w:val="single" w:sz="12"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股票</w:t>
            </w:r>
          </w:p>
        </w:tc>
        <w:tc>
          <w:tcPr>
            <w:tcW w:w="1219" w:type="dxa"/>
            <w:tcBorders>
              <w:top w:val="single" w:sz="12" w:space="0" w:color="auto"/>
              <w:left w:val="single" w:sz="4" w:space="0" w:color="auto"/>
              <w:bottom w:val="single" w:sz="4"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商业保险</w:t>
            </w:r>
          </w:p>
        </w:tc>
      </w:tr>
      <w:tr w:rsidR="006D1FA1" w:rsidRPr="008D19AF">
        <w:trPr>
          <w:cantSplit/>
          <w:trHeight w:val="452"/>
          <w:jc w:val="center"/>
        </w:trPr>
        <w:tc>
          <w:tcPr>
            <w:tcW w:w="720" w:type="dxa"/>
            <w:vMerge w:val="restart"/>
            <w:tcBorders>
              <w:top w:val="single" w:sz="4" w:space="0" w:color="auto"/>
              <w:left w:val="single" w:sz="12" w:space="0" w:color="auto"/>
              <w:bottom w:val="single" w:sz="4"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t>区别</w:t>
            </w:r>
          </w:p>
        </w:tc>
        <w:tc>
          <w:tcPr>
            <w:tcW w:w="10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性质</w:t>
            </w:r>
          </w:p>
        </w:tc>
        <w:tc>
          <w:tcPr>
            <w:tcW w:w="162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储蓄存款</w:t>
            </w:r>
          </w:p>
        </w:tc>
        <w:tc>
          <w:tcPr>
            <w:tcW w:w="216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int="eastAsia"/>
                <w:bCs/>
                <w:color w:val="000000"/>
              </w:rPr>
              <w:t>债务证书</w:t>
            </w:r>
          </w:p>
        </w:tc>
        <w:tc>
          <w:tcPr>
            <w:tcW w:w="19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int="eastAsia"/>
                <w:bCs/>
                <w:color w:val="000000"/>
              </w:rPr>
              <w:t>股份凭证</w:t>
            </w:r>
          </w:p>
        </w:tc>
        <w:tc>
          <w:tcPr>
            <w:tcW w:w="1219" w:type="dxa"/>
            <w:tcBorders>
              <w:top w:val="single" w:sz="4" w:space="0" w:color="auto"/>
              <w:left w:val="single" w:sz="4" w:space="0" w:color="auto"/>
              <w:bottom w:val="single" w:sz="4"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风险保障</w:t>
            </w:r>
          </w:p>
        </w:tc>
      </w:tr>
      <w:tr w:rsidR="006D1FA1" w:rsidRPr="008D19AF">
        <w:trPr>
          <w:cantSplit/>
          <w:trHeight w:val="205"/>
          <w:jc w:val="center"/>
        </w:trPr>
        <w:tc>
          <w:tcPr>
            <w:tcW w:w="720" w:type="dxa"/>
            <w:vMerge/>
            <w:tcBorders>
              <w:top w:val="single" w:sz="4" w:space="0" w:color="auto"/>
              <w:left w:val="single" w:sz="12" w:space="0" w:color="auto"/>
              <w:bottom w:val="single" w:sz="4" w:space="0" w:color="auto"/>
              <w:right w:val="single" w:sz="4" w:space="0" w:color="auto"/>
            </w:tcBorders>
            <w:vAlign w:val="center"/>
          </w:tcPr>
          <w:p w:rsidR="006D1FA1" w:rsidRPr="008D19AF" w:rsidRDefault="006D1FA1">
            <w:pPr>
              <w:widowControl/>
              <w:jc w:val="left"/>
              <w:rPr>
                <w:rFonts w:ascii="楷体_GB2312" w:eastAsia="楷体_GB2312" w:hAnsi="宋体" w:hint="eastAsia"/>
                <w:bCs/>
                <w:color w:val="000000"/>
              </w:rPr>
            </w:pPr>
          </w:p>
        </w:tc>
        <w:tc>
          <w:tcPr>
            <w:tcW w:w="10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收益方式</w:t>
            </w:r>
          </w:p>
        </w:tc>
        <w:tc>
          <w:tcPr>
            <w:tcW w:w="162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存款利息</w:t>
            </w:r>
          </w:p>
        </w:tc>
        <w:tc>
          <w:tcPr>
            <w:tcW w:w="216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债券利息</w:t>
            </w:r>
          </w:p>
        </w:tc>
        <w:tc>
          <w:tcPr>
            <w:tcW w:w="19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股息、红利；</w:t>
            </w:r>
            <w:r w:rsidRPr="008D19AF">
              <w:rPr>
                <w:rFonts w:ascii="楷体_GB2312" w:eastAsia="楷体_GB2312" w:hint="eastAsia"/>
                <w:bCs/>
                <w:color w:val="000000"/>
              </w:rPr>
              <w:t>股票差价</w:t>
            </w:r>
          </w:p>
        </w:tc>
        <w:tc>
          <w:tcPr>
            <w:tcW w:w="1219" w:type="dxa"/>
            <w:tcBorders>
              <w:top w:val="single" w:sz="4" w:space="0" w:color="auto"/>
              <w:left w:val="single" w:sz="4" w:space="0" w:color="auto"/>
              <w:bottom w:val="single" w:sz="4"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保险金</w:t>
            </w:r>
          </w:p>
        </w:tc>
      </w:tr>
      <w:tr w:rsidR="006D1FA1" w:rsidRPr="008D19AF">
        <w:trPr>
          <w:cantSplit/>
          <w:trHeight w:val="205"/>
          <w:jc w:val="center"/>
        </w:trPr>
        <w:tc>
          <w:tcPr>
            <w:tcW w:w="720" w:type="dxa"/>
            <w:vMerge/>
            <w:tcBorders>
              <w:top w:val="single" w:sz="4" w:space="0" w:color="auto"/>
              <w:left w:val="single" w:sz="12" w:space="0" w:color="auto"/>
              <w:bottom w:val="single" w:sz="4" w:space="0" w:color="auto"/>
              <w:right w:val="single" w:sz="4" w:space="0" w:color="auto"/>
            </w:tcBorders>
            <w:vAlign w:val="center"/>
          </w:tcPr>
          <w:p w:rsidR="006D1FA1" w:rsidRPr="008D19AF" w:rsidRDefault="006D1FA1">
            <w:pPr>
              <w:widowControl/>
              <w:jc w:val="left"/>
              <w:rPr>
                <w:rFonts w:ascii="楷体_GB2312" w:eastAsia="楷体_GB2312" w:hAnsi="宋体" w:hint="eastAsia"/>
                <w:bCs/>
                <w:color w:val="000000"/>
              </w:rPr>
            </w:pPr>
          </w:p>
        </w:tc>
        <w:tc>
          <w:tcPr>
            <w:tcW w:w="10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风险性</w:t>
            </w:r>
          </w:p>
        </w:tc>
        <w:tc>
          <w:tcPr>
            <w:tcW w:w="162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最小</w:t>
            </w:r>
          </w:p>
        </w:tc>
        <w:tc>
          <w:tcPr>
            <w:tcW w:w="216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t>国债较小；金融债券中等；企业债券较大。</w:t>
            </w:r>
          </w:p>
        </w:tc>
        <w:tc>
          <w:tcPr>
            <w:tcW w:w="19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rsidP="002F0FAC">
            <w:pPr>
              <w:spacing w:line="280" w:lineRule="exact"/>
              <w:ind w:firstLineChars="171" w:firstLine="359"/>
              <w:rPr>
                <w:rFonts w:ascii="楷体_GB2312" w:eastAsia="楷体_GB2312" w:hAnsi="宋体" w:hint="eastAsia"/>
                <w:bCs/>
                <w:color w:val="000000"/>
              </w:rPr>
            </w:pPr>
            <w:r w:rsidRPr="008D19AF">
              <w:rPr>
                <w:rFonts w:ascii="楷体_GB2312" w:eastAsia="楷体_GB2312" w:hAnsi="宋体" w:hint="eastAsia"/>
                <w:bCs/>
                <w:color w:val="000000"/>
              </w:rPr>
              <w:t>最大</w:t>
            </w:r>
          </w:p>
        </w:tc>
        <w:tc>
          <w:tcPr>
            <w:tcW w:w="1219" w:type="dxa"/>
            <w:tcBorders>
              <w:top w:val="single" w:sz="4" w:space="0" w:color="auto"/>
              <w:left w:val="single" w:sz="4" w:space="0" w:color="auto"/>
              <w:bottom w:val="single" w:sz="4"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较小</w:t>
            </w:r>
          </w:p>
        </w:tc>
      </w:tr>
      <w:tr w:rsidR="006D1FA1" w:rsidRPr="008D19AF">
        <w:trPr>
          <w:cantSplit/>
          <w:trHeight w:val="205"/>
          <w:jc w:val="center"/>
        </w:trPr>
        <w:tc>
          <w:tcPr>
            <w:tcW w:w="720" w:type="dxa"/>
            <w:vMerge/>
            <w:tcBorders>
              <w:top w:val="single" w:sz="4" w:space="0" w:color="auto"/>
              <w:left w:val="single" w:sz="12" w:space="0" w:color="auto"/>
              <w:bottom w:val="single" w:sz="4" w:space="0" w:color="auto"/>
              <w:right w:val="single" w:sz="4" w:space="0" w:color="auto"/>
            </w:tcBorders>
            <w:vAlign w:val="center"/>
          </w:tcPr>
          <w:p w:rsidR="006D1FA1" w:rsidRPr="008D19AF" w:rsidRDefault="006D1FA1">
            <w:pPr>
              <w:widowControl/>
              <w:jc w:val="left"/>
              <w:rPr>
                <w:rFonts w:ascii="楷体_GB2312" w:eastAsia="楷体_GB2312" w:hAnsi="宋体" w:hint="eastAsia"/>
                <w:bCs/>
                <w:color w:val="000000"/>
              </w:rPr>
            </w:pPr>
          </w:p>
        </w:tc>
        <w:tc>
          <w:tcPr>
            <w:tcW w:w="10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流通性</w:t>
            </w:r>
          </w:p>
        </w:tc>
        <w:tc>
          <w:tcPr>
            <w:tcW w:w="162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t>活期强，定期较差</w:t>
            </w:r>
          </w:p>
        </w:tc>
        <w:tc>
          <w:tcPr>
            <w:tcW w:w="216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t>国债较强；金融债券中等；企业债券较弱。</w:t>
            </w:r>
          </w:p>
        </w:tc>
        <w:tc>
          <w:tcPr>
            <w:tcW w:w="1980" w:type="dxa"/>
            <w:tcBorders>
              <w:top w:val="single" w:sz="4" w:space="0" w:color="auto"/>
              <w:left w:val="single" w:sz="4" w:space="0" w:color="auto"/>
              <w:bottom w:val="single" w:sz="4" w:space="0" w:color="auto"/>
              <w:right w:val="single" w:sz="4" w:space="0" w:color="auto"/>
            </w:tcBorders>
            <w:vAlign w:val="center"/>
          </w:tcPr>
          <w:p w:rsidR="006D1FA1" w:rsidRPr="008D19AF" w:rsidRDefault="006D1FA1" w:rsidP="002F0FAC">
            <w:pPr>
              <w:spacing w:line="280" w:lineRule="exact"/>
              <w:ind w:firstLineChars="171" w:firstLine="359"/>
              <w:rPr>
                <w:rFonts w:ascii="楷体_GB2312" w:eastAsia="楷体_GB2312" w:hAnsi="宋体" w:hint="eastAsia"/>
                <w:bCs/>
                <w:color w:val="000000"/>
              </w:rPr>
            </w:pPr>
            <w:r w:rsidRPr="008D19AF">
              <w:rPr>
                <w:rFonts w:ascii="楷体_GB2312" w:eastAsia="楷体_GB2312" w:hAnsi="宋体" w:hint="eastAsia"/>
                <w:bCs/>
                <w:color w:val="000000"/>
              </w:rPr>
              <w:t>很强</w:t>
            </w:r>
          </w:p>
        </w:tc>
        <w:tc>
          <w:tcPr>
            <w:tcW w:w="1219" w:type="dxa"/>
            <w:tcBorders>
              <w:top w:val="single" w:sz="4" w:space="0" w:color="auto"/>
              <w:left w:val="single" w:sz="4" w:space="0" w:color="auto"/>
              <w:bottom w:val="single" w:sz="4"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Ansi="宋体" w:hint="eastAsia"/>
                <w:bCs/>
                <w:color w:val="000000"/>
              </w:rPr>
              <w:t>较弱</w:t>
            </w:r>
          </w:p>
        </w:tc>
      </w:tr>
      <w:tr w:rsidR="006D1FA1" w:rsidRPr="008D19AF">
        <w:trPr>
          <w:cantSplit/>
          <w:trHeight w:val="205"/>
          <w:jc w:val="center"/>
        </w:trPr>
        <w:tc>
          <w:tcPr>
            <w:tcW w:w="720" w:type="dxa"/>
            <w:tcBorders>
              <w:top w:val="single" w:sz="4" w:space="0" w:color="auto"/>
              <w:left w:val="single" w:sz="12" w:space="0" w:color="auto"/>
              <w:bottom w:val="single" w:sz="12" w:space="0" w:color="auto"/>
              <w:right w:val="single" w:sz="4" w:space="0" w:color="auto"/>
            </w:tcBorders>
            <w:vAlign w:val="center"/>
          </w:tcPr>
          <w:p w:rsidR="006D1FA1" w:rsidRPr="008D19AF" w:rsidRDefault="006D1FA1">
            <w:pPr>
              <w:spacing w:line="280" w:lineRule="exact"/>
              <w:rPr>
                <w:rFonts w:ascii="楷体_GB2312" w:eastAsia="楷体_GB2312" w:hAnsi="宋体" w:hint="eastAsia"/>
                <w:bCs/>
                <w:color w:val="000000"/>
              </w:rPr>
            </w:pPr>
            <w:r w:rsidRPr="008D19AF">
              <w:rPr>
                <w:rFonts w:ascii="楷体_GB2312" w:eastAsia="楷体_GB2312" w:hAnsi="宋体" w:hint="eastAsia"/>
                <w:bCs/>
                <w:color w:val="000000"/>
              </w:rPr>
              <w:t>联系</w:t>
            </w:r>
          </w:p>
        </w:tc>
        <w:tc>
          <w:tcPr>
            <w:tcW w:w="8059" w:type="dxa"/>
            <w:gridSpan w:val="5"/>
            <w:tcBorders>
              <w:top w:val="single" w:sz="4" w:space="0" w:color="auto"/>
              <w:left w:val="single" w:sz="4" w:space="0" w:color="auto"/>
              <w:bottom w:val="single" w:sz="12" w:space="0" w:color="auto"/>
              <w:right w:val="single" w:sz="12" w:space="0" w:color="auto"/>
            </w:tcBorders>
            <w:vAlign w:val="center"/>
          </w:tcPr>
          <w:p w:rsidR="006D1FA1" w:rsidRPr="008D19AF" w:rsidRDefault="006D1FA1">
            <w:pPr>
              <w:spacing w:line="280" w:lineRule="exact"/>
              <w:jc w:val="center"/>
              <w:rPr>
                <w:rFonts w:ascii="楷体_GB2312" w:eastAsia="楷体_GB2312" w:hAnsi="宋体" w:hint="eastAsia"/>
                <w:bCs/>
                <w:color w:val="000000"/>
              </w:rPr>
            </w:pPr>
            <w:r w:rsidRPr="008D19AF">
              <w:rPr>
                <w:rFonts w:ascii="楷体_GB2312" w:eastAsia="楷体_GB2312" w:hint="eastAsia"/>
                <w:bCs/>
                <w:color w:val="000000"/>
              </w:rPr>
              <w:t>都是有价证券；都是集资的手段；都是能获得一定收益的金融资产。</w:t>
            </w:r>
          </w:p>
        </w:tc>
      </w:tr>
    </w:tbl>
    <w:p w:rsidR="006D1FA1" w:rsidRPr="008D19AF" w:rsidRDefault="006D1FA1">
      <w:pPr>
        <w:spacing w:line="340" w:lineRule="exact"/>
        <w:ind w:firstLineChars="200" w:firstLine="420"/>
        <w:rPr>
          <w:rStyle w:val="tpccontent1"/>
          <w:rFonts w:ascii="宋体" w:hAnsi="宋体" w:hint="eastAsia"/>
          <w:sz w:val="21"/>
          <w:szCs w:val="21"/>
        </w:rPr>
      </w:pP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第三单元收入与分配</w:t>
      </w:r>
    </w:p>
    <w:p w:rsidR="006D1FA1" w:rsidRPr="008D19AF" w:rsidRDefault="006D1FA1" w:rsidP="008D19AF">
      <w:pPr>
        <w:numPr>
          <w:ilvl w:val="0"/>
          <w:numId w:val="8"/>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我国实行按劳分配为主体、多种分配方式并存的分配制度的客观必然性。（为什么）</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生产决定分配，生产资料所有制决定分配方式。在社会主义初级阶段，实行公有制为主体、多种所有制经济共同发展的基本经济制度，相应地就必然实行按劳分配为主体、多种分配方式并存的分配制度。</w:t>
      </w:r>
    </w:p>
    <w:p w:rsidR="006D1FA1" w:rsidRPr="008D19AF" w:rsidRDefault="006D1FA1" w:rsidP="002F0FAC">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 2、按劳分配为主体</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（1）坚持按劳分配的原因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实行按劳分配是由我国现实的经济条件决定的。</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前提：生产资料公有制。</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物质基础：社会主义公有制条件下生产力的发展水平。</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直接原因：社会主义条件下人们劳动的性质和特点。</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2）作用：①实行按劳分配，劳动者的个人收入与自己付出的劳动数量和质量直接联系在一起，有利于充分调动劳动者的积极性和创造性，激励劳动者努力学习科学技术，提高劳动技能，从而促进社会生产的发展。②按劳分配作为社会主义性质的分配制度，是对以往几千年来不劳而获的剥削制度的根本否定，是消灭剥削和消除两极分化的重要条件，体现了劳动者共同劳动、平等分配的社会地位。</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（3）地位：按劳分配在我国所有分配方式中占主体地位，是由公有制在我国国民经济中占主体地位决定的。</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3、生产要素按贡献参与分配的制度</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生产要素主要有：劳动、资本、技术、管理等。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生产要素按贡献参与分配的意义：是对市场经济条件下各种生产要素所有权存在的合理性、合法性的确认，体现了国家对公民权利的尊重，对劳动、知识、人才、创造的尊重。这有利于让一切创造社会财富的源泉充分涌流，有利于增加居民收入、推动经济发展。</w:t>
      </w:r>
    </w:p>
    <w:p w:rsidR="006D1FA1" w:rsidRPr="008D19AF" w:rsidRDefault="006D1FA1" w:rsidP="002F0FAC">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4、收入分配与社会公平</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（1）为什么要改革收入分配制度？</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收入分配公平是社会公平的基本内容。收入分配公平是中国特色社会主义的内在要求，是实现共同富裕的体现。</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只有公平分配，才能维护劳动者权益，激发劳动者的积极性。</w:t>
      </w:r>
    </w:p>
    <w:p w:rsidR="006D1FA1" w:rsidRPr="008D19AF" w:rsidRDefault="006D1FA1">
      <w:pPr>
        <w:numPr>
          <w:ilvl w:val="0"/>
          <w:numId w:val="9"/>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如何改革收入分配制度，实现社会公平？</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①坚持和完善按劳分配为主体，多种分配方式并存的分配制度，为我国实现社会公平、形成合理有序的收入分配格局提供了重要的制度保证。</w:t>
      </w:r>
    </w:p>
    <w:p w:rsidR="006D1FA1" w:rsidRPr="008D19AF" w:rsidRDefault="006D1FA1">
      <w:p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sz w:val="21"/>
          <w:szCs w:val="21"/>
        </w:rPr>
        <w:lastRenderedPageBreak/>
        <w:t>②增加居民收入，着重保护劳动所得，提高居民收入在国民收入分配中的比重、劳动报酬在初次分配中的比重，努力实现居民收入增长和经济发展同步、劳动报酬增长和劳动生产率提高同步，是实现社会公平的重要举措。</w:t>
      </w:r>
      <w:r w:rsidRPr="008D19AF">
        <w:rPr>
          <w:rStyle w:val="tpccontent1"/>
          <w:rFonts w:ascii="楷体" w:eastAsia="楷体" w:hAnsi="楷体" w:cs="楷体" w:hint="eastAsia"/>
          <w:sz w:val="21"/>
          <w:szCs w:val="21"/>
        </w:rPr>
        <w:t>这有利于理顺国家企业和个人三者的分配关系，实现发展成果由人民共享，也有利于合理调整投资与消费的关系，促进经济社会协调健康发展。</w:t>
      </w:r>
    </w:p>
    <w:p w:rsidR="006D1FA1" w:rsidRPr="008D19AF" w:rsidRDefault="006D1FA1">
      <w:pPr>
        <w:spacing w:line="340" w:lineRule="exact"/>
        <w:rPr>
          <w:rStyle w:val="tpccontent1"/>
          <w:rFonts w:ascii="楷体" w:eastAsia="楷体" w:hAnsi="楷体" w:cs="楷体" w:hint="eastAsia"/>
          <w:sz w:val="21"/>
          <w:szCs w:val="21"/>
        </w:rPr>
      </w:pPr>
      <w:r w:rsidRPr="008D19AF">
        <w:rPr>
          <w:rStyle w:val="tpccontent1"/>
          <w:rFonts w:ascii="宋体" w:hAnsi="宋体" w:hint="eastAsia"/>
          <w:sz w:val="21"/>
          <w:szCs w:val="21"/>
        </w:rPr>
        <w:t xml:space="preserve">    ③再分配更加注重公平是实现社会公平的另一重要举措。</w:t>
      </w:r>
      <w:r w:rsidRPr="008D19AF">
        <w:rPr>
          <w:rStyle w:val="tpccontent1"/>
          <w:rFonts w:ascii="楷体" w:eastAsia="楷体" w:hAnsi="楷体" w:cs="楷体" w:hint="eastAsia"/>
          <w:sz w:val="21"/>
          <w:szCs w:val="21"/>
        </w:rPr>
        <w:t>要健全以税收、社会保障、转移支付为主要手段的再分配调节机制，着力解决收入分配差距较大的问题。要规范收入分配秩序，保护合法收入，增加低收入者收入，扩大中等收入者比重，调节过高收入，清理规范隐性收入，取缔非法收入</w:t>
      </w:r>
      <w:bookmarkStart w:id="0" w:name="_GoBack"/>
      <w:bookmarkEnd w:id="0"/>
      <w:r w:rsidRPr="008D19AF">
        <w:rPr>
          <w:rStyle w:val="tpccontent1"/>
          <w:rFonts w:ascii="楷体" w:eastAsia="楷体" w:hAnsi="楷体" w:cs="楷体" w:hint="eastAsia"/>
          <w:sz w:val="21"/>
          <w:szCs w:val="21"/>
        </w:rPr>
        <w:t>，努力缩小城乡、区域、行业收入分配差距。</w:t>
      </w:r>
    </w:p>
    <w:p w:rsidR="006D1FA1" w:rsidRPr="008D19AF" w:rsidRDefault="006D1FA1">
      <w:pPr>
        <w:spacing w:line="340" w:lineRule="exact"/>
        <w:rPr>
          <w:rStyle w:val="tpccontent1"/>
          <w:rFonts w:ascii="宋体" w:hAnsi="宋体" w:hint="eastAsia"/>
          <w:sz w:val="21"/>
          <w:szCs w:val="21"/>
        </w:rPr>
      </w:pPr>
      <w:r w:rsidRPr="008D19AF">
        <w:rPr>
          <w:rStyle w:val="tpccontent1"/>
          <w:rFonts w:ascii="楷体" w:eastAsia="楷体" w:hAnsi="楷体" w:cs="楷体" w:hint="eastAsia"/>
          <w:sz w:val="21"/>
          <w:szCs w:val="21"/>
        </w:rPr>
        <w:t xml:space="preserve">    </w:t>
      </w:r>
      <w:r w:rsidRPr="008D19AF">
        <w:rPr>
          <w:rFonts w:ascii="楷体" w:eastAsia="楷体" w:hAnsi="楷体" w:cs="楷体" w:hint="eastAsia"/>
          <w:szCs w:val="21"/>
        </w:rPr>
        <w:fldChar w:fldCharType="begin"/>
      </w:r>
      <w:r w:rsidRPr="008D19AF">
        <w:rPr>
          <w:rStyle w:val="tpccontent1"/>
          <w:rFonts w:ascii="楷体" w:eastAsia="楷体" w:hAnsi="楷体" w:cs="楷体" w:hint="eastAsia"/>
          <w:sz w:val="21"/>
          <w:szCs w:val="21"/>
        </w:rPr>
        <w:instrText xml:space="preserve"> = 4 \* GB3 \* MERGEFORMAT </w:instrText>
      </w:r>
      <w:r w:rsidRPr="008D19AF">
        <w:rPr>
          <w:rFonts w:ascii="楷体" w:eastAsia="楷体" w:hAnsi="楷体" w:cs="楷体" w:hint="eastAsia"/>
          <w:szCs w:val="21"/>
        </w:rPr>
        <w:fldChar w:fldCharType="separate"/>
      </w:r>
      <w:r w:rsidRPr="008D19AF">
        <w:t>④</w:t>
      </w:r>
      <w:r w:rsidRPr="008D19AF">
        <w:rPr>
          <w:rFonts w:ascii="楷体" w:eastAsia="楷体" w:hAnsi="楷体" w:cs="楷体" w:hint="eastAsia"/>
          <w:szCs w:val="21"/>
        </w:rPr>
        <w:fldChar w:fldCharType="end"/>
      </w:r>
      <w:r w:rsidRPr="008D19AF">
        <w:rPr>
          <w:rStyle w:val="tpccontent1"/>
          <w:rFonts w:ascii="宋体" w:hAnsi="宋体" w:hint="eastAsia"/>
          <w:sz w:val="21"/>
          <w:szCs w:val="21"/>
        </w:rPr>
        <w:t>发展社会主义市场经济，初次分配和再分配都要兼顾效率和公平，既要提高效率，又要促进公平。（一方面，效率是公平的物质前提。另一方面，公平是提高经济效率的保证。）既要反对平均主义，也要防止收入悬殊；既要落实分配政策，也要提倡奉献精神；在鼓励人们创业致富的同时，倡导回报社会和先富帮后富，朝着共同富裕方向稳步前进。</w:t>
      </w:r>
    </w:p>
    <w:p w:rsidR="006D1FA1" w:rsidRPr="008D19AF" w:rsidRDefault="006D1FA1">
      <w:pPr>
        <w:numPr>
          <w:ilvl w:val="0"/>
          <w:numId w:val="10"/>
        </w:numPr>
        <w:spacing w:line="340" w:lineRule="exact"/>
        <w:rPr>
          <w:rStyle w:val="tpccontent1"/>
          <w:rFonts w:hint="eastAsia"/>
          <w:sz w:val="21"/>
          <w:szCs w:val="21"/>
        </w:rPr>
      </w:pPr>
      <w:r w:rsidRPr="008D19AF">
        <w:rPr>
          <w:rStyle w:val="tpccontent1"/>
          <w:rFonts w:ascii="宋体" w:hAnsi="宋体" w:hint="eastAsia"/>
          <w:sz w:val="21"/>
          <w:szCs w:val="21"/>
        </w:rPr>
        <w:t>我国的财政收入来自于税、利、债、费；财政支出用于</w:t>
      </w:r>
      <w:r w:rsidRPr="008D19AF">
        <w:rPr>
          <w:rStyle w:val="tpccontent1"/>
          <w:rFonts w:hint="eastAsia"/>
          <w:sz w:val="21"/>
          <w:szCs w:val="21"/>
        </w:rPr>
        <w:t>经济建设支出，科学、教育、文化、卫生事业支出，行政管理和国防支出，社会保障支出，债务支出。</w:t>
      </w:r>
    </w:p>
    <w:p w:rsidR="006D1FA1" w:rsidRPr="008D19AF" w:rsidRDefault="006D1FA1">
      <w:pPr>
        <w:spacing w:line="340" w:lineRule="exact"/>
        <w:rPr>
          <w:rStyle w:val="tpccontent1"/>
          <w:rFonts w:ascii="宋体" w:hAnsi="宋体" w:hint="eastAsia"/>
          <w:sz w:val="21"/>
          <w:szCs w:val="21"/>
        </w:rPr>
      </w:pPr>
      <w:r w:rsidRPr="008D19AF">
        <w:rPr>
          <w:rStyle w:val="tpccontent1"/>
          <w:rFonts w:hint="eastAsia"/>
          <w:sz w:val="21"/>
          <w:szCs w:val="21"/>
        </w:rPr>
        <w:t>6</w:t>
      </w:r>
      <w:r w:rsidRPr="008D19AF">
        <w:rPr>
          <w:rStyle w:val="tpccontent1"/>
          <w:rFonts w:hint="eastAsia"/>
          <w:sz w:val="21"/>
          <w:szCs w:val="21"/>
        </w:rPr>
        <w:t>、</w:t>
      </w:r>
      <w:r w:rsidRPr="008D19AF">
        <w:rPr>
          <w:rStyle w:val="tpccontent1"/>
          <w:rFonts w:ascii="宋体" w:hAnsi="宋体" w:hint="eastAsia"/>
          <w:sz w:val="21"/>
          <w:szCs w:val="21"/>
        </w:rPr>
        <w:t>影响财政收入的主要因素</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影响财政收入的因素很多，其中，主要是经济发展水平和国家的分配政策。</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7、我国财政的作用</w:t>
      </w:r>
    </w:p>
    <w:p w:rsidR="006D1FA1" w:rsidRPr="008D19AF" w:rsidRDefault="006D1FA1">
      <w:pPr>
        <w:spacing w:line="340" w:lineRule="exact"/>
        <w:ind w:firstLineChars="200" w:firstLine="420"/>
        <w:rPr>
          <w:rStyle w:val="tpccontent1"/>
          <w:rFonts w:ascii="楷体" w:eastAsia="楷体" w:hAnsi="楷体" w:cs="楷体" w:hint="eastAsia"/>
          <w:sz w:val="21"/>
          <w:szCs w:val="21"/>
        </w:rPr>
      </w:pPr>
      <w:r w:rsidRPr="008D19AF">
        <w:rPr>
          <w:rStyle w:val="tpccontent1"/>
          <w:rFonts w:hint="eastAsia"/>
          <w:sz w:val="21"/>
          <w:szCs w:val="21"/>
        </w:rPr>
        <w:t>（</w:t>
      </w:r>
      <w:r w:rsidRPr="008D19AF">
        <w:rPr>
          <w:rStyle w:val="tpccontent1"/>
          <w:rFonts w:hint="eastAsia"/>
          <w:sz w:val="21"/>
          <w:szCs w:val="21"/>
        </w:rPr>
        <w:t>1</w:t>
      </w:r>
      <w:r w:rsidRPr="008D19AF">
        <w:rPr>
          <w:rStyle w:val="tpccontent1"/>
          <w:rFonts w:hint="eastAsia"/>
          <w:sz w:val="21"/>
          <w:szCs w:val="21"/>
        </w:rPr>
        <w:t>）国家财政是促进社会公平、改善人民生活的物质保障。</w:t>
      </w:r>
      <w:r w:rsidRPr="008D19AF">
        <w:rPr>
          <w:rStyle w:val="tpccontent1"/>
          <w:rFonts w:ascii="楷体" w:eastAsia="楷体" w:hAnsi="楷体" w:cs="楷体" w:hint="eastAsia"/>
          <w:sz w:val="21"/>
          <w:szCs w:val="21"/>
        </w:rPr>
        <w:t>财政通过国民收入的再分配，缩小收入分配差距，促进教育公平，建立社会保障体系与基本医疗卫生制度，保障和提高人民的生活水平，促进社会稳定和谐。</w:t>
      </w:r>
    </w:p>
    <w:p w:rsidR="006D1FA1" w:rsidRPr="008D19AF" w:rsidRDefault="006D1FA1">
      <w:pPr>
        <w:spacing w:line="340" w:lineRule="exact"/>
        <w:ind w:firstLineChars="200" w:firstLine="420"/>
        <w:rPr>
          <w:rStyle w:val="tpccontent1"/>
          <w:rFonts w:ascii="楷体" w:eastAsia="楷体" w:hAnsi="楷体" w:cs="楷体" w:hint="eastAsia"/>
          <w:sz w:val="21"/>
          <w:szCs w:val="21"/>
        </w:rPr>
      </w:pPr>
      <w:r w:rsidRPr="008D19AF">
        <w:rPr>
          <w:rStyle w:val="tpccontent1"/>
          <w:rFonts w:hint="eastAsia"/>
          <w:sz w:val="21"/>
          <w:szCs w:val="21"/>
        </w:rPr>
        <w:t>（</w:t>
      </w:r>
      <w:r w:rsidRPr="008D19AF">
        <w:rPr>
          <w:rStyle w:val="tpccontent1"/>
          <w:rFonts w:hint="eastAsia"/>
          <w:sz w:val="21"/>
          <w:szCs w:val="21"/>
        </w:rPr>
        <w:t>2</w:t>
      </w:r>
      <w:r w:rsidRPr="008D19AF">
        <w:rPr>
          <w:rStyle w:val="tpccontent1"/>
          <w:rFonts w:hint="eastAsia"/>
          <w:sz w:val="21"/>
          <w:szCs w:val="21"/>
        </w:rPr>
        <w:t>）国家财政具有促进资源合理配置的作用。</w:t>
      </w:r>
      <w:r w:rsidRPr="008D19AF">
        <w:rPr>
          <w:rStyle w:val="tpccontent1"/>
          <w:rFonts w:ascii="楷体" w:eastAsia="楷体" w:hAnsi="楷体" w:cs="楷体" w:hint="eastAsia"/>
          <w:sz w:val="21"/>
          <w:szCs w:val="21"/>
        </w:rPr>
        <w:t>国家通过财政支持某些地区、某些行业的建设，如支持能源、交通运输、邮电通信、水利等基础设施行业的建设，有助于资源的合理配置。</w:t>
      </w:r>
    </w:p>
    <w:p w:rsidR="006D1FA1" w:rsidRPr="008D19AF" w:rsidRDefault="006D1FA1">
      <w:pPr>
        <w:spacing w:line="340" w:lineRule="exact"/>
        <w:ind w:firstLineChars="200" w:firstLine="420"/>
        <w:rPr>
          <w:rStyle w:val="tpccontent1"/>
          <w:rFonts w:hint="eastAsia"/>
          <w:sz w:val="21"/>
          <w:szCs w:val="21"/>
        </w:rPr>
      </w:pPr>
      <w:r w:rsidRPr="008D19AF">
        <w:rPr>
          <w:rStyle w:val="tpccontent1"/>
          <w:rFonts w:hint="eastAsia"/>
          <w:sz w:val="21"/>
          <w:szCs w:val="21"/>
        </w:rPr>
        <w:t>（</w:t>
      </w:r>
      <w:r w:rsidRPr="008D19AF">
        <w:rPr>
          <w:rStyle w:val="tpccontent1"/>
          <w:rFonts w:hint="eastAsia"/>
          <w:sz w:val="21"/>
          <w:szCs w:val="21"/>
        </w:rPr>
        <w:t>3</w:t>
      </w:r>
      <w:r w:rsidRPr="008D19AF">
        <w:rPr>
          <w:rStyle w:val="tpccontent1"/>
          <w:rFonts w:hint="eastAsia"/>
          <w:sz w:val="21"/>
          <w:szCs w:val="21"/>
        </w:rPr>
        <w:t>）国家财政具有促进国民经济平稳运行的作用。</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8、市场经济的含义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市场在资源配置中起</w:t>
      </w:r>
      <w:r w:rsidRPr="008D19AF">
        <w:rPr>
          <w:rStyle w:val="tpccontent1"/>
          <w:rFonts w:ascii="宋体" w:hAnsi="宋体" w:hint="eastAsia"/>
          <w:bCs/>
          <w:sz w:val="21"/>
          <w:szCs w:val="21"/>
        </w:rPr>
        <w:t>决定性</w:t>
      </w:r>
      <w:r w:rsidRPr="008D19AF">
        <w:rPr>
          <w:rStyle w:val="tpccontent1"/>
          <w:rFonts w:ascii="宋体" w:hAnsi="宋体" w:hint="eastAsia"/>
          <w:sz w:val="21"/>
          <w:szCs w:val="21"/>
        </w:rPr>
        <w:t>作用的经济，就是市场经济。市场决定资源配置是市场经济的一般规律。计划和市场是资源配置的两种</w:t>
      </w:r>
      <w:r w:rsidRPr="008D19AF">
        <w:rPr>
          <w:rStyle w:val="tpccontent1"/>
          <w:rFonts w:ascii="宋体" w:hAnsi="宋体" w:hint="eastAsia"/>
          <w:bCs/>
          <w:sz w:val="21"/>
          <w:szCs w:val="21"/>
        </w:rPr>
        <w:t>基本手段</w:t>
      </w:r>
      <w:r w:rsidRPr="008D19AF">
        <w:rPr>
          <w:rStyle w:val="tpccontent1"/>
          <w:rFonts w:ascii="宋体" w:hAnsi="宋体" w:hint="eastAsia"/>
          <w:sz w:val="21"/>
          <w:szCs w:val="21"/>
        </w:rPr>
        <w:t>。市场配置资源的方式：主要通过价格的涨落以及供求的变化来调节资源配置的。</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9、市场调节的优点及其局限性</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（1）优点：</w:t>
      </w:r>
      <w:r w:rsidRPr="008D19AF">
        <w:rPr>
          <w:rStyle w:val="tpccontent1"/>
          <w:rFonts w:ascii="宋体" w:hAnsi="宋体" w:hint="eastAsia"/>
          <w:sz w:val="21"/>
          <w:szCs w:val="21"/>
        </w:rPr>
        <w:t>①市场能够通过价格涨落，比较及时、准确、灵敏地反映供求关系变化，传递供求信息，实现资源配置。 ②面对市场竞争，商品生产者、经营者在利益杠杆的作用下，积极调整生产经营活动，从而推动科学技术和经营管理的进步，促进劳动生产率的提高和资源的有效利用。</w:t>
      </w:r>
    </w:p>
    <w:p w:rsidR="006D1FA1" w:rsidRPr="008D19AF" w:rsidRDefault="006D1FA1" w:rsidP="008D19AF">
      <w:pPr>
        <w:spacing w:line="340" w:lineRule="exact"/>
        <w:ind w:firstLineChars="200" w:firstLine="420"/>
        <w:rPr>
          <w:rStyle w:val="tpccontent1"/>
          <w:rFonts w:ascii="宋体" w:hAnsi="宋体"/>
          <w:bCs/>
          <w:sz w:val="21"/>
          <w:szCs w:val="21"/>
        </w:rPr>
      </w:pPr>
      <w:r w:rsidRPr="008D19AF">
        <w:rPr>
          <w:rStyle w:val="tpccontent1"/>
          <w:rFonts w:ascii="宋体" w:hAnsi="宋体" w:hint="eastAsia"/>
          <w:bCs/>
          <w:sz w:val="21"/>
          <w:szCs w:val="21"/>
        </w:rPr>
        <w:t>（2）市场调节的局限性：</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 xml:space="preserve">① 市场调节不是万能的。有些问题市场解决不了，有些问题也不能让市场来调节。 </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 市场调节存在自发性、盲目性、滞后性等固有的弊端。</w:t>
      </w:r>
    </w:p>
    <w:p w:rsidR="006D1FA1" w:rsidRPr="008D19AF" w:rsidRDefault="006D1FA1" w:rsidP="008D19AF">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bCs/>
          <w:sz w:val="21"/>
          <w:szCs w:val="21"/>
        </w:rPr>
        <w:t>③单纯市场调节危害：</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A．资源配置效率低下，资源浪费；</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B．社会经济不稳定，发生经济波动和混乱；</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C．收入分配不公平，收入差距扩大，甚至导致严重的两级分化。</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lastRenderedPageBreak/>
        <w:t>10、国家宏观调控的必要性、目标与手段</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（1）是什么：（</w:t>
      </w:r>
      <w:r w:rsidRPr="008D19AF">
        <w:rPr>
          <w:rStyle w:val="tpccontent1"/>
          <w:rFonts w:ascii="宋体" w:hAnsi="宋体" w:hint="eastAsia"/>
          <w:bCs/>
          <w:sz w:val="21"/>
          <w:szCs w:val="21"/>
        </w:rPr>
        <w:t>含义）</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指国家综合运用各种手段对国民经济进行调节和控制。</w:t>
      </w:r>
    </w:p>
    <w:p w:rsidR="006D1FA1" w:rsidRPr="008D19AF" w:rsidRDefault="006D1FA1" w:rsidP="008D19AF">
      <w:pPr>
        <w:numPr>
          <w:ilvl w:val="0"/>
          <w:numId w:val="11"/>
        </w:num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为什么？（原因）：</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 xml:space="preserve">    ①社会主义市场经济的正常运行与发展，既需要充分发挥市场调节的作用，又需要科学的宏观调控。宏观调控是政府的主要职责和作用之一。</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②实行科学的宏观调控不只是为了弥补市场调节的不足，更是由我国的社会主义性质决定的，是社会主义公有制及其共同富裕目标的要求。</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（3）怎么办？</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①宏观调控的主要目标：促进经济增长，增加就业，稳定物价，保持国际收支平衡。</w:t>
      </w: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②宏观调控的手段：国家综合运用经济手段、法律手段和必要的行政手段，实现宏观调控的目标。</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A．经济手段。财政政策和货币政策是国家在宏观调控中最常用的经济手段。此外，国家还可以通过制定和实施经济发展战略和规划、收入分配政策、产业政策等来实现宏观调控。</w:t>
      </w:r>
    </w:p>
    <w:p w:rsidR="006D1FA1" w:rsidRPr="008D19AF" w:rsidRDefault="006D1FA1">
      <w:p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sz w:val="21"/>
          <w:szCs w:val="21"/>
        </w:rPr>
        <w:t>B．法律手段。是国家通过制定和运用经济法规来调节经济活动的手段。</w:t>
      </w:r>
      <w:r w:rsidRPr="008D19AF">
        <w:rPr>
          <w:rStyle w:val="tpccontent1"/>
          <w:rFonts w:ascii="楷体" w:eastAsia="楷体" w:hAnsi="楷体" w:cs="楷体" w:hint="eastAsia"/>
          <w:sz w:val="21"/>
          <w:szCs w:val="21"/>
        </w:rPr>
        <w:t>一方面，国家通过经济立法，规范经济活动参与者的行为。另一方面，国家通过经济司法活动，打击各种经济违法犯罪行为。</w:t>
      </w:r>
    </w:p>
    <w:p w:rsidR="006D1FA1" w:rsidRPr="008D19AF" w:rsidRDefault="006D1FA1">
      <w:pPr>
        <w:spacing w:line="340" w:lineRule="exact"/>
        <w:ind w:firstLineChars="200" w:firstLine="420"/>
        <w:rPr>
          <w:rStyle w:val="tpccontent1"/>
          <w:rFonts w:ascii="宋体" w:hAnsi="宋体"/>
          <w:sz w:val="21"/>
          <w:szCs w:val="21"/>
        </w:rPr>
      </w:pPr>
      <w:r w:rsidRPr="008D19AF">
        <w:rPr>
          <w:rStyle w:val="tpccontent1"/>
          <w:rFonts w:ascii="宋体" w:hAnsi="宋体" w:hint="eastAsia"/>
          <w:sz w:val="21"/>
          <w:szCs w:val="21"/>
        </w:rPr>
        <w:t>C．行政手段。是国家通过行政机构，采取带强制性的命令、指示、规定等措施，来调节和管理经济的手段。</w:t>
      </w:r>
    </w:p>
    <w:p w:rsidR="006D1FA1" w:rsidRPr="008D19AF" w:rsidRDefault="006D1FA1">
      <w:pPr>
        <w:spacing w:line="340" w:lineRule="exact"/>
        <w:ind w:firstLineChars="200" w:firstLine="420"/>
        <w:rPr>
          <w:rStyle w:val="tpccontent1"/>
          <w:rFonts w:ascii="宋体" w:hAnsi="宋体" w:hint="eastAsia"/>
          <w:sz w:val="21"/>
          <w:szCs w:val="21"/>
        </w:rPr>
      </w:pPr>
    </w:p>
    <w:p w:rsidR="006D1FA1" w:rsidRPr="008D19AF" w:rsidRDefault="006D1FA1">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第四单元发展社会主义市场经济</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1、两个一百年的奋斗目标</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2、全面建成小康社会的新要求</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3、关于科学发展观</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含义：树立以人为本，全面、协调、可持续的发展观，实现经济社会和人的全面发展。</w:t>
      </w:r>
    </w:p>
    <w:p w:rsidR="006D1FA1" w:rsidRPr="008D19AF" w:rsidRDefault="006D1FA1">
      <w:pPr>
        <w:spacing w:line="340" w:lineRule="exact"/>
        <w:rPr>
          <w:rFonts w:ascii="宋体" w:hAnsi="宋体" w:hint="eastAsia"/>
        </w:rPr>
      </w:pPr>
      <w:r w:rsidRPr="008D19AF">
        <w:rPr>
          <w:rStyle w:val="tpccontent1"/>
          <w:rFonts w:ascii="宋体" w:hAnsi="宋体" w:hint="eastAsia"/>
          <w:sz w:val="21"/>
          <w:szCs w:val="21"/>
        </w:rPr>
        <w:t>地位：</w:t>
      </w:r>
      <w:r w:rsidRPr="008D19AF">
        <w:rPr>
          <w:rFonts w:ascii="宋体" w:hAnsi="宋体" w:hint="eastAsia"/>
        </w:rPr>
        <w:t>科学发展观是指导党和国家全部工作的强大思想武器，是我们必须长期坚持的指导思想。</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要求：①必须把推动经济社会发展作为</w:t>
      </w:r>
      <w:r w:rsidRPr="008D19AF">
        <w:rPr>
          <w:rFonts w:ascii="宋体" w:hAnsi="宋体" w:hint="eastAsia"/>
        </w:rPr>
        <w:t>第一要义。</w:t>
      </w:r>
    </w:p>
    <w:p w:rsidR="006D1FA1" w:rsidRPr="008D19AF" w:rsidRDefault="006D1FA1">
      <w:pPr>
        <w:spacing w:line="340" w:lineRule="exact"/>
        <w:ind w:firstLineChars="200" w:firstLine="420"/>
        <w:rPr>
          <w:rFonts w:ascii="楷体" w:eastAsia="楷体" w:hAnsi="楷体" w:cs="楷体" w:hint="eastAsia"/>
          <w:bCs/>
        </w:rPr>
      </w:pPr>
      <w:r w:rsidRPr="008D19AF">
        <w:rPr>
          <w:rFonts w:ascii="宋体" w:hAnsi="宋体" w:cs="宋体" w:hint="eastAsia"/>
          <w:kern w:val="0"/>
        </w:rPr>
        <w:t>②必须把以人为本作为核心立场。</w:t>
      </w:r>
      <w:r w:rsidRPr="008D19AF">
        <w:rPr>
          <w:rFonts w:ascii="楷体" w:eastAsia="楷体" w:hAnsi="楷体" w:cs="楷体" w:hint="eastAsia"/>
          <w:bCs/>
        </w:rPr>
        <w:t xml:space="preserve">要始终把实现好、维护好、发展好最广大人民根本利益作为党和国家一切工作的出发点和落脚点。 </w:t>
      </w:r>
    </w:p>
    <w:p w:rsidR="006D1FA1" w:rsidRPr="008D19AF" w:rsidRDefault="006D1FA1">
      <w:pPr>
        <w:spacing w:line="340" w:lineRule="exact"/>
        <w:ind w:firstLineChars="200" w:firstLine="420"/>
        <w:rPr>
          <w:rFonts w:ascii="宋体" w:hAnsi="宋体" w:hint="eastAsia"/>
          <w:kern w:val="0"/>
        </w:rPr>
      </w:pPr>
      <w:r w:rsidRPr="008D19AF">
        <w:rPr>
          <w:rFonts w:ascii="宋体" w:hAnsi="宋体" w:cs="宋体" w:hint="eastAsia"/>
          <w:kern w:val="0"/>
        </w:rPr>
        <w:t>③必须把</w:t>
      </w:r>
      <w:r w:rsidRPr="008D19AF">
        <w:rPr>
          <w:rFonts w:ascii="宋体" w:hAnsi="宋体"/>
          <w:kern w:val="0"/>
        </w:rPr>
        <w:t>全面</w:t>
      </w:r>
      <w:r w:rsidRPr="008D19AF">
        <w:rPr>
          <w:rFonts w:ascii="宋体" w:hAnsi="宋体" w:hint="eastAsia"/>
          <w:kern w:val="0"/>
        </w:rPr>
        <w:t>、</w:t>
      </w:r>
      <w:r w:rsidRPr="008D19AF">
        <w:rPr>
          <w:rFonts w:ascii="宋体" w:hAnsi="宋体"/>
          <w:kern w:val="0"/>
        </w:rPr>
        <w:t>协调</w:t>
      </w:r>
      <w:r w:rsidRPr="008D19AF">
        <w:rPr>
          <w:rFonts w:ascii="宋体" w:hAnsi="宋体" w:hint="eastAsia"/>
          <w:kern w:val="0"/>
        </w:rPr>
        <w:t>、</w:t>
      </w:r>
      <w:r w:rsidRPr="008D19AF">
        <w:rPr>
          <w:rFonts w:ascii="宋体" w:hAnsi="宋体"/>
          <w:kern w:val="0"/>
        </w:rPr>
        <w:t>可持续发展</w:t>
      </w:r>
      <w:r w:rsidRPr="008D19AF">
        <w:rPr>
          <w:rFonts w:ascii="宋体" w:hAnsi="宋体" w:hint="eastAsia"/>
          <w:kern w:val="0"/>
        </w:rPr>
        <w:t>作为基本要求。</w:t>
      </w:r>
    </w:p>
    <w:p w:rsidR="006D1FA1" w:rsidRPr="008D19AF" w:rsidRDefault="006D1FA1">
      <w:pPr>
        <w:spacing w:line="340" w:lineRule="exact"/>
        <w:ind w:firstLineChars="200" w:firstLine="420"/>
        <w:rPr>
          <w:rFonts w:ascii="楷体" w:eastAsia="楷体" w:hAnsi="楷体" w:cs="楷体" w:hint="eastAsia"/>
          <w:bCs/>
        </w:rPr>
      </w:pPr>
      <w:r w:rsidRPr="008D19AF">
        <w:rPr>
          <w:rStyle w:val="tpccontent1"/>
          <w:rFonts w:ascii="宋体" w:hAnsi="宋体" w:hint="eastAsia"/>
          <w:sz w:val="21"/>
          <w:szCs w:val="21"/>
        </w:rPr>
        <w:t>④必须把</w:t>
      </w:r>
      <w:r w:rsidRPr="008D19AF">
        <w:rPr>
          <w:rFonts w:ascii="宋体" w:hAnsi="宋体" w:hint="eastAsia"/>
        </w:rPr>
        <w:t>统筹兼顾作为根本方法。</w:t>
      </w:r>
      <w:r w:rsidRPr="008D19AF">
        <w:rPr>
          <w:rFonts w:ascii="楷体" w:eastAsia="楷体" w:hAnsi="楷体" w:cs="楷体" w:hint="eastAsia"/>
          <w:bCs/>
        </w:rPr>
        <w:t>要统筹城乡发展、区域发展、经济社会发展、人与自然和谐发展、国内发展和对外开放。</w:t>
      </w:r>
    </w:p>
    <w:p w:rsidR="006D1FA1" w:rsidRPr="008D19AF" w:rsidRDefault="006D1FA1">
      <w:pPr>
        <w:numPr>
          <w:ilvl w:val="0"/>
          <w:numId w:val="12"/>
        </w:numPr>
        <w:spacing w:line="340" w:lineRule="exact"/>
        <w:rPr>
          <w:rFonts w:ascii="宋体" w:hAnsi="宋体" w:cs="宋体" w:hint="eastAsia"/>
          <w:bCs/>
        </w:rPr>
      </w:pPr>
      <w:r w:rsidRPr="008D19AF">
        <w:rPr>
          <w:rFonts w:ascii="宋体" w:hAnsi="宋体" w:cs="宋体" w:hint="eastAsia"/>
          <w:bCs/>
        </w:rPr>
        <w:t>如何转变经济发展方式？（国家怎么做？）</w:t>
      </w:r>
    </w:p>
    <w:p w:rsidR="006D1FA1" w:rsidRPr="008D19AF" w:rsidRDefault="006D1FA1">
      <w:pPr>
        <w:spacing w:line="340" w:lineRule="exact"/>
        <w:rPr>
          <w:rFonts w:ascii="宋体" w:hAnsi="宋体" w:cs="宋体" w:hint="eastAsia"/>
        </w:rPr>
      </w:pPr>
      <w:r w:rsidRPr="008D19AF">
        <w:rPr>
          <w:rFonts w:ascii="宋体" w:hAnsi="宋体" w:cs="宋体" w:hint="eastAsia"/>
          <w:bCs/>
        </w:rPr>
        <w:t xml:space="preserve"> </w:t>
      </w:r>
      <w:r w:rsidRPr="008D19AF">
        <w:rPr>
          <w:rFonts w:ascii="宋体" w:hAnsi="宋体" w:cs="宋体" w:hint="eastAsia"/>
        </w:rPr>
        <w:t>贯彻落实科学发展观。</w:t>
      </w:r>
    </w:p>
    <w:p w:rsidR="006D1FA1" w:rsidRPr="008D19AF" w:rsidRDefault="006D1FA1">
      <w:pPr>
        <w:spacing w:line="340" w:lineRule="exact"/>
        <w:rPr>
          <w:rFonts w:ascii="宋体" w:hAnsi="宋体" w:hint="eastAsia"/>
        </w:rPr>
      </w:pPr>
      <w:r w:rsidRPr="008D19AF">
        <w:rPr>
          <w:rFonts w:ascii="楷体" w:eastAsia="楷体" w:hAnsi="楷体" w:cs="楷体" w:hint="eastAsia"/>
          <w:bCs/>
        </w:rPr>
        <w:t xml:space="preserve"> </w:t>
      </w:r>
      <w:r w:rsidRPr="008D19AF">
        <w:rPr>
          <w:rFonts w:ascii="宋体" w:hAnsi="宋体" w:hint="eastAsia"/>
        </w:rPr>
        <w:t>坚持走中国特色自主创新道路，实施创新驱动发展战略。</w:t>
      </w:r>
    </w:p>
    <w:p w:rsidR="006D1FA1" w:rsidRPr="008D19AF" w:rsidRDefault="006D1FA1">
      <w:pPr>
        <w:spacing w:line="340" w:lineRule="exact"/>
        <w:rPr>
          <w:rFonts w:ascii="宋体" w:hAnsi="宋体" w:hint="eastAsia"/>
        </w:rPr>
      </w:pPr>
      <w:r w:rsidRPr="008D19AF">
        <w:rPr>
          <w:rFonts w:ascii="宋体" w:hAnsi="宋体" w:hint="eastAsia"/>
        </w:rPr>
        <w:t xml:space="preserve"> 推进经济结构战略性调整，推动产业结构优化升级。</w:t>
      </w:r>
    </w:p>
    <w:p w:rsidR="006D1FA1" w:rsidRPr="008D19AF" w:rsidRDefault="006D1FA1">
      <w:pPr>
        <w:spacing w:line="340" w:lineRule="exact"/>
        <w:rPr>
          <w:rFonts w:ascii="楷体" w:eastAsia="楷体" w:hAnsi="楷体" w:cs="楷体" w:hint="eastAsia"/>
        </w:rPr>
      </w:pPr>
      <w:r w:rsidRPr="008D19AF">
        <w:rPr>
          <w:rFonts w:ascii="楷体" w:eastAsia="楷体" w:hAnsi="楷体" w:cs="楷体" w:hint="eastAsia"/>
        </w:rPr>
        <w:t xml:space="preserve">     A、要把推动发展的立足点转到提高质量和效益上来，使经济发展更多依靠内需拉动，更多依靠科技进步、劳动者素质提高、管理创新驱动。</w:t>
      </w:r>
    </w:p>
    <w:p w:rsidR="006D1FA1" w:rsidRPr="008D19AF" w:rsidRDefault="006D1FA1">
      <w:pPr>
        <w:spacing w:line="340" w:lineRule="exact"/>
        <w:rPr>
          <w:rFonts w:ascii="楷体" w:eastAsia="楷体" w:hAnsi="楷体" w:cs="楷体" w:hint="eastAsia"/>
        </w:rPr>
      </w:pPr>
      <w:r w:rsidRPr="008D19AF">
        <w:rPr>
          <w:rFonts w:ascii="楷体" w:eastAsia="楷体" w:hAnsi="楷体" w:cs="楷体" w:hint="eastAsia"/>
        </w:rPr>
        <w:t xml:space="preserve">     B、坚持走中国特色新型工业化、信息化、城镇化、农业现代化道路。</w:t>
      </w:r>
    </w:p>
    <w:p w:rsidR="006D1FA1" w:rsidRPr="008D19AF" w:rsidRDefault="006D1FA1">
      <w:pPr>
        <w:spacing w:line="340" w:lineRule="exact"/>
        <w:rPr>
          <w:rFonts w:ascii="楷体" w:eastAsia="楷体" w:hAnsi="楷体" w:cs="楷体" w:hint="eastAsia"/>
          <w:bCs/>
        </w:rPr>
      </w:pPr>
      <w:r w:rsidRPr="008D19AF">
        <w:rPr>
          <w:rFonts w:ascii="楷体" w:eastAsia="楷体" w:hAnsi="楷体" w:cs="楷体" w:hint="eastAsia"/>
        </w:rPr>
        <w:t xml:space="preserve">     C、继续实施区域发展总体战略，优先推进西部大开发，全面振兴东北地区等老工业基</w:t>
      </w:r>
      <w:r w:rsidRPr="008D19AF">
        <w:rPr>
          <w:rFonts w:ascii="楷体" w:eastAsia="楷体" w:hAnsi="楷体" w:cs="楷体" w:hint="eastAsia"/>
        </w:rPr>
        <w:lastRenderedPageBreak/>
        <w:t>地，大力促进中部地区崛起，积极支持东部地区率先发展</w:t>
      </w:r>
      <w:r w:rsidRPr="008D19AF">
        <w:rPr>
          <w:rFonts w:ascii="楷体" w:eastAsia="楷体" w:hAnsi="楷体" w:cs="楷体" w:hint="eastAsia"/>
          <w:bCs/>
        </w:rPr>
        <w:t>。</w:t>
      </w:r>
    </w:p>
    <w:p w:rsidR="006D1FA1" w:rsidRPr="008D19AF" w:rsidRDefault="006D1FA1">
      <w:pPr>
        <w:spacing w:line="340" w:lineRule="exact"/>
        <w:rPr>
          <w:rFonts w:ascii="宋体" w:hAnsi="宋体" w:cs="宋体" w:hint="eastAsia"/>
        </w:rPr>
      </w:pPr>
      <w:r w:rsidRPr="008D19AF">
        <w:rPr>
          <w:rFonts w:ascii="宋体" w:hAnsi="宋体" w:cs="宋体" w:hint="eastAsia"/>
        </w:rPr>
        <w:t>统筹城乡发展，推动城乡发展一体化。</w:t>
      </w:r>
    </w:p>
    <w:p w:rsidR="006D1FA1" w:rsidRPr="008D19AF" w:rsidRDefault="006D1FA1">
      <w:pPr>
        <w:spacing w:line="340" w:lineRule="exact"/>
        <w:rPr>
          <w:rFonts w:ascii="楷体" w:eastAsia="楷体" w:hAnsi="楷体" w:cs="楷体" w:hint="eastAsia"/>
        </w:rPr>
      </w:pPr>
      <w:r w:rsidRPr="008D19AF">
        <w:rPr>
          <w:rFonts w:ascii="宋体" w:hAnsi="宋体" w:cs="宋体" w:hint="eastAsia"/>
        </w:rPr>
        <w:t>节约资源保护环境，推动生态文明建设。</w:t>
      </w:r>
      <w:r w:rsidRPr="008D19AF">
        <w:rPr>
          <w:rFonts w:ascii="楷体" w:eastAsia="楷体" w:hAnsi="楷体" w:cs="楷体" w:hint="eastAsia"/>
        </w:rPr>
        <w:t>着力推进绿色发展、循环发展、低碳发展，形成节约资源和保护环境的空间格局、产业结构、生产方式、生活方式。必须把生态文明建设放在突出地位，融入中国特色社会主义建设的各方面和全过程，建立系统完整的生态文明制度体系。</w:t>
      </w:r>
    </w:p>
    <w:p w:rsidR="006D1FA1" w:rsidRPr="008D19AF" w:rsidRDefault="006D1FA1" w:rsidP="002F0FAC">
      <w:pPr>
        <w:spacing w:line="340" w:lineRule="exact"/>
        <w:ind w:firstLineChars="200" w:firstLine="420"/>
        <w:rPr>
          <w:rStyle w:val="tpccontent1"/>
          <w:rFonts w:ascii="宋体" w:hAnsi="宋体" w:hint="eastAsia"/>
          <w:sz w:val="21"/>
          <w:szCs w:val="21"/>
        </w:rPr>
      </w:pPr>
      <w:r w:rsidRPr="008D19AF">
        <w:rPr>
          <w:rFonts w:ascii="楷体" w:eastAsia="楷体" w:hAnsi="楷体" w:cs="楷体" w:hint="eastAsia"/>
        </w:rPr>
        <w:t>5、</w:t>
      </w:r>
      <w:r w:rsidRPr="008D19AF">
        <w:rPr>
          <w:rStyle w:val="tpccontent1"/>
          <w:rFonts w:ascii="宋体" w:hAnsi="宋体" w:hint="eastAsia"/>
          <w:sz w:val="21"/>
          <w:szCs w:val="21"/>
        </w:rPr>
        <w:t>经济全球化</w:t>
      </w:r>
    </w:p>
    <w:p w:rsidR="006D1FA1" w:rsidRPr="008D19AF" w:rsidRDefault="006D1FA1" w:rsidP="008D19AF">
      <w:pPr>
        <w:spacing w:line="340" w:lineRule="exact"/>
        <w:ind w:firstLineChars="200" w:firstLine="420"/>
        <w:rPr>
          <w:rStyle w:val="tpccontent1"/>
          <w:rFonts w:ascii="宋体" w:hAnsi="宋体"/>
          <w:sz w:val="21"/>
          <w:szCs w:val="21"/>
        </w:rPr>
      </w:pPr>
      <w:r w:rsidRPr="008D19AF">
        <w:rPr>
          <w:rStyle w:val="tpccontent1"/>
          <w:rFonts w:ascii="宋体" w:hAnsi="宋体" w:hint="eastAsia"/>
          <w:bCs/>
          <w:sz w:val="21"/>
          <w:szCs w:val="21"/>
        </w:rPr>
        <w:t>（1）含义</w:t>
      </w:r>
      <w:r w:rsidRPr="008D19AF">
        <w:rPr>
          <w:rStyle w:val="tpccontent1"/>
          <w:rFonts w:ascii="宋体" w:hAnsi="宋体" w:hint="eastAsia"/>
          <w:sz w:val="21"/>
          <w:szCs w:val="21"/>
        </w:rPr>
        <w:t>：指商品、劳务、技术、资金在全球范围内流动和配置，使各国经济日益相互依赖，相互联系的趋势。</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（2）表现</w:t>
      </w:r>
      <w:r w:rsidRPr="008D19AF">
        <w:rPr>
          <w:rStyle w:val="tpccontent1"/>
          <w:rFonts w:ascii="宋体" w:hAnsi="宋体" w:hint="eastAsia"/>
          <w:sz w:val="21"/>
          <w:szCs w:val="21"/>
        </w:rPr>
        <w:t>：经济全球化的表现是多方面的，其中主要是生产全球化、贸易全球化和资本全球化。</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sz w:val="21"/>
          <w:szCs w:val="21"/>
        </w:rPr>
        <w:t>（3</w:t>
      </w:r>
      <w:r w:rsidRPr="008D19AF">
        <w:rPr>
          <w:rStyle w:val="tpccontent1"/>
          <w:rFonts w:ascii="宋体" w:hAnsi="宋体"/>
          <w:sz w:val="21"/>
          <w:szCs w:val="21"/>
        </w:rPr>
        <w:t>）</w:t>
      </w:r>
      <w:r w:rsidRPr="008D19AF">
        <w:rPr>
          <w:rStyle w:val="tpccontent1"/>
          <w:rFonts w:ascii="宋体" w:hAnsi="宋体" w:hint="eastAsia"/>
          <w:sz w:val="21"/>
          <w:szCs w:val="21"/>
        </w:rPr>
        <w:t>影响：第一，积极影响：经济全球化是生产力发展的产物，同时也促进了生产力的发展。它促进了生产要素在全球范围内的流动、国际分工水平的提高以及国际贸易的迅速发展，从而推动了世界范围内资源配置效率的提高、各国生产力的发展，为各国经济提供了更加广阔的发展空间。</w:t>
      </w:r>
      <w:r w:rsidRPr="008D19AF">
        <w:rPr>
          <w:rStyle w:val="tpccontent1"/>
          <w:rFonts w:ascii="宋体" w:hAnsi="宋体"/>
          <w:bCs/>
          <w:sz w:val="21"/>
          <w:szCs w:val="21"/>
        </w:rPr>
        <w:br/>
      </w:r>
      <w:r w:rsidRPr="008D19AF">
        <w:rPr>
          <w:rStyle w:val="tpccontent1"/>
          <w:rFonts w:ascii="宋体" w:hAnsi="宋体" w:hint="eastAsia"/>
          <w:bCs/>
          <w:sz w:val="21"/>
          <w:szCs w:val="21"/>
        </w:rPr>
        <w:t xml:space="preserve">    </w:t>
      </w:r>
      <w:r w:rsidRPr="008D19AF">
        <w:rPr>
          <w:rStyle w:val="tpccontent1"/>
          <w:rFonts w:ascii="宋体" w:hAnsi="宋体" w:hint="eastAsia"/>
          <w:sz w:val="21"/>
          <w:szCs w:val="21"/>
        </w:rPr>
        <w:t>第二，消极影响：①使世界经济发展更加</w:t>
      </w:r>
      <w:r w:rsidRPr="008D19AF">
        <w:rPr>
          <w:rStyle w:val="tpccontent1"/>
          <w:rFonts w:ascii="宋体" w:hAnsi="宋体" w:hint="eastAsia"/>
          <w:sz w:val="21"/>
          <w:szCs w:val="21"/>
          <w:u w:val="single"/>
        </w:rPr>
        <w:t>不平衡</w:t>
      </w:r>
      <w:r w:rsidRPr="008D19AF">
        <w:rPr>
          <w:rStyle w:val="tpccontent1"/>
          <w:rFonts w:ascii="宋体" w:hAnsi="宋体" w:hint="eastAsia"/>
          <w:sz w:val="21"/>
          <w:szCs w:val="21"/>
        </w:rPr>
        <w:t>，两极分化更加严重;②经济全球化，使世界各国经济联系在一起，也使得一个国家的经济波动可能殃及他国，甚至影响全世界，加剧了全球经济的</w:t>
      </w:r>
      <w:r w:rsidRPr="008D19AF">
        <w:rPr>
          <w:rStyle w:val="tpccontent1"/>
          <w:rFonts w:ascii="宋体" w:hAnsi="宋体" w:hint="eastAsia"/>
          <w:sz w:val="21"/>
          <w:szCs w:val="21"/>
          <w:u w:val="single"/>
        </w:rPr>
        <w:t>不稳定性</w:t>
      </w:r>
      <w:r w:rsidRPr="008D19AF">
        <w:rPr>
          <w:rStyle w:val="tpccontent1"/>
          <w:rFonts w:ascii="宋体" w:hAnsi="宋体" w:hint="eastAsia"/>
          <w:sz w:val="21"/>
          <w:szCs w:val="21"/>
        </w:rPr>
        <w:t>，尤其对发展中国家的经济安全构成了极大的威胁。</w:t>
      </w:r>
    </w:p>
    <w:p w:rsidR="006D1FA1" w:rsidRPr="008D19AF" w:rsidRDefault="006D1FA1" w:rsidP="008D19AF">
      <w:pPr>
        <w:numPr>
          <w:ilvl w:val="0"/>
          <w:numId w:val="13"/>
        </w:num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bCs/>
          <w:sz w:val="21"/>
          <w:szCs w:val="21"/>
        </w:rPr>
        <w:t>经济全球化实质</w:t>
      </w:r>
      <w:r w:rsidRPr="008D19AF">
        <w:rPr>
          <w:rStyle w:val="tpccontent1"/>
          <w:rFonts w:ascii="宋体" w:hAnsi="宋体" w:hint="eastAsia"/>
          <w:sz w:val="21"/>
          <w:szCs w:val="21"/>
        </w:rPr>
        <w:t>上是以发达资本主义国家为主导的。</w:t>
      </w:r>
      <w:r w:rsidRPr="008D19AF">
        <w:rPr>
          <w:rStyle w:val="tpccontent1"/>
          <w:rFonts w:ascii="楷体" w:eastAsia="楷体" w:hAnsi="楷体" w:cs="楷体" w:hint="eastAsia"/>
          <w:sz w:val="21"/>
          <w:szCs w:val="21"/>
        </w:rPr>
        <w:t>发达国家具有经济和科技上的优势，掌握着推动经济全球化趋势的现代信息技术，主导着世界市场的发展，左右着国际经济的“游戏规则”。</w:t>
      </w:r>
    </w:p>
    <w:p w:rsidR="006D1FA1" w:rsidRPr="008D19AF" w:rsidRDefault="006D1FA1" w:rsidP="008D19AF">
      <w:pPr>
        <w:numPr>
          <w:ilvl w:val="0"/>
          <w:numId w:val="13"/>
        </w:numPr>
        <w:spacing w:line="340" w:lineRule="exact"/>
        <w:ind w:firstLineChars="200" w:firstLine="420"/>
        <w:rPr>
          <w:rStyle w:val="tpccontent1"/>
          <w:rFonts w:ascii="宋体" w:hAnsi="宋体"/>
          <w:bCs/>
          <w:sz w:val="21"/>
          <w:szCs w:val="21"/>
        </w:rPr>
      </w:pPr>
      <w:r w:rsidRPr="008D19AF">
        <w:rPr>
          <w:rStyle w:val="tpccontent1"/>
          <w:rFonts w:ascii="宋体" w:hAnsi="宋体" w:hint="eastAsia"/>
          <w:bCs/>
          <w:sz w:val="21"/>
          <w:szCs w:val="21"/>
        </w:rPr>
        <w:t>应对措施(发展中国家如何应对经济全球化？)：</w:t>
      </w:r>
    </w:p>
    <w:p w:rsidR="006D1FA1" w:rsidRPr="008D19AF" w:rsidRDefault="006D1FA1">
      <w:pPr>
        <w:spacing w:line="340" w:lineRule="exact"/>
        <w:rPr>
          <w:rStyle w:val="tpccontent1"/>
          <w:rFonts w:ascii="宋体" w:hAnsi="宋体" w:hint="eastAsia"/>
          <w:sz w:val="21"/>
          <w:szCs w:val="21"/>
        </w:rPr>
      </w:pPr>
      <w:r w:rsidRPr="008D19AF">
        <w:rPr>
          <w:rStyle w:val="tpccontent1"/>
          <w:rFonts w:ascii="宋体" w:hAnsi="宋体" w:hint="eastAsia"/>
          <w:sz w:val="21"/>
          <w:szCs w:val="21"/>
        </w:rPr>
        <w:t>发展中国家应当抓住机遇，积极参与，趋利避害;同时，提高抵御国际经济风险能力，勇敢地迎接挑战。</w:t>
      </w:r>
    </w:p>
    <w:p w:rsidR="006D1FA1" w:rsidRPr="008D19AF" w:rsidRDefault="006D1FA1">
      <w:pPr>
        <w:spacing w:line="340" w:lineRule="exact"/>
        <w:ind w:firstLineChars="200" w:firstLine="420"/>
        <w:rPr>
          <w:rStyle w:val="tpccontent1"/>
          <w:rFonts w:ascii="宋体" w:hAnsi="宋体" w:hint="eastAsia"/>
          <w:bCs/>
          <w:sz w:val="21"/>
          <w:szCs w:val="21"/>
        </w:rPr>
      </w:pPr>
      <w:r w:rsidRPr="008D19AF">
        <w:rPr>
          <w:rStyle w:val="tpccontent1"/>
          <w:rFonts w:ascii="宋体" w:hAnsi="宋体" w:hint="eastAsia"/>
          <w:sz w:val="21"/>
          <w:szCs w:val="21"/>
        </w:rPr>
        <w:t>6、</w:t>
      </w:r>
      <w:r w:rsidRPr="008D19AF">
        <w:rPr>
          <w:rStyle w:val="tpccontent1"/>
          <w:rFonts w:ascii="宋体" w:hAnsi="宋体" w:hint="eastAsia"/>
          <w:bCs/>
          <w:sz w:val="21"/>
          <w:szCs w:val="21"/>
        </w:rPr>
        <w:t>如何全面提高开放型经济水平？</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①</w:t>
      </w:r>
      <w:r w:rsidRPr="008D19AF">
        <w:rPr>
          <w:rStyle w:val="tpccontent1"/>
          <w:rFonts w:ascii="宋体" w:hAnsi="宋体" w:hint="eastAsia"/>
          <w:sz w:val="21"/>
          <w:szCs w:val="21"/>
        </w:rPr>
        <w:t>适应经济全球化新形势，我们必须实行更加积极主动的开放战略，完善互利共赢、多元平衡、安全高效的开放型经济体系。</w:t>
      </w:r>
    </w:p>
    <w:p w:rsidR="006D1FA1" w:rsidRPr="008D19AF" w:rsidRDefault="006D1FA1" w:rsidP="008D19AF">
      <w:p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bCs/>
          <w:sz w:val="21"/>
          <w:szCs w:val="21"/>
        </w:rPr>
        <w:t>②</w:t>
      </w:r>
      <w:r w:rsidRPr="008D19AF">
        <w:rPr>
          <w:rStyle w:val="tpccontent1"/>
          <w:rFonts w:ascii="宋体" w:hAnsi="宋体" w:hint="eastAsia"/>
          <w:sz w:val="21"/>
          <w:szCs w:val="21"/>
        </w:rPr>
        <w:t>要加快转变对外经济发展方式，推动开放朝着优化结构、拓展深度、提高效益方向转变，着力培育开放型经济发展新优势。</w:t>
      </w:r>
      <w:r w:rsidRPr="008D19AF">
        <w:rPr>
          <w:rStyle w:val="tpccontent1"/>
          <w:rFonts w:ascii="楷体" w:eastAsia="楷体" w:hAnsi="楷体" w:cs="楷体" w:hint="eastAsia"/>
          <w:sz w:val="21"/>
          <w:szCs w:val="21"/>
        </w:rPr>
        <w:t>形成以技术、品牌、质量、服务为核心的出口竞争新优势，促进加工贸易转型升级，发展服务贸易。提高利用外资综合优势和总体效益，推动引资、引技、引智有机结合。</w:t>
      </w:r>
    </w:p>
    <w:p w:rsidR="006D1FA1" w:rsidRPr="008D19AF" w:rsidRDefault="006D1FA1" w:rsidP="008D19AF">
      <w:pPr>
        <w:spacing w:line="340" w:lineRule="exact"/>
        <w:ind w:firstLineChars="200" w:firstLine="420"/>
        <w:rPr>
          <w:rStyle w:val="tpccontent1"/>
          <w:rFonts w:ascii="楷体" w:eastAsia="楷体" w:hAnsi="楷体" w:cs="楷体" w:hint="eastAsia"/>
          <w:sz w:val="21"/>
          <w:szCs w:val="21"/>
        </w:rPr>
      </w:pPr>
      <w:r w:rsidRPr="008D19AF">
        <w:rPr>
          <w:rStyle w:val="tpccontent1"/>
          <w:rFonts w:ascii="宋体" w:hAnsi="宋体" w:hint="eastAsia"/>
          <w:bCs/>
          <w:sz w:val="21"/>
          <w:szCs w:val="21"/>
        </w:rPr>
        <w:t>③</w:t>
      </w:r>
      <w:r w:rsidRPr="008D19AF">
        <w:rPr>
          <w:rStyle w:val="tpccontent1"/>
          <w:rFonts w:ascii="宋体" w:hAnsi="宋体" w:hint="eastAsia"/>
          <w:sz w:val="21"/>
          <w:szCs w:val="21"/>
        </w:rPr>
        <w:t>必须促进“引进来”和“走出去”更好结合。</w:t>
      </w:r>
      <w:r w:rsidRPr="008D19AF">
        <w:rPr>
          <w:rStyle w:val="tpccontent1"/>
          <w:rFonts w:ascii="楷体" w:eastAsia="楷体" w:hAnsi="楷体" w:cs="楷体" w:hint="eastAsia"/>
          <w:sz w:val="21"/>
          <w:szCs w:val="21"/>
        </w:rPr>
        <w:t>实施“走出去”战略是我国对外开放新阶段的重大举措，“走出去”是指通过到境外投资办厂、对外承包工程与劳务输出等各种形式，与其他国家进行经济技术合作。</w:t>
      </w:r>
    </w:p>
    <w:p w:rsidR="006D1FA1" w:rsidRPr="008D19AF" w:rsidRDefault="006D1FA1" w:rsidP="008D19AF">
      <w:pPr>
        <w:spacing w:line="340" w:lineRule="exact"/>
        <w:ind w:firstLineChars="200" w:firstLine="420"/>
        <w:rPr>
          <w:rStyle w:val="tpccontent1"/>
          <w:rFonts w:ascii="宋体" w:hAnsi="宋体" w:hint="eastAsia"/>
          <w:sz w:val="21"/>
          <w:szCs w:val="21"/>
        </w:rPr>
      </w:pPr>
      <w:r w:rsidRPr="008D19AF">
        <w:rPr>
          <w:rStyle w:val="tpccontent1"/>
          <w:rFonts w:ascii="宋体" w:hAnsi="宋体" w:hint="eastAsia"/>
          <w:bCs/>
          <w:sz w:val="21"/>
          <w:szCs w:val="21"/>
        </w:rPr>
        <w:t>④</w:t>
      </w:r>
      <w:r w:rsidRPr="008D19AF">
        <w:rPr>
          <w:rStyle w:val="tpccontent1"/>
          <w:rFonts w:ascii="宋体" w:hAnsi="宋体" w:hint="eastAsia"/>
          <w:sz w:val="21"/>
          <w:szCs w:val="21"/>
        </w:rPr>
        <w:t>必须始终坚持独立自主、自力更生的原则。</w:t>
      </w:r>
      <w:r w:rsidRPr="008D19AF">
        <w:rPr>
          <w:rStyle w:val="tpccontent1"/>
          <w:rFonts w:ascii="楷体" w:eastAsia="楷体" w:hAnsi="楷体" w:cs="楷体" w:hint="eastAsia"/>
          <w:sz w:val="21"/>
          <w:szCs w:val="21"/>
        </w:rPr>
        <w:t>必须把独立自主、自力更生作为自己发展的根本基点。但独立自主、自力更生不是闭关自守，不是盲目排外，而是立足于自身发展的基础上实行对外开放。</w:t>
      </w:r>
    </w:p>
    <w:p w:rsidR="006D1FA1" w:rsidRPr="008D19AF" w:rsidRDefault="006D1FA1" w:rsidP="002F0FAC">
      <w:pPr>
        <w:spacing w:line="340" w:lineRule="exact"/>
        <w:ind w:firstLineChars="200" w:firstLine="420"/>
        <w:rPr>
          <w:rStyle w:val="tpccontent1"/>
          <w:rFonts w:ascii="楷体" w:eastAsia="楷体" w:hAnsi="楷体" w:cs="楷体" w:hint="eastAsia"/>
          <w:sz w:val="21"/>
          <w:szCs w:val="21"/>
        </w:rPr>
      </w:pPr>
    </w:p>
    <w:p w:rsidR="006D1FA1" w:rsidRPr="00E948B7" w:rsidRDefault="006D1FA1" w:rsidP="00E948B7">
      <w:pPr>
        <w:spacing w:line="340" w:lineRule="exact"/>
        <w:rPr>
          <w:rFonts w:ascii="宋体" w:hAnsi="宋体" w:hint="eastAsia"/>
          <w:szCs w:val="21"/>
        </w:rPr>
      </w:pPr>
    </w:p>
    <w:sectPr w:rsidR="006D1FA1" w:rsidRPr="00E948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43" w:rsidRDefault="00D87E43">
      <w:r>
        <w:separator/>
      </w:r>
    </w:p>
  </w:endnote>
  <w:endnote w:type="continuationSeparator" w:id="0">
    <w:p w:rsidR="00D87E43" w:rsidRDefault="00D8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1" w:rsidRDefault="00F628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A1" w:rsidRDefault="00F62831">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FA1" w:rsidRDefault="006D1FA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25B4">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" filled="f" stroked="f">
              <v:path arrowok="t"/>
              <v:textbox style="mso-fit-shape-to-text:t" inset="0,0,0,0">
                <w:txbxContent>
                  <w:p w:rsidR="006D1FA1" w:rsidRDefault="006D1FA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25B4">
                      <w:rPr>
                        <w:noProof/>
                        <w:sz w:val="18"/>
                      </w:rPr>
                      <w:t>2</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1" w:rsidRDefault="00F628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43" w:rsidRDefault="00D87E43">
      <w:r>
        <w:separator/>
      </w:r>
    </w:p>
  </w:footnote>
  <w:footnote w:type="continuationSeparator" w:id="0">
    <w:p w:rsidR="00D87E43" w:rsidRDefault="00D87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1" w:rsidRDefault="00F6283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1" w:rsidRDefault="00F6283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1" w:rsidRDefault="00F6283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603"/>
    <w:multiLevelType w:val="hybridMultilevel"/>
    <w:tmpl w:val="BC1296AE"/>
    <w:lvl w:ilvl="0" w:tplc="82B03CB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5CA56B"/>
    <w:multiLevelType w:val="singleLevel"/>
    <w:tmpl w:val="545CA56B"/>
    <w:lvl w:ilvl="0">
      <w:start w:val="2"/>
      <w:numFmt w:val="decimal"/>
      <w:suff w:val="nothing"/>
      <w:lvlText w:val="（%1）"/>
      <w:lvlJc w:val="left"/>
    </w:lvl>
  </w:abstractNum>
  <w:abstractNum w:abstractNumId="2" w15:restartNumberingAfterBreak="0">
    <w:nsid w:val="5477CB42"/>
    <w:multiLevelType w:val="singleLevel"/>
    <w:tmpl w:val="5477CB42"/>
    <w:lvl w:ilvl="0">
      <w:start w:val="4"/>
      <w:numFmt w:val="decimal"/>
      <w:suff w:val="nothing"/>
      <w:lvlText w:val="（%1）"/>
      <w:lvlJc w:val="left"/>
    </w:lvl>
  </w:abstractNum>
  <w:abstractNum w:abstractNumId="3" w15:restartNumberingAfterBreak="0">
    <w:nsid w:val="54992490"/>
    <w:multiLevelType w:val="singleLevel"/>
    <w:tmpl w:val="54992490"/>
    <w:lvl w:ilvl="0">
      <w:start w:val="2"/>
      <w:numFmt w:val="decimal"/>
      <w:suff w:val="nothing"/>
      <w:lvlText w:val="（%1）"/>
      <w:lvlJc w:val="left"/>
    </w:lvl>
  </w:abstractNum>
  <w:abstractNum w:abstractNumId="4" w15:restartNumberingAfterBreak="0">
    <w:nsid w:val="549BA52D"/>
    <w:multiLevelType w:val="singleLevel"/>
    <w:tmpl w:val="549BA52D"/>
    <w:lvl w:ilvl="0">
      <w:start w:val="4"/>
      <w:numFmt w:val="decimal"/>
      <w:suff w:val="nothing"/>
      <w:lvlText w:val="（%1）"/>
      <w:lvlJc w:val="left"/>
    </w:lvl>
  </w:abstractNum>
  <w:abstractNum w:abstractNumId="5" w15:restartNumberingAfterBreak="0">
    <w:nsid w:val="54E9C194"/>
    <w:multiLevelType w:val="singleLevel"/>
    <w:tmpl w:val="54E9C194"/>
    <w:lvl w:ilvl="0">
      <w:start w:val="2"/>
      <w:numFmt w:val="decimal"/>
      <w:suff w:val="nothing"/>
      <w:lvlText w:val="%1、"/>
      <w:lvlJc w:val="left"/>
    </w:lvl>
  </w:abstractNum>
  <w:abstractNum w:abstractNumId="6" w15:restartNumberingAfterBreak="0">
    <w:nsid w:val="54F2929A"/>
    <w:multiLevelType w:val="singleLevel"/>
    <w:tmpl w:val="54F2929A"/>
    <w:lvl w:ilvl="0">
      <w:start w:val="12"/>
      <w:numFmt w:val="decimal"/>
      <w:suff w:val="nothing"/>
      <w:lvlText w:val="%1、"/>
      <w:lvlJc w:val="left"/>
    </w:lvl>
  </w:abstractNum>
  <w:abstractNum w:abstractNumId="7" w15:restartNumberingAfterBreak="0">
    <w:nsid w:val="54F2A981"/>
    <w:multiLevelType w:val="singleLevel"/>
    <w:tmpl w:val="54F2A981"/>
    <w:lvl w:ilvl="0">
      <w:start w:val="2"/>
      <w:numFmt w:val="decimal"/>
      <w:suff w:val="nothing"/>
      <w:lvlText w:val="%1、"/>
      <w:lvlJc w:val="left"/>
    </w:lvl>
  </w:abstractNum>
  <w:abstractNum w:abstractNumId="8" w15:restartNumberingAfterBreak="0">
    <w:nsid w:val="54F41109"/>
    <w:multiLevelType w:val="singleLevel"/>
    <w:tmpl w:val="54F41109"/>
    <w:lvl w:ilvl="0">
      <w:start w:val="7"/>
      <w:numFmt w:val="decimal"/>
      <w:suff w:val="nothing"/>
      <w:lvlText w:val="%1、"/>
      <w:lvlJc w:val="left"/>
    </w:lvl>
  </w:abstractNum>
  <w:abstractNum w:abstractNumId="9" w15:restartNumberingAfterBreak="0">
    <w:nsid w:val="54F41323"/>
    <w:multiLevelType w:val="singleLevel"/>
    <w:tmpl w:val="54F41323"/>
    <w:lvl w:ilvl="0">
      <w:start w:val="9"/>
      <w:numFmt w:val="decimal"/>
      <w:suff w:val="nothing"/>
      <w:lvlText w:val="%1、"/>
      <w:lvlJc w:val="left"/>
    </w:lvl>
  </w:abstractNum>
  <w:abstractNum w:abstractNumId="10" w15:restartNumberingAfterBreak="0">
    <w:nsid w:val="54F4196F"/>
    <w:multiLevelType w:val="singleLevel"/>
    <w:tmpl w:val="54F4196F"/>
    <w:lvl w:ilvl="0">
      <w:start w:val="1"/>
      <w:numFmt w:val="decimal"/>
      <w:suff w:val="nothing"/>
      <w:lvlText w:val="%1、"/>
      <w:lvlJc w:val="left"/>
    </w:lvl>
  </w:abstractNum>
  <w:abstractNum w:abstractNumId="11" w15:restartNumberingAfterBreak="0">
    <w:nsid w:val="54F41C69"/>
    <w:multiLevelType w:val="singleLevel"/>
    <w:tmpl w:val="54F41C69"/>
    <w:lvl w:ilvl="0">
      <w:start w:val="2"/>
      <w:numFmt w:val="decimal"/>
      <w:suff w:val="nothing"/>
      <w:lvlText w:val="（%1）"/>
      <w:lvlJc w:val="left"/>
    </w:lvl>
  </w:abstractNum>
  <w:abstractNum w:abstractNumId="12" w15:restartNumberingAfterBreak="0">
    <w:nsid w:val="54F42418"/>
    <w:multiLevelType w:val="singleLevel"/>
    <w:tmpl w:val="54F42418"/>
    <w:lvl w:ilvl="0">
      <w:start w:val="5"/>
      <w:numFmt w:val="decimal"/>
      <w:suff w:val="nothing"/>
      <w:lvlText w:val="%1、"/>
      <w:lvlJc w:val="left"/>
    </w:lvl>
  </w:abstractNum>
  <w:abstractNum w:abstractNumId="13" w15:restartNumberingAfterBreak="0">
    <w:nsid w:val="54F42930"/>
    <w:multiLevelType w:val="singleLevel"/>
    <w:tmpl w:val="54F42930"/>
    <w:lvl w:ilvl="0">
      <w:start w:val="4"/>
      <w:numFmt w:val="decimal"/>
      <w:suff w:val="nothing"/>
      <w:lvlText w:val="%1、"/>
      <w:lvlJc w:val="left"/>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9"/>
  </w:num>
  <w:num w:numId="8">
    <w:abstractNumId w:val="10"/>
  </w:num>
  <w:num w:numId="9">
    <w:abstractNumId w:val="11"/>
  </w:num>
  <w:num w:numId="10">
    <w:abstractNumId w:val="12"/>
  </w:num>
  <w:num w:numId="11">
    <w:abstractNumId w:val="3"/>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FE551E"/>
    <w:rsid w:val="00020D2E"/>
    <w:rsid w:val="002F0FAC"/>
    <w:rsid w:val="00411D8C"/>
    <w:rsid w:val="006A04F8"/>
    <w:rsid w:val="006D1FA1"/>
    <w:rsid w:val="00727E36"/>
    <w:rsid w:val="008D19AF"/>
    <w:rsid w:val="00D87E43"/>
    <w:rsid w:val="00E625B4"/>
    <w:rsid w:val="00E948B7"/>
    <w:rsid w:val="00F62831"/>
    <w:rsid w:val="05CC560F"/>
    <w:rsid w:val="061732E0"/>
    <w:rsid w:val="15BC4236"/>
    <w:rsid w:val="172F6697"/>
    <w:rsid w:val="1A302507"/>
    <w:rsid w:val="1B2A271F"/>
    <w:rsid w:val="266E6FFC"/>
    <w:rsid w:val="27AD03A5"/>
    <w:rsid w:val="2D7B562D"/>
    <w:rsid w:val="3E9207B3"/>
    <w:rsid w:val="3FFE551E"/>
    <w:rsid w:val="47993F84"/>
    <w:rsid w:val="4BAD4101"/>
    <w:rsid w:val="4D7B0486"/>
    <w:rsid w:val="4DE02688"/>
    <w:rsid w:val="53FA74D7"/>
    <w:rsid w:val="57602303"/>
    <w:rsid w:val="62DC26BD"/>
    <w:rsid w:val="658713A2"/>
    <w:rsid w:val="6EE75201"/>
    <w:rsid w:val="7CD2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ADC0D38-837C-3A4F-8868-96EBF749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pccontent1">
    <w:name w:val="tpc_content1"/>
    <w:basedOn w:val="a0"/>
    <w:rPr>
      <w:sz w:val="20"/>
      <w:szCs w:val="20"/>
    </w:rPr>
  </w:style>
  <w:style w:type="character" w:styleId="a3">
    <w:name w:val="page number"/>
    <w:basedOn w:val="a0"/>
    <w:uiPriority w:val="99"/>
    <w:unhideWhenUsed/>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5099</Words>
  <Characters>5099</Characters>
  <Application>Microsoft Office Word</Application>
  <DocSecurity>0</DocSecurity>
  <PresentationFormat/>
  <Lines>141</Lines>
  <Paragraphs>192</Paragraphs>
  <Slides>0</Slides>
  <Notes>0</Notes>
  <HiddenSlides>0</HiddenSlides>
  <MMClips>0</MMClips>
  <ScaleCrop>false</ScaleCrop>
  <Manager/>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经济生活必背</dc:title>
  <dc:subject/>
  <dc:creator>Administrator</dc:creator>
  <cp:keywords/>
  <dc:description/>
  <cp:lastModifiedBy>XiaoLin</cp:lastModifiedBy>
  <cp:revision>2</cp:revision>
  <dcterms:created xsi:type="dcterms:W3CDTF">2018-12-27T13:06:00Z</dcterms:created>
  <dcterms:modified xsi:type="dcterms:W3CDTF">2018-12-27T13:06:00Z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